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C71A43">
      <w:pPr>
        <w:pStyle w:val="2"/>
        <w:bidi w:val="0"/>
        <w:jc w:val="center"/>
        <w:rPr>
          <w:rFonts w:hint="eastAsia"/>
        </w:rPr>
      </w:pPr>
      <w:r>
        <w:rPr>
          <w:rFonts w:hint="eastAsia"/>
        </w:rPr>
        <w:t>四川省革命老区城镇社区博爱家园项目</w:t>
      </w:r>
    </w:p>
    <w:p w14:paraId="27DBC33A">
      <w:pPr>
        <w:pStyle w:val="2"/>
        <w:bidi w:val="0"/>
        <w:jc w:val="center"/>
        <w:rPr>
          <w:rFonts w:hint="eastAsia"/>
        </w:rPr>
      </w:pPr>
      <w:r>
        <w:rPr>
          <w:rFonts w:hint="eastAsia"/>
          <w:lang w:eastAsia="zh-CN"/>
        </w:rPr>
        <w:t>图片</w:t>
      </w:r>
      <w:r>
        <w:rPr>
          <w:rFonts w:hint="eastAsia"/>
        </w:rPr>
        <w:t>（茂县</w:t>
      </w:r>
      <w:r>
        <w:rPr>
          <w:rFonts w:hint="eastAsia"/>
          <w:lang w:eastAsia="zh-CN"/>
        </w:rPr>
        <w:t>凤仪镇</w:t>
      </w:r>
      <w:r>
        <w:rPr>
          <w:rFonts w:hint="eastAsia"/>
        </w:rPr>
        <w:t>内南社区）</w:t>
      </w:r>
    </w:p>
    <w:p w14:paraId="11E659AB">
      <w:pPr>
        <w:numPr>
          <w:ilvl w:val="0"/>
          <w:numId w:val="0"/>
        </w:numPr>
        <w:ind w:firstLine="640" w:firstLineChars="200"/>
        <w:rPr>
          <w:rFonts w:hint="eastAsia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一、AED一套</w:t>
      </w:r>
    </w:p>
    <w:p w14:paraId="365B942A">
      <w:pPr>
        <w:numPr>
          <w:ilvl w:val="0"/>
          <w:numId w:val="0"/>
        </w:numPr>
        <w:ind w:firstLine="600" w:firstLineChars="200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AED具体情况：AED一台及竖柜一个。品牌：迈瑞，型号：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C2,序列号：AE7-53131005；安装时间：2025年8月，安装地点：茂县凤仪镇内南社区一楼，责任人：刘斌，电话17336847034；管理员，杨潇，电话15984708938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</w:t>
      </w:r>
    </w:p>
    <w:p w14:paraId="078EB94E">
      <w:pPr>
        <w:pStyle w:val="2"/>
        <w:bidi w:val="0"/>
        <w:jc w:val="left"/>
        <w:rPr>
          <w:rFonts w:hint="eastAsia" w:ascii="宋体" w:hAnsi="宋体" w:eastAsia="宋体" w:cs="宋体"/>
          <w:i w:val="0"/>
          <w:iCs w:val="0"/>
          <w:color w:val="000000"/>
          <w:sz w:val="20"/>
          <w:szCs w:val="20"/>
          <w:u w:val="none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olor w:val="000000"/>
          <w:sz w:val="20"/>
          <w:szCs w:val="20"/>
          <w:u w:val="none"/>
          <w:lang w:eastAsia="zh-CN"/>
        </w:rPr>
        <w:drawing>
          <wp:inline distT="0" distB="0" distL="114300" distR="114300">
            <wp:extent cx="2584450" cy="4215130"/>
            <wp:effectExtent l="0" t="0" r="6350" b="13970"/>
            <wp:docPr id="3" name="图片 3" descr="532b63283cf0b113fbb8cde7308429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532b63283cf0b113fbb8cde7308429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2584450" cy="421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446020" cy="4234815"/>
            <wp:effectExtent l="0" t="0" r="11430" b="13335"/>
            <wp:docPr id="7171" name="图片占位符 6" descr="E:/Desktop/验收/3b112811592736a433b976d6bedfb76.jpg3b112811592736a433b976d6bedfb76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1" name="图片占位符 6" descr="E:/Desktop/验收/3b112811592736a433b976d6bedfb76.jpg3b112811592736a433b976d6bedfb76"/>
                    <pic:cNvPicPr>
                      <a:picLocks noGrp="1" noChangeAspect="1"/>
                    </pic:cNvPicPr>
                  </pic:nvPicPr>
                  <pic:blipFill>
                    <a:blip r:embed="rId5"/>
                    <a:srcRect l="14" r="14"/>
                    <a:stretch>
                      <a:fillRect/>
                    </a:stretch>
                  </pic:blipFill>
                  <pic:spPr>
                    <a:xfrm>
                      <a:off x="0" y="0"/>
                      <a:ext cx="2446020" cy="42348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B2E9058">
      <w:pPr>
        <w:rPr>
          <w:rFonts w:hint="eastAsia" w:ascii="宋体" w:hAnsi="宋体" w:eastAsia="宋体" w:cs="宋体"/>
          <w:i w:val="0"/>
          <w:iCs w:val="0"/>
          <w:color w:val="000000"/>
          <w:sz w:val="20"/>
          <w:szCs w:val="20"/>
          <w:u w:val="none"/>
          <w:lang w:eastAsia="zh-CN"/>
        </w:rPr>
      </w:pPr>
    </w:p>
    <w:p w14:paraId="04404CCB">
      <w:pPr>
        <w:rPr>
          <w:rFonts w:hint="eastAsia" w:ascii="宋体" w:hAnsi="宋体" w:eastAsia="宋体" w:cs="宋体"/>
          <w:i w:val="0"/>
          <w:iCs w:val="0"/>
          <w:color w:val="000000"/>
          <w:sz w:val="20"/>
          <w:szCs w:val="20"/>
          <w:u w:val="none"/>
          <w:lang w:eastAsia="zh-CN"/>
        </w:rPr>
      </w:pPr>
    </w:p>
    <w:p w14:paraId="49A16035">
      <w:pPr>
        <w:rPr>
          <w:rFonts w:hint="eastAsia" w:ascii="宋体" w:hAnsi="宋体" w:eastAsia="宋体" w:cs="宋体"/>
          <w:i w:val="0"/>
          <w:iCs w:val="0"/>
          <w:color w:val="000000"/>
          <w:sz w:val="20"/>
          <w:szCs w:val="20"/>
          <w:u w:val="none"/>
          <w:lang w:eastAsia="zh-CN"/>
        </w:rPr>
      </w:pPr>
    </w:p>
    <w:p w14:paraId="4AD70331">
      <w:pPr>
        <w:rPr>
          <w:rFonts w:hint="eastAsia" w:ascii="宋体" w:hAnsi="宋体" w:eastAsia="宋体" w:cs="宋体"/>
          <w:i w:val="0"/>
          <w:iCs w:val="0"/>
          <w:color w:val="000000"/>
          <w:sz w:val="20"/>
          <w:szCs w:val="20"/>
          <w:u w:val="none"/>
          <w:lang w:eastAsia="zh-CN"/>
        </w:rPr>
      </w:pPr>
    </w:p>
    <w:p w14:paraId="14C94B6C">
      <w:pPr>
        <w:rPr>
          <w:rFonts w:hint="eastAsia" w:ascii="宋体" w:hAnsi="宋体" w:eastAsia="宋体" w:cs="宋体"/>
          <w:i w:val="0"/>
          <w:iCs w:val="0"/>
          <w:color w:val="000000"/>
          <w:sz w:val="20"/>
          <w:szCs w:val="20"/>
          <w:u w:val="none"/>
          <w:lang w:eastAsia="zh-CN"/>
        </w:rPr>
      </w:pPr>
    </w:p>
    <w:p w14:paraId="5693CAF2"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二、博爱小屋一个</w:t>
      </w:r>
    </w:p>
    <w:p w14:paraId="684720EE">
      <w:pPr>
        <w:numPr>
          <w:ilvl w:val="0"/>
          <w:numId w:val="0"/>
        </w:numPr>
        <w:ind w:firstLine="600" w:firstLineChars="200"/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根据社区场地，红十字元素融入社区一楼院子、玻璃墙、墙面等，楼道处放置便民服务柜，轮椅等便民物资放置在房间。安装使用时间：2025年8月，安装地点：茂县凤仪镇内南社区一楼，责任人：刘斌，电话17336847034.管理员，杨潇，电话1598470893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</w:t>
      </w:r>
    </w:p>
    <w:p w14:paraId="6C67DD6D"/>
    <w:p w14:paraId="750FD084">
      <w:pPr>
        <w:rPr>
          <w:rFonts w:hint="eastAsia" w:ascii="宋体" w:hAnsi="宋体" w:eastAsia="宋体" w:cs="宋体"/>
          <w:i w:val="0"/>
          <w:iCs w:val="0"/>
          <w:color w:val="000000"/>
          <w:sz w:val="20"/>
          <w:szCs w:val="20"/>
          <w:u w:val="none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olor w:val="000000"/>
          <w:sz w:val="20"/>
          <w:szCs w:val="20"/>
          <w:u w:val="none"/>
          <w:lang w:eastAsia="zh-CN"/>
        </w:rPr>
        <w:drawing>
          <wp:inline distT="0" distB="0" distL="114300" distR="114300">
            <wp:extent cx="5306695" cy="1967865"/>
            <wp:effectExtent l="0" t="0" r="8255" b="13335"/>
            <wp:docPr id="4" name="图片 4" descr="e7b4661c923ab231db697ca99ed164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e7b4661c923ab231db697ca99ed164f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06695" cy="1967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B8ACFA"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2600960" cy="3346450"/>
            <wp:effectExtent l="0" t="0" r="8890" b="6350"/>
            <wp:docPr id="7" name="图片 7" descr="c175a97cd042cf4b77915c29c72c46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175a97cd042cf4b77915c29c72c461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00960" cy="334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2257425" cy="3328035"/>
            <wp:effectExtent l="0" t="0" r="9525" b="5715"/>
            <wp:docPr id="8" name="图片 8" descr="a34011b3039e860a0d3be060b91c58d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a34011b3039e860a0d3be060b91c58d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3328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EB17CF"/>
    <w:p w14:paraId="1549B882"/>
    <w:p w14:paraId="01ABE4CF"/>
    <w:p w14:paraId="29A76602"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三、小型救灾备灾储备室一个</w:t>
      </w:r>
    </w:p>
    <w:p w14:paraId="7F8D13E6">
      <w:pPr>
        <w:numPr>
          <w:ilvl w:val="0"/>
          <w:numId w:val="0"/>
        </w:numPr>
        <w:ind w:firstLine="600" w:firstLineChars="200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根据社区场地，小型救灾备灾储备室位于社区一楼。安装时间：2025年8月，安装地点：茂县凤仪镇内南社区一楼，责任人：刘斌，电话17336847034.管理员，杨潇，电话1598470893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</w:t>
      </w:r>
    </w:p>
    <w:p w14:paraId="149795EE">
      <w:pPr>
        <w:numPr>
          <w:ilvl w:val="0"/>
          <w:numId w:val="0"/>
        </w:numPr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3F6C8F4D">
      <w:pPr>
        <w:numPr>
          <w:ilvl w:val="0"/>
          <w:numId w:val="0"/>
        </w:num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drawing>
          <wp:inline distT="0" distB="0" distL="114300" distR="114300">
            <wp:extent cx="3150235" cy="2823845"/>
            <wp:effectExtent l="0" t="0" r="12065" b="14605"/>
            <wp:docPr id="10" name="图片 10" descr="fa75e55404df38c396bfc6894c9f57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fa75e55404df38c396bfc6894c9f572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50235" cy="2823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drawing>
          <wp:inline distT="0" distB="0" distL="114300" distR="114300">
            <wp:extent cx="2844165" cy="2054225"/>
            <wp:effectExtent l="0" t="0" r="3175" b="13335"/>
            <wp:docPr id="9" name="图片 9" descr="f872be7a4b2d3157a6c01141c5e686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f872be7a4b2d3157a6c01141c5e6863d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844165" cy="205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19488B">
      <w:pPr>
        <w:numPr>
          <w:ilvl w:val="0"/>
          <w:numId w:val="0"/>
        </w:num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drawing>
          <wp:inline distT="0" distB="0" distL="114300" distR="114300">
            <wp:extent cx="2592070" cy="3324860"/>
            <wp:effectExtent l="0" t="0" r="17780" b="8890"/>
            <wp:docPr id="11" name="图片 11" descr="7d79dbba7237af46f8ecf505af67d00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7d79dbba7237af46f8ecf505af67d00d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92070" cy="332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drawing>
          <wp:inline distT="0" distB="0" distL="114300" distR="114300">
            <wp:extent cx="3446780" cy="2449195"/>
            <wp:effectExtent l="0" t="0" r="8255" b="1270"/>
            <wp:docPr id="12" name="图片 12" descr="d469daca79d46bf673674567fced2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d469daca79d46bf673674567fced247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446780" cy="2449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EA69B7">
      <w:pPr>
        <w:numPr>
          <w:ilvl w:val="0"/>
          <w:numId w:val="1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红十字救护员培训一场、应急救护普及培训一场、应急逃生演练一场。</w:t>
      </w:r>
    </w:p>
    <w:p w14:paraId="7539094C">
      <w:pPr>
        <w:numPr>
          <w:ilvl w:val="0"/>
          <w:numId w:val="0"/>
        </w:numPr>
        <w:ind w:firstLine="640" w:firstLineChars="200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（一）救护员培训：2025年7月10日至11日，茂县红十字会依托“四川省革命老区城镇社区博爱家园项目”，在内南社区开展救护员培训。60余名社区工作者及居民参与了这场“培训+考试”模式的教学，28人通过考核，取得红十字救护员证。</w:t>
      </w:r>
    </w:p>
    <w:p w14:paraId="5B84C5B0">
      <w:pPr>
        <w:numPr>
          <w:ilvl w:val="0"/>
          <w:numId w:val="0"/>
        </w:numPr>
        <w:rPr>
          <w:rFonts w:hint="eastAsia" w:ascii="宋体" w:hAnsi="宋体" w:eastAsia="宋体" w:cs="宋体"/>
          <w:i w:val="0"/>
          <w:iCs w:val="0"/>
          <w:color w:val="000000"/>
          <w:sz w:val="20"/>
          <w:szCs w:val="20"/>
          <w:u w:val="none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olor w:val="000000"/>
          <w:sz w:val="20"/>
          <w:szCs w:val="20"/>
          <w:u w:val="none"/>
          <w:lang w:eastAsia="zh-CN"/>
        </w:rPr>
        <w:drawing>
          <wp:inline distT="0" distB="0" distL="114300" distR="114300">
            <wp:extent cx="5639435" cy="4651375"/>
            <wp:effectExtent l="0" t="0" r="18415" b="15875"/>
            <wp:docPr id="13" name="图片 7" descr="2d401babcd9c2c6d47b08232d427d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7" descr="2d401babcd9c2c6d47b08232d427db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39435" cy="465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219B12">
      <w:pPr>
        <w:numPr>
          <w:ilvl w:val="0"/>
          <w:numId w:val="0"/>
        </w:numPr>
        <w:rPr>
          <w:rFonts w:hint="eastAsia" w:ascii="宋体" w:hAnsi="宋体" w:eastAsia="宋体" w:cs="宋体"/>
          <w:i w:val="0"/>
          <w:iCs w:val="0"/>
          <w:color w:val="000000"/>
          <w:sz w:val="20"/>
          <w:szCs w:val="20"/>
          <w:u w:val="none"/>
          <w:lang w:eastAsia="zh-CN"/>
        </w:rPr>
      </w:pPr>
    </w:p>
    <w:p w14:paraId="772F8C91">
      <w:pPr>
        <w:numPr>
          <w:ilvl w:val="0"/>
          <w:numId w:val="0"/>
        </w:numPr>
        <w:rPr>
          <w:rFonts w:hint="eastAsia" w:ascii="宋体" w:hAnsi="宋体" w:eastAsia="宋体" w:cs="宋体"/>
          <w:i w:val="0"/>
          <w:iCs w:val="0"/>
          <w:color w:val="000000"/>
          <w:sz w:val="20"/>
          <w:szCs w:val="20"/>
          <w:u w:val="none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olor w:val="000000"/>
          <w:sz w:val="20"/>
          <w:szCs w:val="20"/>
          <w:u w:val="none"/>
          <w:lang w:val="en-US" w:eastAsia="zh-CN"/>
        </w:rPr>
        <w:t xml:space="preserve">  </w:t>
      </w:r>
    </w:p>
    <w:p w14:paraId="6772ABD5">
      <w:pPr>
        <w:numPr>
          <w:ilvl w:val="0"/>
          <w:numId w:val="0"/>
        </w:numPr>
        <w:rPr>
          <w:rFonts w:hint="eastAsia" w:ascii="宋体" w:hAnsi="宋体" w:eastAsia="宋体" w:cs="宋体"/>
          <w:i w:val="0"/>
          <w:iCs w:val="0"/>
          <w:color w:val="000000"/>
          <w:sz w:val="20"/>
          <w:szCs w:val="20"/>
          <w:u w:val="none"/>
          <w:lang w:eastAsia="zh-CN"/>
        </w:rPr>
      </w:pPr>
    </w:p>
    <w:p w14:paraId="3841A6B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华文仿宋" w:hAnsi="华文仿宋" w:eastAsia="华文仿宋" w:cs="华文仿宋"/>
          <w:kern w:val="0"/>
          <w:sz w:val="32"/>
          <w:szCs w:val="32"/>
          <w:lang w:val="en-US" w:eastAsia="zh-CN" w:bidi="ar"/>
        </w:rPr>
      </w:pPr>
      <w:r>
        <w:rPr>
          <w:rFonts w:hint="eastAsia" w:ascii="华文仿宋" w:hAnsi="华文仿宋" w:eastAsia="华文仿宋" w:cs="华文仿宋"/>
          <w:kern w:val="0"/>
          <w:sz w:val="32"/>
          <w:szCs w:val="32"/>
          <w:lang w:val="en-US" w:eastAsia="zh-CN" w:bidi="ar"/>
        </w:rPr>
        <w:t>（二）应急逃生演练：2025年7月30日，由中央专项彩票公益金支持的茂县社会公益事业发展资金项目——“革命老区城镇社区博爱家园项目”应急逃生演练，在凤仪镇内南社区开展。消防部门工作人员、社区工作者、网格员及居民共60余人参与。</w:t>
      </w:r>
    </w:p>
    <w:p w14:paraId="0623B2B6">
      <w:pPr>
        <w:numPr>
          <w:ilvl w:val="0"/>
          <w:numId w:val="0"/>
        </w:numPr>
        <w:ind w:firstLine="960" w:firstLineChars="300"/>
        <w:rPr>
          <w:rFonts w:hint="eastAsia" w:ascii="宋体" w:hAnsi="宋体" w:eastAsia="宋体" w:cs="宋体"/>
          <w:i w:val="0"/>
          <w:iCs w:val="0"/>
          <w:color w:val="000000"/>
          <w:sz w:val="20"/>
          <w:szCs w:val="20"/>
          <w:u w:val="none"/>
          <w:lang w:eastAsia="zh-CN"/>
        </w:rPr>
      </w:pPr>
      <w:r>
        <w:rPr>
          <w:rFonts w:hint="default" w:ascii="华文仿宋" w:hAnsi="华文仿宋" w:eastAsia="华文仿宋" w:cs="华文仿宋"/>
          <w:kern w:val="0"/>
          <w:sz w:val="32"/>
          <w:szCs w:val="32"/>
          <w:lang w:val="en-US" w:eastAsia="zh-CN" w:bidi="a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3112135</wp:posOffset>
            </wp:positionH>
            <wp:positionV relativeFrom="paragraph">
              <wp:posOffset>146050</wp:posOffset>
            </wp:positionV>
            <wp:extent cx="2926715" cy="2804160"/>
            <wp:effectExtent l="0" t="0" r="6985" b="15240"/>
            <wp:wrapSquare wrapText="bothSides"/>
            <wp:docPr id="18" name="图片 5" descr="02ba8579901df22a489e360eccb1f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5" descr="02ba8579901df22a489e360eccb1f7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926715" cy="280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CDD869E">
      <w:pPr>
        <w:numPr>
          <w:ilvl w:val="0"/>
          <w:numId w:val="0"/>
        </w:numPr>
        <w:rPr>
          <w:rFonts w:hint="eastAsia" w:ascii="宋体" w:hAnsi="宋体" w:eastAsia="宋体" w:cs="宋体"/>
          <w:i w:val="0"/>
          <w:iCs w:val="0"/>
          <w:color w:val="000000"/>
          <w:sz w:val="20"/>
          <w:szCs w:val="20"/>
          <w:u w:val="none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olor w:val="000000"/>
          <w:sz w:val="20"/>
          <w:szCs w:val="20"/>
          <w:u w:val="none"/>
          <w:lang w:eastAsia="zh-CN"/>
        </w:rPr>
        <w:drawing>
          <wp:inline distT="0" distB="0" distL="114300" distR="114300">
            <wp:extent cx="2863850" cy="2689225"/>
            <wp:effectExtent l="0" t="0" r="12700" b="15875"/>
            <wp:docPr id="14" name="图片 8" descr="9fd8ad6a06891b87c77ec0873f927b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8" descr="9fd8ad6a06891b87c77ec0873f927b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863850" cy="268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0A0485">
      <w:pPr>
        <w:numPr>
          <w:ilvl w:val="0"/>
          <w:numId w:val="0"/>
        </w:numPr>
        <w:rPr>
          <w:rFonts w:hint="eastAsia" w:ascii="宋体" w:hAnsi="宋体" w:eastAsia="宋体" w:cs="宋体"/>
          <w:i w:val="0"/>
          <w:iCs w:val="0"/>
          <w:color w:val="000000"/>
          <w:sz w:val="20"/>
          <w:szCs w:val="20"/>
          <w:u w:val="none"/>
          <w:lang w:eastAsia="zh-CN"/>
        </w:rPr>
      </w:pPr>
    </w:p>
    <w:p w14:paraId="32457567">
      <w:pPr>
        <w:numPr>
          <w:ilvl w:val="0"/>
          <w:numId w:val="0"/>
        </w:numPr>
        <w:rPr>
          <w:rFonts w:hint="eastAsia" w:ascii="宋体" w:hAnsi="宋体" w:eastAsia="宋体" w:cs="宋体"/>
          <w:i w:val="0"/>
          <w:iCs w:val="0"/>
          <w:color w:val="000000"/>
          <w:sz w:val="20"/>
          <w:szCs w:val="20"/>
          <w:u w:val="none"/>
          <w:lang w:eastAsia="zh-CN"/>
        </w:rPr>
      </w:pPr>
    </w:p>
    <w:p w14:paraId="5224ED8B">
      <w:pPr>
        <w:numPr>
          <w:ilvl w:val="0"/>
          <w:numId w:val="0"/>
        </w:numPr>
        <w:rPr>
          <w:rFonts w:hint="eastAsia" w:ascii="宋体" w:hAnsi="宋体" w:eastAsia="宋体" w:cs="宋体"/>
          <w:i w:val="0"/>
          <w:iCs w:val="0"/>
          <w:color w:val="000000"/>
          <w:sz w:val="20"/>
          <w:szCs w:val="20"/>
          <w:u w:val="none"/>
          <w:lang w:eastAsia="zh-CN"/>
        </w:rPr>
      </w:pPr>
    </w:p>
    <w:p w14:paraId="57702F8E">
      <w:pPr>
        <w:numPr>
          <w:ilvl w:val="0"/>
          <w:numId w:val="0"/>
        </w:numPr>
        <w:rPr>
          <w:rFonts w:hint="eastAsia" w:ascii="宋体" w:hAnsi="宋体" w:eastAsia="宋体" w:cs="宋体"/>
          <w:i w:val="0"/>
          <w:iCs w:val="0"/>
          <w:color w:val="000000"/>
          <w:sz w:val="20"/>
          <w:szCs w:val="20"/>
          <w:u w:val="none"/>
          <w:lang w:eastAsia="zh-CN"/>
        </w:rPr>
      </w:pPr>
    </w:p>
    <w:p w14:paraId="4ACF10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华文仿宋" w:hAnsi="华文仿宋" w:eastAsia="华文仿宋" w:cs="华文仿宋"/>
          <w:kern w:val="0"/>
          <w:sz w:val="32"/>
          <w:szCs w:val="32"/>
          <w:lang w:val="en-US" w:eastAsia="zh-CN" w:bidi="ar"/>
        </w:rPr>
      </w:pPr>
      <w:r>
        <w:rPr>
          <w:rFonts w:hint="eastAsia" w:ascii="华文仿宋" w:hAnsi="华文仿宋" w:eastAsia="华文仿宋" w:cs="华文仿宋"/>
          <w:kern w:val="0"/>
          <w:sz w:val="32"/>
          <w:szCs w:val="32"/>
          <w:lang w:eastAsia="zh-CN" w:bidi="ar"/>
        </w:rPr>
        <w:t>（三）应急救护普及培训：</w:t>
      </w:r>
      <w:r>
        <w:rPr>
          <w:rFonts w:hint="default" w:ascii="华文仿宋" w:hAnsi="华文仿宋" w:eastAsia="华文仿宋" w:cs="华文仿宋"/>
          <w:kern w:val="0"/>
          <w:sz w:val="32"/>
          <w:szCs w:val="32"/>
          <w:lang w:eastAsia="zh-CN" w:bidi="ar"/>
        </w:rPr>
        <w:t>2025年7月30日</w:t>
      </w:r>
      <w:r>
        <w:rPr>
          <w:rFonts w:hint="eastAsia" w:ascii="华文仿宋" w:hAnsi="华文仿宋" w:eastAsia="华文仿宋" w:cs="华文仿宋"/>
          <w:kern w:val="0"/>
          <w:sz w:val="32"/>
          <w:szCs w:val="32"/>
          <w:lang w:val="en-US" w:eastAsia="zh-CN" w:bidi="ar"/>
        </w:rPr>
        <w:t>,茂县红十字会“2025年四川省革命老区城镇社区博爱家园项目”应急救护普及培训在凤仪镇内南社区顺利完成。</w:t>
      </w:r>
    </w:p>
    <w:p w14:paraId="5D7E45BA">
      <w:pPr>
        <w:numPr>
          <w:ilvl w:val="0"/>
          <w:numId w:val="0"/>
        </w:numPr>
        <w:rPr>
          <w:rFonts w:hint="eastAsia" w:ascii="宋体" w:hAnsi="宋体" w:eastAsia="宋体" w:cs="宋体"/>
          <w:i w:val="0"/>
          <w:iCs w:val="0"/>
          <w:color w:val="000000"/>
          <w:sz w:val="20"/>
          <w:szCs w:val="20"/>
          <w:u w:val="none"/>
          <w:lang w:eastAsia="zh-CN"/>
        </w:rPr>
      </w:pPr>
      <w:r>
        <w:rPr>
          <w:rFonts w:hint="default" w:ascii="华文仿宋" w:hAnsi="华文仿宋" w:eastAsia="华文仿宋" w:cs="华文仿宋"/>
          <w:kern w:val="0"/>
          <w:sz w:val="32"/>
          <w:szCs w:val="32"/>
          <w:lang w:val="en-US" w:eastAsia="zh-CN" w:bidi="a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-728980</wp:posOffset>
            </wp:positionH>
            <wp:positionV relativeFrom="paragraph">
              <wp:posOffset>37465</wp:posOffset>
            </wp:positionV>
            <wp:extent cx="5650230" cy="3181350"/>
            <wp:effectExtent l="0" t="0" r="7620" b="0"/>
            <wp:wrapSquare wrapText="bothSides"/>
            <wp:docPr id="15" name="图片 2" descr="29794717f8a53f2ba33c9dd373505f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" descr="29794717f8a53f2ba33c9dd373505fd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5023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E65B70C">
      <w:pPr>
        <w:numPr>
          <w:ilvl w:val="0"/>
          <w:numId w:val="0"/>
        </w:numPr>
        <w:rPr>
          <w:rFonts w:hint="eastAsia" w:ascii="宋体" w:hAnsi="宋体" w:eastAsia="宋体" w:cs="宋体"/>
          <w:i w:val="0"/>
          <w:iCs w:val="0"/>
          <w:color w:val="000000"/>
          <w:sz w:val="20"/>
          <w:szCs w:val="20"/>
          <w:u w:val="none"/>
          <w:lang w:eastAsia="zh-CN"/>
        </w:rPr>
      </w:pPr>
    </w:p>
    <w:p w14:paraId="50A85275">
      <w:pPr>
        <w:numPr>
          <w:ilvl w:val="0"/>
          <w:numId w:val="0"/>
        </w:numPr>
        <w:rPr>
          <w:rFonts w:hint="eastAsia" w:ascii="宋体" w:hAnsi="宋体" w:eastAsia="宋体" w:cs="宋体"/>
          <w:i w:val="0"/>
          <w:iCs w:val="0"/>
          <w:color w:val="000000"/>
          <w:sz w:val="20"/>
          <w:szCs w:val="20"/>
          <w:u w:val="none"/>
          <w:lang w:eastAsia="zh-CN"/>
        </w:rPr>
      </w:pPr>
    </w:p>
    <w:p w14:paraId="3CFF70F7">
      <w:pPr>
        <w:numPr>
          <w:ilvl w:val="0"/>
          <w:numId w:val="0"/>
        </w:numPr>
        <w:rPr>
          <w:rFonts w:hint="eastAsia" w:ascii="宋体" w:hAnsi="宋体" w:eastAsia="宋体" w:cs="宋体"/>
          <w:i w:val="0"/>
          <w:iCs w:val="0"/>
          <w:color w:val="000000"/>
          <w:sz w:val="20"/>
          <w:szCs w:val="20"/>
          <w:u w:val="none"/>
          <w:lang w:val="en-US" w:eastAsia="zh-CN"/>
        </w:rPr>
      </w:pPr>
    </w:p>
    <w:p w14:paraId="4E237CC7">
      <w:pPr>
        <w:numPr>
          <w:ilvl w:val="0"/>
          <w:numId w:val="0"/>
        </w:numPr>
        <w:rPr>
          <w:rFonts w:hint="eastAsia" w:ascii="宋体" w:hAnsi="宋体" w:eastAsia="宋体" w:cs="宋体"/>
          <w:i w:val="0"/>
          <w:iCs w:val="0"/>
          <w:color w:val="000000"/>
          <w:sz w:val="20"/>
          <w:szCs w:val="20"/>
          <w:u w:val="none"/>
          <w:lang w:val="en-US" w:eastAsia="zh-CN"/>
        </w:rPr>
      </w:pPr>
    </w:p>
    <w:p w14:paraId="2DB11EDA">
      <w:pPr>
        <w:numPr>
          <w:ilvl w:val="0"/>
          <w:numId w:val="0"/>
        </w:numPr>
        <w:rPr>
          <w:rFonts w:hint="eastAsia" w:ascii="宋体" w:hAnsi="宋体" w:eastAsia="宋体" w:cs="宋体"/>
          <w:i w:val="0"/>
          <w:iCs w:val="0"/>
          <w:color w:val="000000"/>
          <w:sz w:val="20"/>
          <w:szCs w:val="20"/>
          <w:u w:val="none"/>
          <w:lang w:val="en-US" w:eastAsia="zh-CN"/>
        </w:rPr>
      </w:pPr>
      <w:r>
        <w:rPr>
          <w:rFonts w:hint="default" w:ascii="华文仿宋" w:hAnsi="华文仿宋" w:eastAsia="华文仿宋" w:cs="华文仿宋"/>
          <w:kern w:val="0"/>
          <w:sz w:val="32"/>
          <w:szCs w:val="32"/>
          <w:lang w:val="en-US" w:eastAsia="zh-CN" w:bidi="a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-1899920</wp:posOffset>
            </wp:positionH>
            <wp:positionV relativeFrom="paragraph">
              <wp:posOffset>-7768590</wp:posOffset>
            </wp:positionV>
            <wp:extent cx="6037580" cy="2953385"/>
            <wp:effectExtent l="0" t="0" r="1270" b="18415"/>
            <wp:wrapSquare wrapText="bothSides"/>
            <wp:docPr id="16" name="图片 3" descr="8bbea5bd33ceb7350d8c1b458be63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3" descr="8bbea5bd33ceb7350d8c1b458be634c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37580" cy="295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CDAA39F"/>
    <w:multiLevelType w:val="singleLevel"/>
    <w:tmpl w:val="FCDAA39F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E5534A"/>
    <w:rsid w:val="21A40B01"/>
    <w:rsid w:val="2C273CD0"/>
    <w:rsid w:val="42B52745"/>
    <w:rsid w:val="4EB97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617</Words>
  <Characters>724</Characters>
  <Lines>0</Lines>
  <Paragraphs>0</Paragraphs>
  <TotalTime>1</TotalTime>
  <ScaleCrop>false</ScaleCrop>
  <LinksUpToDate>false</LinksUpToDate>
  <CharactersWithSpaces>726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2026-01-05T08:20:00Z</dcterms:created>
  <dc:creator>Administrator</dc:creator>
  <cp:lastModifiedBy>Administrator</cp:lastModifiedBy>
  <dcterms:modified xsi:type="dcterms:W3CDTF">2026-02-12T02:58:47Z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eyJoZGlkIjoiY2QyMTAyYzNiNTM5OTk4Y2JjNzc2NDJiYTRhM2M2MGEiLCJ1c2VySWQiOiIzMjEwMDEwOTUifQ==</vt:lpwstr>
  </property>
  <property fmtid="{D5CDD505-2E9C-101B-9397-08002B2CF9AE}" pid="4" name="ICV">
    <vt:lpwstr>3BCC6B11BA4A4F3FB14F234F68D7B92A_12</vt:lpwstr>
  </property>
</Properties>
</file>