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Pr>
        <w:jc w:val="center"/>
        <w:rPr>
          <w:rFonts w:hint="eastAsia" w:ascii="黑体" w:eastAsia="黑体"/>
          <w:sz w:val="44"/>
          <w:szCs w:val="44"/>
        </w:rPr>
      </w:pPr>
    </w:p>
    <w:p>
      <w:pPr>
        <w:jc w:val="center"/>
        <w:rPr>
          <w:rFonts w:ascii="黑体" w:eastAsia="黑体"/>
          <w:sz w:val="44"/>
          <w:szCs w:val="44"/>
        </w:rPr>
      </w:pPr>
      <w:r>
        <w:rPr>
          <w:rFonts w:hint="eastAsia" w:ascii="黑体" w:eastAsia="黑体"/>
          <w:sz w:val="44"/>
          <w:szCs w:val="44"/>
        </w:rPr>
        <w:t>茂</w:t>
      </w:r>
      <w:r>
        <w:rPr>
          <w:rFonts w:hint="eastAsia" w:ascii="黑体" w:eastAsia="黑体"/>
          <w:sz w:val="44"/>
          <w:szCs w:val="44"/>
          <w:lang w:eastAsia="zh-CN"/>
        </w:rPr>
        <w:t>县人民政府办公室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rPr>
          <w:rFonts w:ascii="黑体" w:eastAsia="黑体"/>
          <w:sz w:val="32"/>
          <w:szCs w:val="32"/>
        </w:rPr>
      </w:pPr>
      <w:r>
        <w:rPr>
          <w:rFonts w:hint="eastAsia" w:ascii="黑体" w:eastAsia="黑体"/>
          <w:sz w:val="32"/>
          <w:szCs w:val="32"/>
        </w:rPr>
        <w:t>目录</w:t>
      </w: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.协助县政府领导同志组织起草或审核以县政府、县政府办公室名义发布的公文。办理州政府、州政府办公室及州政府各部门发送县政府的文电。指导全县行政机关公文处理工作。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.研究县政府部门和各乡镇人民政府请示县政府的事项，提出审核意见，报县政府领导同志审批。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.负责县政府会议的筹备工作，协助县政府领导同志组织实施会议决定事项。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.督促检查县政府各部门和各乡镇人民政府对县政府公文、会议决定事项及县政府领导有关指示的执行情况并跟踪调研，及时向县政府领导报告。</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.组织办理涉及县政府工作的人大代表议案、批评、建议和政协委员提案、建议案工作。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.负责县政府值班工作，指导各乡镇人民政府和县政府部门值班工作，及时报告重要情况。协助县政府领导组织处理由县政府直接处理的突发事件和重大事故。</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.指导、监督全县政府信息公开工作和机关行政效能建设工作，指导、监督全县政府系统电子政务工作和政府网站建设。</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.围绕县政府中心工作和县政府领导同志的指示，组织专题调查研究，及时反映情况，提出意见和建议。</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.负责县政府人民防空和民防工作，指导全县人民防空和民防工作。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.贯彻执行国家外事和港澳政策，研究拟定本县外事和港澳工作规章制度、发展规划，办理本县涉外事务和港澳事务。</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lang w:eastAsia="zh-CN"/>
        </w:rPr>
        <w:t>.负责全县公务用车、办公用房及公共机构节能减排工作。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lang w:eastAsia="zh-CN"/>
        </w:rPr>
        <w:t>、完成县委、县政府交办的其他事项。</w:t>
      </w:r>
    </w:p>
    <w:p>
      <w:pPr>
        <w:ind w:firstLine="642" w:firstLineChars="200"/>
        <w:rPr>
          <w:rFonts w:ascii="楷体_GB2312" w:eastAsia="楷体_GB2312"/>
          <w:b/>
          <w:sz w:val="32"/>
          <w:szCs w:val="32"/>
        </w:rPr>
      </w:pPr>
      <w:r>
        <w:rPr>
          <w:rFonts w:hint="eastAsia" w:ascii="楷体_GB2312" w:eastAsia="楷体_GB2312"/>
          <w:b/>
          <w:sz w:val="32"/>
          <w:szCs w:val="32"/>
        </w:rPr>
        <w:t>（二）2022年重点工作</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ascii="仿宋_GB2312" w:eastAsia="仿宋_GB2312"/>
          <w:b w:val="0"/>
          <w:bCs w:val="0"/>
          <w:sz w:val="32"/>
          <w:szCs w:val="32"/>
          <w:lang w:val="en-US" w:eastAsia="zh-CN"/>
        </w:rPr>
        <w:t>1.</w:t>
      </w:r>
      <w:r>
        <w:rPr>
          <w:rFonts w:hint="eastAsia" w:ascii="仿宋_GB2312" w:eastAsia="仿宋_GB2312"/>
          <w:sz w:val="32"/>
          <w:szCs w:val="32"/>
        </w:rPr>
        <w:t>进一步抓好政务服务工作。在调查研究、文稿起草、公文处理、政务信息等重点工作上，坚持高标准、高质量、出精品、创一流，力求调查研究优质高效、文稿起草精益求精、公文处理规范高效。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adjustRightInd/>
        <w:snapToGrid/>
        <w:spacing w:line="554" w:lineRule="exact"/>
        <w:ind w:left="0" w:firstLine="640"/>
        <w:rPr>
          <w:rFonts w:ascii="仿宋_GB2312" w:eastAsia="仿宋_GB2312"/>
          <w:sz w:val="32"/>
          <w:szCs w:val="32"/>
        </w:rPr>
      </w:pPr>
      <w:r>
        <w:rPr>
          <w:rFonts w:ascii="仿宋_GB2312" w:eastAsia="仿宋_GB2312"/>
          <w:b w:val="0"/>
          <w:bCs w:val="0"/>
          <w:sz w:val="32"/>
          <w:szCs w:val="32"/>
        </w:rPr>
        <w:t>2.</w:t>
      </w:r>
      <w:r>
        <w:rPr>
          <w:rFonts w:hint="eastAsia" w:ascii="仿宋_GB2312" w:eastAsia="仿宋_GB2312"/>
          <w:sz w:val="32"/>
          <w:szCs w:val="32"/>
        </w:rPr>
        <w:t>进一步发挥综合协调职能。充分发挥职能，积极搞好服务，对全局性和一些重点、难点工作，准确把握政策界限，协助政府领导，协调调动各方面力量，推动各项工作有序高效开展。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adjustRightInd/>
        <w:snapToGrid/>
        <w:spacing w:line="554" w:lineRule="exact"/>
        <w:ind w:left="0" w:firstLine="640"/>
        <w:rPr>
          <w:rFonts w:hint="eastAsia" w:ascii="仿宋_GB2312" w:eastAsia="仿宋_GB2312" w:cs="仿宋_GB2312"/>
          <w:color w:val="000000"/>
          <w:sz w:val="32"/>
          <w:szCs w:val="32"/>
          <w:lang w:eastAsia="zh-CN" w:bidi="ar-SA"/>
        </w:rPr>
      </w:pPr>
      <w:bookmarkStart w:id="0" w:name="_GoBack"/>
      <w:r>
        <w:rPr>
          <w:rFonts w:ascii="仿宋_GB2312" w:eastAsia="仿宋_GB2312"/>
          <w:b w:val="0"/>
          <w:bCs w:val="0"/>
          <w:sz w:val="32"/>
          <w:szCs w:val="32"/>
        </w:rPr>
        <w:t>3.</w:t>
      </w:r>
      <w:bookmarkEnd w:id="0"/>
      <w:r>
        <w:rPr>
          <w:rFonts w:hint="eastAsia" w:ascii="仿宋_GB2312" w:eastAsia="仿宋_GB2312"/>
          <w:sz w:val="32"/>
          <w:szCs w:val="32"/>
        </w:rPr>
        <w:t>进一步加强机关规范化建设。扎实开展常态化学习教育，持之以恒，一以贯之地抓好机关自身建设，树立雷厉风行的工作作风，不断提高工作效率，为全县经济社会持续健康发展做出积极的贡献。</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jc w:val="both"/>
        <w:rPr>
          <w:rFonts w:ascii="仿宋_GB2312" w:eastAsia="仿宋_GB2312"/>
          <w:sz w:val="32"/>
          <w:szCs w:val="32"/>
        </w:rPr>
      </w:pPr>
      <w:r>
        <w:rPr>
          <w:rFonts w:ascii="仿宋_GB2312" w:eastAsia="仿宋_GB2312"/>
          <w:sz w:val="32"/>
          <w:szCs w:val="32"/>
          <w:lang w:eastAsia="zh-CN"/>
        </w:rPr>
        <w:t>茂县人民政府办公室</w:t>
      </w:r>
      <w:r>
        <w:rPr>
          <w:rFonts w:hint="eastAsia" w:ascii="仿宋_GB2312" w:eastAsia="仿宋_GB2312"/>
          <w:sz w:val="32"/>
          <w:szCs w:val="32"/>
          <w:lang w:eastAsia="zh-CN"/>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1</w:t>
      </w:r>
      <w:r>
        <w:rPr>
          <w:rFonts w:hint="eastAsia" w:ascii="仿宋_GB2312" w:eastAsia="仿宋_GB2312"/>
          <w:sz w:val="32"/>
          <w:szCs w:val="32"/>
          <w:lang w:eastAsia="zh-CN"/>
        </w:rPr>
        <w:t>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茂县人民政府办公室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7046922</w:t>
      </w:r>
      <w:r>
        <w:rPr>
          <w:rFonts w:ascii="仿宋_GB2312" w:eastAsia="仿宋_GB2312"/>
          <w:sz w:val="32"/>
          <w:szCs w:val="32"/>
        </w:rPr>
        <w:t>元；支出包括：一般公共服务支出</w:t>
      </w:r>
      <w:r>
        <w:rPr>
          <w:rFonts w:hint="eastAsia" w:ascii="仿宋_GB2312" w:eastAsia="仿宋_GB2312"/>
          <w:sz w:val="32"/>
          <w:szCs w:val="32"/>
          <w:lang w:val="en-US" w:eastAsia="zh-CN"/>
        </w:rPr>
        <w:t>5228537</w:t>
      </w:r>
      <w:r>
        <w:rPr>
          <w:rFonts w:ascii="仿宋_GB2312" w:eastAsia="仿宋_GB2312"/>
          <w:sz w:val="32"/>
          <w:szCs w:val="32"/>
        </w:rPr>
        <w:t>元，社会保障和就业支出</w:t>
      </w:r>
      <w:r>
        <w:rPr>
          <w:rFonts w:hint="eastAsia" w:ascii="仿宋_GB2312" w:eastAsia="仿宋_GB2312"/>
          <w:sz w:val="32"/>
          <w:szCs w:val="32"/>
          <w:lang w:val="en-US" w:eastAsia="zh-CN"/>
        </w:rPr>
        <w:t>829531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373986</w:t>
      </w:r>
      <w:r>
        <w:rPr>
          <w:rFonts w:ascii="仿宋_GB2312" w:eastAsia="仿宋_GB2312"/>
          <w:sz w:val="32"/>
          <w:szCs w:val="32"/>
        </w:rPr>
        <w:t>元，住房保障支出</w:t>
      </w:r>
      <w:r>
        <w:rPr>
          <w:rFonts w:hint="eastAsia" w:ascii="仿宋_GB2312" w:eastAsia="仿宋_GB2312"/>
          <w:sz w:val="32"/>
          <w:szCs w:val="32"/>
          <w:lang w:val="en-US" w:eastAsia="zh-CN"/>
        </w:rPr>
        <w:t>611268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lang w:eastAsia="zh-CN"/>
        </w:rPr>
        <w:t>农林水支出3600元</w:t>
      </w:r>
      <w:r>
        <w:rPr>
          <w:rFonts w:ascii="仿宋_GB2312" w:eastAsia="仿宋_GB2312"/>
          <w:sz w:val="32"/>
          <w:szCs w:val="32"/>
        </w:rPr>
        <w:t>。</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7046922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227779</w:t>
      </w:r>
      <w:r>
        <w:rPr>
          <w:rFonts w:ascii="仿宋_GB2312" w:eastAsia="仿宋_GB2312"/>
          <w:sz w:val="32"/>
          <w:szCs w:val="32"/>
        </w:rPr>
        <w:t>元，主要原因:</w:t>
      </w:r>
      <w:r>
        <w:rPr>
          <w:rFonts w:ascii="仿宋_GB2312" w:eastAsia="仿宋_GB2312"/>
          <w:sz w:val="32"/>
          <w:szCs w:val="32"/>
          <w:lang w:eastAsia="zh-CN"/>
        </w:rPr>
        <w:t>人</w:t>
      </w:r>
      <w:r>
        <w:rPr>
          <w:rFonts w:hint="eastAsia" w:ascii="仿宋_GB2312" w:eastAsia="仿宋_GB2312"/>
          <w:sz w:val="32"/>
          <w:szCs w:val="32"/>
          <w:lang w:eastAsia="zh-CN"/>
        </w:rPr>
        <w:t>事调整。人员减少</w:t>
      </w:r>
      <w:r>
        <w:rPr>
          <w:rFonts w:ascii="仿宋_GB2312" w:eastAsia="仿宋_GB2312"/>
          <w:sz w:val="32"/>
          <w:szCs w:val="32"/>
          <w:lang w:eastAsia="zh-CN"/>
        </w:rPr>
        <w:t>，工资福利支出、商品和服务支出较上年</w:t>
      </w:r>
      <w:r>
        <w:rPr>
          <w:rFonts w:hint="eastAsia" w:ascii="仿宋_GB2312" w:eastAsia="仿宋_GB2312"/>
          <w:sz w:val="32"/>
          <w:szCs w:val="32"/>
          <w:lang w:eastAsia="zh-CN"/>
        </w:rPr>
        <w:t>减少</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7046922</w:t>
      </w:r>
      <w:r>
        <w:rPr>
          <w:rFonts w:ascii="仿宋_GB2312" w:eastAsia="仿宋_GB2312"/>
          <w:sz w:val="32"/>
          <w:szCs w:val="32"/>
        </w:rPr>
        <w:t>元；一般公共预算拨款收入</w:t>
      </w:r>
      <w:r>
        <w:rPr>
          <w:rFonts w:hint="eastAsia" w:ascii="仿宋_GB2312" w:eastAsia="仿宋_GB2312"/>
          <w:sz w:val="32"/>
          <w:szCs w:val="32"/>
          <w:lang w:val="en-US" w:eastAsia="zh-CN"/>
        </w:rPr>
        <w:t>7046922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7046922</w:t>
      </w:r>
      <w:r>
        <w:rPr>
          <w:rFonts w:ascii="仿宋_GB2312" w:eastAsia="仿宋_GB2312"/>
          <w:sz w:val="32"/>
          <w:szCs w:val="32"/>
        </w:rPr>
        <w:t>元，其中：基本支出</w:t>
      </w:r>
      <w:r>
        <w:rPr>
          <w:rFonts w:hint="eastAsia" w:ascii="仿宋_GB2312" w:eastAsia="仿宋_GB2312"/>
          <w:sz w:val="32"/>
          <w:szCs w:val="32"/>
          <w:lang w:val="en-US" w:eastAsia="zh-CN"/>
        </w:rPr>
        <w:t>7043322</w:t>
      </w:r>
      <w:r>
        <w:rPr>
          <w:rFonts w:ascii="仿宋_GB2312" w:eastAsia="仿宋_GB2312"/>
          <w:sz w:val="32"/>
          <w:szCs w:val="32"/>
        </w:rPr>
        <w:t>元，占</w:t>
      </w:r>
      <w:r>
        <w:rPr>
          <w:rFonts w:hint="eastAsia" w:ascii="仿宋_GB2312" w:eastAsia="仿宋_GB2312"/>
          <w:sz w:val="32"/>
          <w:szCs w:val="32"/>
          <w:lang w:val="en-US" w:eastAsia="zh-CN"/>
        </w:rPr>
        <w:t>99.95</w:t>
      </w:r>
      <w:r>
        <w:rPr>
          <w:rFonts w:ascii="仿宋_GB2312" w:eastAsia="仿宋_GB2312"/>
          <w:sz w:val="32"/>
          <w:szCs w:val="32"/>
        </w:rPr>
        <w:t>%，项目支出</w:t>
      </w:r>
      <w:r>
        <w:rPr>
          <w:rFonts w:hint="eastAsia" w:ascii="仿宋_GB2312" w:eastAsia="仿宋_GB2312"/>
          <w:sz w:val="32"/>
          <w:szCs w:val="32"/>
          <w:lang w:val="en-US" w:eastAsia="zh-CN"/>
        </w:rPr>
        <w:t>3600</w:t>
      </w:r>
      <w:r>
        <w:rPr>
          <w:rFonts w:ascii="仿宋_GB2312" w:eastAsia="仿宋_GB2312"/>
          <w:sz w:val="32"/>
          <w:szCs w:val="32"/>
        </w:rPr>
        <w:t>元，占</w:t>
      </w:r>
      <w:r>
        <w:rPr>
          <w:rFonts w:hint="eastAsia" w:ascii="仿宋_GB2312" w:eastAsia="仿宋_GB2312"/>
          <w:sz w:val="32"/>
          <w:szCs w:val="32"/>
          <w:lang w:val="en-US" w:eastAsia="zh-CN"/>
        </w:rPr>
        <w:t>0.05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hint="eastAsia" w:ascii="黑体" w:eastAsia="黑体"/>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7046922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227779</w:t>
      </w:r>
      <w:r>
        <w:rPr>
          <w:rFonts w:ascii="仿宋_GB2312" w:eastAsia="仿宋_GB2312"/>
          <w:sz w:val="32"/>
          <w:szCs w:val="32"/>
        </w:rPr>
        <w:t>元，主要原因:</w:t>
      </w:r>
      <w:r>
        <w:rPr>
          <w:rFonts w:ascii="仿宋_GB2312" w:eastAsia="仿宋_GB2312"/>
          <w:sz w:val="32"/>
          <w:szCs w:val="32"/>
          <w:lang w:eastAsia="zh-CN"/>
        </w:rPr>
        <w:t>人</w:t>
      </w:r>
      <w:r>
        <w:rPr>
          <w:rFonts w:hint="eastAsia" w:ascii="仿宋_GB2312" w:eastAsia="仿宋_GB2312"/>
          <w:sz w:val="32"/>
          <w:szCs w:val="32"/>
          <w:lang w:eastAsia="zh-CN"/>
        </w:rPr>
        <w:t>事调整。人员减少</w:t>
      </w:r>
      <w:r>
        <w:rPr>
          <w:rFonts w:ascii="仿宋_GB2312" w:eastAsia="仿宋_GB2312"/>
          <w:sz w:val="32"/>
          <w:szCs w:val="32"/>
          <w:lang w:eastAsia="zh-CN"/>
        </w:rPr>
        <w:t>，工资福利支出、商品和服务支出较上年</w:t>
      </w:r>
      <w:r>
        <w:rPr>
          <w:rFonts w:hint="eastAsia" w:ascii="仿宋_GB2312" w:eastAsia="仿宋_GB2312"/>
          <w:sz w:val="32"/>
          <w:szCs w:val="32"/>
          <w:lang w:eastAsia="zh-CN"/>
        </w:rPr>
        <w:t>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7046922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5228537</w:t>
      </w:r>
      <w:r>
        <w:rPr>
          <w:rFonts w:ascii="仿宋_GB2312" w:eastAsia="仿宋_GB2312"/>
          <w:sz w:val="32"/>
          <w:szCs w:val="32"/>
        </w:rPr>
        <w:t>元，社会保障和就业支出</w:t>
      </w:r>
      <w:r>
        <w:rPr>
          <w:rFonts w:hint="eastAsia" w:ascii="仿宋_GB2312" w:eastAsia="仿宋_GB2312"/>
          <w:sz w:val="32"/>
          <w:szCs w:val="32"/>
          <w:lang w:val="en-US" w:eastAsia="zh-CN"/>
        </w:rPr>
        <w:t>829531</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373986</w:t>
      </w:r>
      <w:r>
        <w:rPr>
          <w:rFonts w:ascii="仿宋_GB2312" w:eastAsia="仿宋_GB2312"/>
          <w:sz w:val="32"/>
          <w:szCs w:val="32"/>
        </w:rPr>
        <w:t>元，住房保障支出</w:t>
      </w:r>
      <w:r>
        <w:rPr>
          <w:rFonts w:hint="eastAsia" w:ascii="仿宋_GB2312" w:eastAsia="仿宋_GB2312"/>
          <w:sz w:val="32"/>
          <w:szCs w:val="32"/>
          <w:lang w:val="en-US" w:eastAsia="zh-CN"/>
        </w:rPr>
        <w:t>611268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lang w:eastAsia="zh-CN"/>
        </w:rPr>
        <w:t>农林水支出3600元</w:t>
      </w:r>
      <w:r>
        <w:rPr>
          <w:rFonts w:ascii="仿宋_GB2312" w:eastAsia="仿宋_GB2312"/>
          <w:sz w:val="32"/>
          <w:szCs w:val="32"/>
        </w:rPr>
        <w:t>。</w:t>
      </w:r>
      <w:r>
        <w:rPr>
          <w:rFonts w:hint="eastAsia" w:ascii="仿宋_GB2312" w:eastAsia="仿宋_GB2312"/>
          <w:sz w:val="32"/>
          <w:szCs w:val="32"/>
          <w:lang w:eastAsia="zh-CN"/>
        </w:rPr>
        <w:t>茂县人民政府办公室</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7046922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227779</w:t>
      </w:r>
      <w:r>
        <w:rPr>
          <w:rFonts w:ascii="仿宋_GB2312" w:eastAsia="仿宋_GB2312"/>
          <w:sz w:val="32"/>
          <w:szCs w:val="32"/>
        </w:rPr>
        <w:t>元，主要原因:</w:t>
      </w:r>
      <w:r>
        <w:rPr>
          <w:rFonts w:ascii="仿宋_GB2312" w:eastAsia="仿宋_GB2312"/>
          <w:sz w:val="32"/>
          <w:szCs w:val="32"/>
          <w:lang w:eastAsia="zh-CN"/>
        </w:rPr>
        <w:t>人</w:t>
      </w:r>
      <w:r>
        <w:rPr>
          <w:rFonts w:hint="eastAsia" w:ascii="仿宋_GB2312" w:eastAsia="仿宋_GB2312"/>
          <w:sz w:val="32"/>
          <w:szCs w:val="32"/>
          <w:lang w:eastAsia="zh-CN"/>
        </w:rPr>
        <w:t>事调整</w:t>
      </w:r>
      <w:r>
        <w:rPr>
          <w:rFonts w:hint="eastAsia" w:ascii="仿宋_GB2312" w:eastAsia="仿宋_GB2312"/>
          <w:sz w:val="32"/>
          <w:szCs w:val="32"/>
          <w:lang w:val="en-US" w:eastAsia="zh-CN"/>
        </w:rPr>
        <w:t>,</w:t>
      </w:r>
      <w:r>
        <w:rPr>
          <w:rFonts w:hint="eastAsia" w:ascii="仿宋_GB2312" w:eastAsia="仿宋_GB2312"/>
          <w:sz w:val="32"/>
          <w:szCs w:val="32"/>
          <w:lang w:eastAsia="zh-CN"/>
        </w:rPr>
        <w:t>人员减少</w:t>
      </w:r>
      <w:r>
        <w:rPr>
          <w:rFonts w:ascii="仿宋_GB2312" w:eastAsia="仿宋_GB2312"/>
          <w:sz w:val="32"/>
          <w:szCs w:val="32"/>
          <w:lang w:eastAsia="zh-CN"/>
        </w:rPr>
        <w:t>，工资福利支出、商品和服务支出较上年</w:t>
      </w:r>
      <w:r>
        <w:rPr>
          <w:rFonts w:hint="eastAsia" w:ascii="仿宋_GB2312" w:eastAsia="仿宋_GB2312"/>
          <w:sz w:val="32"/>
          <w:szCs w:val="32"/>
          <w:lang w:eastAsia="zh-CN"/>
        </w:rPr>
        <w:t>减少</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7046922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w:t>
      </w:r>
      <w:r>
        <w:rPr>
          <w:rFonts w:hint="eastAsia" w:ascii="仿宋_GB2312" w:eastAsia="仿宋_GB2312"/>
          <w:sz w:val="32"/>
          <w:szCs w:val="32"/>
          <w:lang w:eastAsia="zh-CN"/>
        </w:rPr>
        <w:t>少</w:t>
      </w:r>
      <w:r>
        <w:rPr>
          <w:rFonts w:hint="eastAsia" w:ascii="仿宋_GB2312" w:eastAsia="仿宋_GB2312"/>
          <w:sz w:val="32"/>
          <w:szCs w:val="32"/>
          <w:lang w:val="en-US" w:eastAsia="zh-CN"/>
        </w:rPr>
        <w:t>227779</w:t>
      </w:r>
      <w:r>
        <w:rPr>
          <w:rFonts w:ascii="仿宋_GB2312" w:eastAsia="仿宋_GB2312"/>
          <w:sz w:val="32"/>
          <w:szCs w:val="32"/>
        </w:rPr>
        <w:t>元，主要原因:</w:t>
      </w:r>
      <w:r>
        <w:rPr>
          <w:rFonts w:hint="eastAsia" w:ascii="仿宋_GB2312" w:eastAsia="仿宋_GB2312"/>
          <w:sz w:val="32"/>
          <w:szCs w:val="32"/>
          <w:lang w:eastAsia="zh-CN"/>
        </w:rPr>
        <w:t>人员减少</w:t>
      </w:r>
      <w:r>
        <w:rPr>
          <w:rFonts w:ascii="仿宋_GB2312" w:eastAsia="仿宋_GB2312"/>
          <w:sz w:val="32"/>
          <w:szCs w:val="32"/>
          <w:lang w:eastAsia="zh-CN"/>
        </w:rPr>
        <w:t>，工资支出、商品和服务支出较上年</w:t>
      </w:r>
      <w:r>
        <w:rPr>
          <w:rFonts w:hint="eastAsia" w:ascii="仿宋_GB2312" w:eastAsia="仿宋_GB2312"/>
          <w:sz w:val="32"/>
          <w:szCs w:val="32"/>
          <w:lang w:eastAsia="zh-CN"/>
        </w:rPr>
        <w:t>减少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5228537</w:t>
      </w:r>
      <w:r>
        <w:rPr>
          <w:rFonts w:ascii="仿宋_GB2312" w:eastAsia="仿宋_GB2312"/>
          <w:sz w:val="32"/>
          <w:szCs w:val="32"/>
        </w:rPr>
        <w:t>元，占</w:t>
      </w:r>
      <w:r>
        <w:rPr>
          <w:rFonts w:hint="eastAsia" w:ascii="仿宋_GB2312" w:eastAsia="仿宋_GB2312"/>
          <w:sz w:val="32"/>
          <w:szCs w:val="32"/>
          <w:lang w:val="en-US" w:eastAsia="zh-CN"/>
        </w:rPr>
        <w:t>74.20</w:t>
      </w:r>
      <w:r>
        <w:rPr>
          <w:rFonts w:ascii="仿宋_GB2312" w:eastAsia="仿宋_GB2312"/>
          <w:sz w:val="32"/>
          <w:szCs w:val="32"/>
        </w:rPr>
        <w:t>%；社会保障和就业支出</w:t>
      </w:r>
      <w:r>
        <w:rPr>
          <w:rFonts w:hint="eastAsia" w:ascii="仿宋_GB2312" w:eastAsia="仿宋_GB2312"/>
          <w:sz w:val="32"/>
          <w:szCs w:val="32"/>
          <w:lang w:val="en-US" w:eastAsia="zh-CN"/>
        </w:rPr>
        <w:t>829531</w:t>
      </w:r>
      <w:r>
        <w:rPr>
          <w:rFonts w:ascii="仿宋_GB2312" w:eastAsia="仿宋_GB2312"/>
          <w:sz w:val="32"/>
          <w:szCs w:val="32"/>
        </w:rPr>
        <w:t>元，占</w:t>
      </w:r>
      <w:r>
        <w:rPr>
          <w:rFonts w:hint="eastAsia" w:ascii="仿宋_GB2312" w:eastAsia="仿宋_GB2312"/>
          <w:sz w:val="32"/>
          <w:szCs w:val="32"/>
          <w:lang w:val="en-US" w:eastAsia="zh-CN"/>
        </w:rPr>
        <w:t>11.77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373986</w:t>
      </w:r>
      <w:r>
        <w:rPr>
          <w:rFonts w:ascii="仿宋_GB2312" w:eastAsia="仿宋_GB2312"/>
          <w:sz w:val="32"/>
          <w:szCs w:val="32"/>
        </w:rPr>
        <w:t>元，占</w:t>
      </w:r>
      <w:r>
        <w:rPr>
          <w:rFonts w:hint="eastAsia" w:ascii="仿宋_GB2312" w:eastAsia="仿宋_GB2312"/>
          <w:sz w:val="32"/>
          <w:szCs w:val="32"/>
          <w:lang w:val="en-US" w:eastAsia="zh-CN"/>
        </w:rPr>
        <w:t>5.31</w:t>
      </w:r>
      <w:r>
        <w:rPr>
          <w:rFonts w:ascii="仿宋_GB2312" w:eastAsia="仿宋_GB2312"/>
          <w:sz w:val="32"/>
          <w:szCs w:val="32"/>
        </w:rPr>
        <w:t>%；住房保障支出</w:t>
      </w:r>
      <w:r>
        <w:rPr>
          <w:rFonts w:hint="eastAsia" w:ascii="仿宋_GB2312" w:eastAsia="仿宋_GB2312"/>
          <w:sz w:val="32"/>
          <w:szCs w:val="32"/>
          <w:lang w:val="en-US" w:eastAsia="zh-CN"/>
        </w:rPr>
        <w:t>611268</w:t>
      </w:r>
      <w:r>
        <w:rPr>
          <w:rFonts w:ascii="仿宋_GB2312" w:eastAsia="仿宋_GB2312"/>
          <w:sz w:val="32"/>
          <w:szCs w:val="32"/>
        </w:rPr>
        <w:t>元，占</w:t>
      </w:r>
      <w:r>
        <w:rPr>
          <w:rFonts w:hint="eastAsia" w:ascii="仿宋_GB2312" w:eastAsia="仿宋_GB2312"/>
          <w:sz w:val="32"/>
          <w:szCs w:val="32"/>
          <w:lang w:val="en-US" w:eastAsia="zh-CN"/>
        </w:rPr>
        <w:t>8.67</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lang w:eastAsia="zh-CN"/>
        </w:rPr>
        <w:t>农林水支出3600元</w:t>
      </w:r>
      <w:r>
        <w:rPr>
          <w:rFonts w:hint="eastAsia" w:ascii="仿宋_GB2312" w:eastAsia="仿宋_GB2312"/>
          <w:sz w:val="32"/>
          <w:szCs w:val="32"/>
          <w:lang w:eastAsia="zh-CN"/>
        </w:rPr>
        <w:t>，占</w:t>
      </w:r>
      <w:r>
        <w:rPr>
          <w:rFonts w:hint="eastAsia" w:ascii="仿宋_GB2312" w:eastAsia="仿宋_GB2312"/>
          <w:sz w:val="32"/>
          <w:szCs w:val="32"/>
          <w:lang w:val="en-US" w:eastAsia="zh-CN"/>
        </w:rPr>
        <w:t>0.05%</w:t>
      </w:r>
      <w:r>
        <w:rPr>
          <w:rFonts w:ascii="仿宋_GB2312" w:eastAsia="仿宋_GB2312"/>
          <w:sz w:val="32"/>
          <w:szCs w:val="32"/>
        </w:rPr>
        <w:t>。</w:t>
      </w:r>
    </w:p>
    <w:p>
      <w:pPr>
        <w:pStyle w:val="11"/>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4483755</w:t>
      </w:r>
      <w:r>
        <w:rPr>
          <w:rFonts w:ascii="仿宋_GB2312" w:eastAsia="仿宋_GB2312"/>
          <w:sz w:val="32"/>
          <w:szCs w:val="32"/>
        </w:rPr>
        <w:t>元，主要用于:</w:t>
      </w:r>
      <w:r>
        <w:rPr>
          <w:rFonts w:hint="eastAsia" w:ascii="仿宋_GB2312" w:eastAsia="仿宋_GB2312"/>
          <w:sz w:val="32"/>
          <w:szCs w:val="32"/>
          <w:lang w:eastAsia="zh-CN"/>
        </w:rPr>
        <w:t>单位</w:t>
      </w:r>
      <w:r>
        <w:rPr>
          <w:rFonts w:ascii="仿宋_GB2312" w:eastAsia="仿宋_GB2312"/>
          <w:sz w:val="32"/>
          <w:szCs w:val="32"/>
          <w:lang w:eastAsia="zh-CN"/>
        </w:rPr>
        <w:t>行政、行政工勤人</w:t>
      </w:r>
      <w:r>
        <w:rPr>
          <w:rFonts w:hint="eastAsia" w:ascii="仿宋_GB2312" w:eastAsia="仿宋_GB2312"/>
          <w:sz w:val="32"/>
          <w:szCs w:val="32"/>
          <w:lang w:eastAsia="zh-CN"/>
        </w:rPr>
        <w:t>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（201）政府办公厅（室）及相关机构事务（03）事业运行（50）</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lang w:val="en-US" w:eastAsia="zh-CN"/>
        </w:rPr>
        <w:t>744782</w:t>
      </w:r>
      <w:r>
        <w:rPr>
          <w:rFonts w:ascii="仿宋_GB2312" w:eastAsia="仿宋_GB2312"/>
          <w:sz w:val="32"/>
          <w:szCs w:val="32"/>
        </w:rPr>
        <w:t>元，主要用于:</w:t>
      </w:r>
      <w:r>
        <w:rPr>
          <w:rFonts w:hint="eastAsia" w:ascii="仿宋_GB2312" w:eastAsia="仿宋_GB2312"/>
          <w:sz w:val="32"/>
          <w:szCs w:val="32"/>
          <w:lang w:eastAsia="zh-CN"/>
        </w:rPr>
        <w:t>单位事业人员</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553021</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276510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309425</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64561</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611268</w:t>
      </w:r>
      <w:r>
        <w:rPr>
          <w:rFonts w:ascii="仿宋_GB2312" w:eastAsia="仿宋_GB2312"/>
          <w:sz w:val="32"/>
          <w:szCs w:val="32"/>
        </w:rPr>
        <w:t>元，主要用于单位职工缴纳住房公积金。</w:t>
      </w:r>
    </w:p>
    <w:p>
      <w:pPr>
        <w:spacing w:line="560" w:lineRule="exact"/>
        <w:ind w:firstLine="640" w:firstLineChars="200"/>
        <w:rPr>
          <w:rFonts w:ascii="仿宋_GB2312" w:eastAsia="仿宋_GB2312"/>
          <w:sz w:val="32"/>
          <w:szCs w:val="32"/>
          <w:lang w:val="en-US" w:eastAsia="zh-CN"/>
        </w:rPr>
      </w:pPr>
      <w:r>
        <w:rPr>
          <w:rFonts w:hint="eastAsia" w:ascii="仿宋_GB2312" w:eastAsia="仿宋_GB2312"/>
          <w:sz w:val="32"/>
          <w:szCs w:val="32"/>
          <w:lang w:val="en-US" w:eastAsia="zh-CN"/>
        </w:rPr>
        <w:t>8.农林水支出（213）巩固脱贫衔接乡村振兴（05）其他巩固脱贫衔接乡村振兴支出(99)2022年预算为3600元，主要用于驻村工作队乡镇工作补贴。</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7043322元</w:t>
      </w:r>
      <w:r>
        <w:rPr>
          <w:rFonts w:hint="eastAsia" w:cs="仿宋_GB2312"/>
          <w:kern w:val="2"/>
          <w:sz w:val="32"/>
          <w:szCs w:val="32"/>
        </w:rPr>
        <w:t>，其中：人员经费</w:t>
      </w:r>
      <w:r>
        <w:rPr>
          <w:rFonts w:hint="eastAsia" w:cs="仿宋_GB2312"/>
          <w:kern w:val="2"/>
          <w:sz w:val="32"/>
          <w:szCs w:val="32"/>
          <w:lang w:val="en-US" w:eastAsia="zh-CN"/>
        </w:rPr>
        <w:t>5558082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1485240</w:t>
      </w:r>
      <w:r>
        <w:rPr>
          <w:rFonts w:hint="eastAsia" w:cs="仿宋_GB2312"/>
          <w:kern w:val="2"/>
          <w:sz w:val="32"/>
          <w:szCs w:val="32"/>
        </w:rPr>
        <w:t>元，主要包括：办公费、邮电费、差旅费、维修（护）费、租赁费、会议费、培训费、劳务费、其他交通工具运行维护费、其他商品和服务支出。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1130000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50000</w:t>
      </w:r>
      <w:r>
        <w:rPr>
          <w:rFonts w:hint="eastAsia" w:cs="仿宋_GB2312"/>
          <w:kern w:val="2"/>
          <w:sz w:val="32"/>
          <w:szCs w:val="32"/>
        </w:rPr>
        <w:t>元，公务用车购置及运行维护费</w:t>
      </w:r>
      <w:r>
        <w:rPr>
          <w:rFonts w:hint="eastAsia" w:cs="仿宋_GB2312"/>
          <w:kern w:val="2"/>
          <w:sz w:val="32"/>
          <w:szCs w:val="32"/>
          <w:lang w:val="en-US" w:eastAsia="zh-CN"/>
        </w:rPr>
        <w:t>1080000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50000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lang w:val="en-US" w:eastAsia="zh-CN"/>
        </w:rPr>
        <w:t>2021年预算持平</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1080000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lang w:val="en-US" w:eastAsia="zh-CN"/>
        </w:rPr>
        <w:t>2021年预算持平。</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1402350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9210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0.63</w:t>
      </w:r>
      <w:r>
        <w:rPr>
          <w:rFonts w:hint="eastAsia" w:ascii="仿宋_GB2312" w:eastAsia="仿宋_GB2312"/>
          <w:sz w:val="32"/>
          <w:szCs w:val="32"/>
        </w:rPr>
        <w:t xml:space="preserve"> </w:t>
      </w:r>
      <w:r>
        <w:rPr>
          <w:rFonts w:ascii="仿宋_GB2312" w:eastAsia="仿宋_GB2312"/>
          <w:sz w:val="32"/>
          <w:szCs w:val="32"/>
        </w:rPr>
        <w:t>%。主要原因：</w:t>
      </w:r>
      <w:r>
        <w:rPr>
          <w:rFonts w:hint="eastAsia" w:ascii="仿宋_GB2312" w:eastAsia="仿宋_GB2312"/>
          <w:sz w:val="32"/>
          <w:szCs w:val="32"/>
          <w:lang w:eastAsia="zh-CN"/>
        </w:rPr>
        <w:t>人员减少</w:t>
      </w:r>
      <w:r>
        <w:rPr>
          <w:rFonts w:ascii="仿宋_GB2312" w:eastAsia="仿宋_GB2312"/>
          <w:sz w:val="32"/>
          <w:szCs w:val="32"/>
          <w:lang w:eastAsia="zh-CN"/>
        </w:rPr>
        <w:t>，</w:t>
      </w:r>
      <w:r>
        <w:rPr>
          <w:rFonts w:hint="eastAsia" w:ascii="仿宋_GB2312" w:eastAsia="仿宋_GB2312"/>
          <w:sz w:val="32"/>
          <w:szCs w:val="32"/>
          <w:lang w:eastAsia="zh-CN"/>
        </w:rPr>
        <w:t>运行经费较上年减少</w:t>
      </w:r>
      <w:r>
        <w:rPr>
          <w:rFonts w:ascii="仿宋_GB2312" w:eastAsia="仿宋_GB2312"/>
          <w:sz w:val="32"/>
          <w:szCs w:val="32"/>
        </w:rPr>
        <w:t>。</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154241947.18</w:t>
      </w:r>
      <w:r>
        <w:rPr>
          <w:rFonts w:ascii="仿宋_GB2312" w:eastAsia="仿宋_GB2312"/>
          <w:sz w:val="32"/>
          <w:szCs w:val="32"/>
        </w:rPr>
        <w:t>元，其中：房屋</w:t>
      </w:r>
      <w:r>
        <w:rPr>
          <w:rFonts w:hint="eastAsia" w:ascii="仿宋_GB2312" w:eastAsia="仿宋_GB2312"/>
          <w:sz w:val="32"/>
          <w:szCs w:val="32"/>
          <w:lang w:val="en-US" w:eastAsia="zh-CN"/>
        </w:rPr>
        <w:t>57411</w:t>
      </w:r>
      <w:r>
        <w:rPr>
          <w:rFonts w:ascii="仿宋_GB2312" w:eastAsia="仿宋_GB2312"/>
          <w:sz w:val="32"/>
          <w:szCs w:val="32"/>
        </w:rPr>
        <w:t>平方米，价值</w:t>
      </w:r>
      <w:r>
        <w:rPr>
          <w:rFonts w:ascii="仿宋_GB2312" w:eastAsia="仿宋_GB2312"/>
          <w:sz w:val="32"/>
          <w:szCs w:val="32"/>
          <w:lang w:eastAsia="zh-CN"/>
        </w:rPr>
        <w:t>144331738.24</w:t>
      </w:r>
      <w:r>
        <w:rPr>
          <w:rFonts w:ascii="仿宋_GB2312" w:eastAsia="仿宋_GB2312"/>
          <w:sz w:val="32"/>
          <w:szCs w:val="32"/>
        </w:rPr>
        <w:t>元；公务用车</w:t>
      </w:r>
      <w:r>
        <w:rPr>
          <w:rFonts w:hint="eastAsia" w:ascii="仿宋_GB2312" w:eastAsia="仿宋_GB2312"/>
          <w:sz w:val="32"/>
          <w:szCs w:val="32"/>
          <w:lang w:val="en-US" w:eastAsia="zh-CN"/>
        </w:rPr>
        <w:t>14</w:t>
      </w:r>
      <w:r>
        <w:rPr>
          <w:rFonts w:ascii="仿宋_GB2312" w:eastAsia="仿宋_GB2312"/>
          <w:sz w:val="32"/>
          <w:szCs w:val="32"/>
        </w:rPr>
        <w:t>辆，价值</w:t>
      </w:r>
      <w:r>
        <w:rPr>
          <w:rFonts w:hint="eastAsia" w:ascii="仿宋_GB2312" w:eastAsia="仿宋_GB2312"/>
          <w:sz w:val="32"/>
          <w:szCs w:val="32"/>
          <w:lang w:val="en-US" w:eastAsia="zh-CN"/>
        </w:rPr>
        <w:t>8049787.99</w:t>
      </w:r>
      <w:r>
        <w:rPr>
          <w:rFonts w:ascii="仿宋_GB2312" w:eastAsia="仿宋_GB2312"/>
          <w:sz w:val="32"/>
          <w:szCs w:val="32"/>
        </w:rPr>
        <w:t>元；其他固定资产</w:t>
      </w:r>
      <w:r>
        <w:rPr>
          <w:rFonts w:hint="eastAsia" w:ascii="仿宋_GB2312" w:eastAsia="仿宋_GB2312"/>
          <w:sz w:val="32"/>
          <w:szCs w:val="32"/>
          <w:lang w:val="en-US" w:eastAsia="zh-CN"/>
        </w:rPr>
        <w:t>1860420.95</w:t>
      </w:r>
      <w:r>
        <w:rPr>
          <w:rFonts w:ascii="仿宋_GB2312" w:eastAsia="仿宋_GB2312"/>
          <w:sz w:val="32"/>
          <w:szCs w:val="32"/>
        </w:rPr>
        <w:t>元。</w:t>
      </w:r>
    </w:p>
    <w:p>
      <w:pPr>
        <w:spacing w:line="560" w:lineRule="exact"/>
        <w:ind w:firstLine="642"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 xml:space="preserve"> 个，一般公共预算当年拨款</w:t>
      </w:r>
      <w:r>
        <w:rPr>
          <w:rFonts w:hint="eastAsia" w:ascii="仿宋_GB2312" w:eastAsia="仿宋_GB2312"/>
          <w:sz w:val="32"/>
          <w:szCs w:val="32"/>
          <w:lang w:val="en-US" w:eastAsia="zh-CN"/>
        </w:rPr>
        <w:t>3600</w:t>
      </w:r>
      <w:r>
        <w:rPr>
          <w:rFonts w:hint="eastAsia" w:ascii="仿宋_GB2312" w:eastAsia="仿宋_GB2312"/>
          <w:sz w:val="32"/>
          <w:szCs w:val="32"/>
        </w:rPr>
        <w:t>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FBED3D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3623</Words>
  <Characters>4113</Characters>
  <Lines>201</Lines>
  <Paragraphs>76</Paragraphs>
  <TotalTime>34</TotalTime>
  <ScaleCrop>false</ScaleCrop>
  <LinksUpToDate>false</LinksUpToDate>
  <CharactersWithSpaces>4165</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2022-03-22T16:17:00Z</cp:lastPrinted>
  <dcterms:modified xsi:type="dcterms:W3CDTF">2022-03-22T16:34:46Z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5ABB7A2E503C45AE9A2EA3A02BCF82C0</vt:lpwstr>
  </property>
</Properties>
</file>