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253" w:rsidRPr="00D264D1" w:rsidRDefault="00E52253">
      <w:pPr>
        <w:rPr>
          <w:rFonts w:ascii="黑体" w:eastAsia="黑体" w:hAnsi="黑体"/>
          <w:sz w:val="32"/>
          <w:szCs w:val="32"/>
        </w:rPr>
      </w:pPr>
      <w:r w:rsidRPr="00D264D1">
        <w:rPr>
          <w:rFonts w:ascii="黑体" w:eastAsia="黑体" w:hAnsi="黑体" w:hint="eastAsia"/>
          <w:sz w:val="32"/>
          <w:szCs w:val="32"/>
        </w:rPr>
        <w:t>附件</w:t>
      </w:r>
      <w:r>
        <w:rPr>
          <w:rFonts w:ascii="黑体" w:eastAsia="黑体" w:hAnsi="黑体"/>
          <w:sz w:val="32"/>
          <w:szCs w:val="32"/>
        </w:rPr>
        <w:t>2</w:t>
      </w:r>
    </w:p>
    <w:p w:rsidR="00E52253" w:rsidRDefault="00E52253"/>
    <w:p w:rsidR="00E52253" w:rsidRDefault="00E52253"/>
    <w:p w:rsidR="00E52253" w:rsidRDefault="00E52253"/>
    <w:p w:rsidR="00E52253" w:rsidRDefault="00E52253">
      <w:pPr>
        <w:ind w:firstLineChars="500" w:firstLine="1050"/>
      </w:pPr>
    </w:p>
    <w:p w:rsidR="00E52253" w:rsidRDefault="00E52253">
      <w:pPr>
        <w:ind w:firstLineChars="500" w:firstLine="1050"/>
      </w:pPr>
    </w:p>
    <w:p w:rsidR="00E52253" w:rsidRDefault="00E52253">
      <w:pPr>
        <w:ind w:firstLineChars="400" w:firstLine="1760"/>
        <w:rPr>
          <w:rFonts w:ascii="黑体" w:eastAsia="黑体" w:hAnsi="黑体"/>
          <w:sz w:val="44"/>
          <w:szCs w:val="44"/>
        </w:rPr>
      </w:pPr>
    </w:p>
    <w:p w:rsidR="00E52253" w:rsidRDefault="00E52253">
      <w:pPr>
        <w:ind w:firstLineChars="400" w:firstLine="1760"/>
        <w:rPr>
          <w:rFonts w:ascii="黑体" w:eastAsia="黑体" w:hAnsi="黑体"/>
          <w:sz w:val="44"/>
          <w:szCs w:val="44"/>
        </w:rPr>
      </w:pPr>
    </w:p>
    <w:p w:rsidR="00E52253" w:rsidRPr="00A91E42" w:rsidRDefault="00E52253" w:rsidP="00A91E42">
      <w:pPr>
        <w:widowControl/>
        <w:adjustRightInd w:val="0"/>
        <w:snapToGrid w:val="0"/>
        <w:spacing w:line="576" w:lineRule="exact"/>
        <w:jc w:val="center"/>
        <w:rPr>
          <w:rFonts w:ascii="方正小标宋_GBK" w:eastAsia="方正小标宋_GBK" w:hAnsi="Tahoma" w:cs="方正小标宋_GBK"/>
          <w:kern w:val="0"/>
          <w:sz w:val="44"/>
          <w:szCs w:val="44"/>
        </w:rPr>
      </w:pPr>
      <w:r w:rsidRPr="00A91E42">
        <w:rPr>
          <w:rFonts w:ascii="方正小标宋_GBK" w:eastAsia="方正小标宋_GBK" w:hAnsi="Tahoma" w:cs="方正小标宋_GBK" w:hint="eastAsia"/>
          <w:kern w:val="0"/>
          <w:sz w:val="44"/>
          <w:szCs w:val="44"/>
        </w:rPr>
        <w:t>茂县县委宣传部</w:t>
      </w:r>
    </w:p>
    <w:p w:rsidR="00E52253" w:rsidRPr="00A91E42" w:rsidRDefault="00E52253" w:rsidP="00A91E42">
      <w:pPr>
        <w:widowControl/>
        <w:adjustRightInd w:val="0"/>
        <w:snapToGrid w:val="0"/>
        <w:spacing w:line="576" w:lineRule="exact"/>
        <w:jc w:val="center"/>
        <w:rPr>
          <w:rFonts w:ascii="方正小标宋_GBK" w:eastAsia="方正小标宋_GBK" w:hAnsi="Tahoma" w:cs="方正小标宋_GBK"/>
          <w:kern w:val="0"/>
          <w:sz w:val="44"/>
          <w:szCs w:val="44"/>
        </w:rPr>
      </w:pPr>
      <w:r w:rsidRPr="00A91E42">
        <w:rPr>
          <w:rFonts w:ascii="方正小标宋_GBK" w:eastAsia="方正小标宋_GBK" w:hAnsi="Tahoma" w:cs="方正小标宋_GBK"/>
          <w:kern w:val="0"/>
          <w:sz w:val="44"/>
          <w:szCs w:val="44"/>
        </w:rPr>
        <w:t>2022</w:t>
      </w:r>
      <w:r w:rsidRPr="00A91E42">
        <w:rPr>
          <w:rFonts w:ascii="方正小标宋_GBK" w:eastAsia="方正小标宋_GBK" w:hAnsi="Tahoma" w:cs="方正小标宋_GBK" w:hint="eastAsia"/>
          <w:kern w:val="0"/>
          <w:sz w:val="44"/>
          <w:szCs w:val="44"/>
        </w:rPr>
        <w:t>年部门预算</w:t>
      </w:r>
    </w:p>
    <w:p w:rsidR="00E52253" w:rsidRDefault="00E52253">
      <w:pPr>
        <w:ind w:firstLineChars="400" w:firstLine="1760"/>
        <w:rPr>
          <w:rFonts w:ascii="黑体" w:eastAsia="黑体" w:hAnsi="黑体"/>
          <w:sz w:val="44"/>
          <w:szCs w:val="44"/>
        </w:rPr>
      </w:pPr>
    </w:p>
    <w:p w:rsidR="00E52253" w:rsidRDefault="00E52253">
      <w:pPr>
        <w:ind w:firstLineChars="400" w:firstLine="1760"/>
        <w:rPr>
          <w:rFonts w:ascii="黑体" w:eastAsia="黑体" w:hAnsi="黑体"/>
          <w:sz w:val="44"/>
          <w:szCs w:val="44"/>
        </w:rPr>
      </w:pPr>
    </w:p>
    <w:p w:rsidR="00E52253" w:rsidRDefault="00E52253">
      <w:pPr>
        <w:ind w:firstLineChars="400" w:firstLine="1760"/>
        <w:rPr>
          <w:rFonts w:ascii="黑体" w:eastAsia="黑体" w:hAnsi="黑体"/>
          <w:sz w:val="44"/>
          <w:szCs w:val="44"/>
        </w:rPr>
      </w:pPr>
    </w:p>
    <w:p w:rsidR="00E52253" w:rsidRDefault="00E52253">
      <w:pPr>
        <w:ind w:firstLineChars="400" w:firstLine="1760"/>
        <w:rPr>
          <w:rFonts w:ascii="黑体" w:eastAsia="黑体" w:hAnsi="黑体"/>
          <w:sz w:val="44"/>
          <w:szCs w:val="44"/>
        </w:rPr>
      </w:pPr>
    </w:p>
    <w:p w:rsidR="00E52253" w:rsidRDefault="00E52253">
      <w:pPr>
        <w:ind w:firstLineChars="400" w:firstLine="1760"/>
        <w:rPr>
          <w:rFonts w:ascii="黑体" w:eastAsia="黑体" w:hAnsi="黑体"/>
          <w:sz w:val="44"/>
          <w:szCs w:val="44"/>
        </w:rPr>
      </w:pPr>
    </w:p>
    <w:p w:rsidR="00E52253" w:rsidRDefault="00E52253">
      <w:pPr>
        <w:ind w:firstLineChars="400" w:firstLine="1760"/>
        <w:rPr>
          <w:rFonts w:ascii="黑体" w:eastAsia="黑体" w:hAnsi="黑体"/>
          <w:sz w:val="44"/>
          <w:szCs w:val="44"/>
        </w:rPr>
      </w:pPr>
    </w:p>
    <w:p w:rsidR="00E52253" w:rsidRDefault="00E52253">
      <w:pPr>
        <w:ind w:firstLineChars="400" w:firstLine="1760"/>
        <w:rPr>
          <w:rFonts w:ascii="黑体" w:eastAsia="黑体" w:hAnsi="黑体"/>
          <w:sz w:val="44"/>
          <w:szCs w:val="44"/>
        </w:rPr>
      </w:pPr>
    </w:p>
    <w:p w:rsidR="00E52253" w:rsidRDefault="00E52253">
      <w:pPr>
        <w:ind w:firstLineChars="400" w:firstLine="1760"/>
        <w:rPr>
          <w:rFonts w:ascii="黑体" w:eastAsia="黑体" w:hAnsi="黑体"/>
          <w:sz w:val="44"/>
          <w:szCs w:val="44"/>
        </w:rPr>
      </w:pPr>
    </w:p>
    <w:p w:rsidR="00E52253" w:rsidRDefault="00E52253">
      <w:pPr>
        <w:ind w:firstLineChars="400" w:firstLine="1760"/>
        <w:rPr>
          <w:rFonts w:ascii="黑体" w:eastAsia="黑体" w:hAnsi="黑体"/>
          <w:sz w:val="44"/>
          <w:szCs w:val="44"/>
        </w:rPr>
      </w:pPr>
    </w:p>
    <w:p w:rsidR="00E52253" w:rsidRDefault="00E52253">
      <w:pPr>
        <w:ind w:firstLineChars="400" w:firstLine="1760"/>
        <w:rPr>
          <w:rFonts w:ascii="黑体" w:eastAsia="黑体" w:hAnsi="黑体"/>
          <w:sz w:val="44"/>
          <w:szCs w:val="44"/>
        </w:rPr>
      </w:pPr>
    </w:p>
    <w:p w:rsidR="00E52253" w:rsidRDefault="00E52253">
      <w:pPr>
        <w:ind w:firstLineChars="400" w:firstLine="1760"/>
        <w:rPr>
          <w:rFonts w:ascii="黑体" w:eastAsia="黑体" w:hAnsi="黑体"/>
          <w:sz w:val="44"/>
          <w:szCs w:val="44"/>
        </w:rPr>
      </w:pPr>
    </w:p>
    <w:p w:rsidR="00E52253" w:rsidRPr="00AB4C2F" w:rsidRDefault="00E52253">
      <w:pPr>
        <w:ind w:firstLineChars="400" w:firstLine="1760"/>
        <w:rPr>
          <w:rFonts w:ascii="黑体" w:eastAsia="黑体" w:hAnsi="黑体"/>
          <w:sz w:val="44"/>
          <w:szCs w:val="44"/>
        </w:rPr>
      </w:pPr>
    </w:p>
    <w:p w:rsidR="00E52253" w:rsidRDefault="00E52253">
      <w:pPr>
        <w:rPr>
          <w:rFonts w:ascii="黑体" w:eastAsia="黑体" w:hAnsi="黑体"/>
          <w:sz w:val="44"/>
          <w:szCs w:val="44"/>
        </w:rPr>
      </w:pPr>
    </w:p>
    <w:p w:rsidR="00E52253" w:rsidRDefault="00E52253">
      <w:pPr>
        <w:rPr>
          <w:rFonts w:ascii="黑体" w:eastAsia="黑体" w:hAnsi="黑体"/>
          <w:sz w:val="44"/>
          <w:szCs w:val="44"/>
        </w:rPr>
      </w:pPr>
    </w:p>
    <w:p w:rsidR="00E52253" w:rsidRDefault="00E52253">
      <w:pPr>
        <w:ind w:firstLineChars="600" w:firstLine="3120"/>
        <w:rPr>
          <w:rFonts w:ascii="黑体" w:eastAsia="黑体" w:hAnsi="黑体"/>
          <w:sz w:val="52"/>
          <w:szCs w:val="52"/>
        </w:rPr>
      </w:pPr>
      <w:r>
        <w:rPr>
          <w:rFonts w:ascii="黑体" w:eastAsia="黑体" w:hAnsi="黑体" w:hint="eastAsia"/>
          <w:sz w:val="52"/>
          <w:szCs w:val="52"/>
        </w:rPr>
        <w:t>目录</w:t>
      </w:r>
    </w:p>
    <w:p w:rsidR="00E52253" w:rsidRDefault="00E52253">
      <w:pPr>
        <w:ind w:firstLineChars="700" w:firstLine="3080"/>
        <w:rPr>
          <w:rFonts w:ascii="黑体" w:eastAsia="黑体" w:hAnsi="黑体"/>
          <w:sz w:val="44"/>
          <w:szCs w:val="44"/>
        </w:rPr>
      </w:pPr>
    </w:p>
    <w:p w:rsidR="00E52253" w:rsidRDefault="00E52253">
      <w:pPr>
        <w:pStyle w:val="ListParagraph"/>
        <w:ind w:firstLineChars="0" w:firstLine="0"/>
        <w:rPr>
          <w:rFonts w:ascii="黑体" w:eastAsia="黑体" w:hAnsi="黑体"/>
          <w:sz w:val="32"/>
          <w:szCs w:val="32"/>
        </w:rPr>
      </w:pPr>
      <w:r>
        <w:rPr>
          <w:rFonts w:ascii="黑体" w:eastAsia="黑体" w:hAnsi="黑体" w:hint="eastAsia"/>
          <w:sz w:val="32"/>
          <w:szCs w:val="32"/>
        </w:rPr>
        <w:t>一、基本职能及主要工作</w:t>
      </w:r>
    </w:p>
    <w:p w:rsidR="00E52253" w:rsidRPr="000C0283" w:rsidRDefault="00E52253">
      <w:pPr>
        <w:rPr>
          <w:rFonts w:ascii="楷体_GB2312" w:eastAsia="楷体_GB2312" w:hAnsi="楷体"/>
          <w:sz w:val="32"/>
          <w:szCs w:val="32"/>
        </w:rPr>
      </w:pPr>
      <w:r w:rsidRPr="000C0283">
        <w:rPr>
          <w:rFonts w:ascii="楷体_GB2312" w:eastAsia="楷体_GB2312" w:hAnsi="楷体" w:hint="eastAsia"/>
          <w:sz w:val="32"/>
          <w:szCs w:val="32"/>
        </w:rPr>
        <w:t>（一）部门职能简介</w:t>
      </w:r>
    </w:p>
    <w:p w:rsidR="00E52253" w:rsidRPr="000C0283" w:rsidRDefault="00E52253">
      <w:pPr>
        <w:rPr>
          <w:rFonts w:ascii="楷体_GB2312" w:eastAsia="楷体_GB2312" w:hAnsi="楷体"/>
          <w:sz w:val="32"/>
          <w:szCs w:val="32"/>
        </w:rPr>
      </w:pPr>
      <w:r w:rsidRPr="000C0283">
        <w:rPr>
          <w:rFonts w:ascii="楷体_GB2312" w:eastAsia="楷体_GB2312" w:hAnsi="楷体" w:hint="eastAsia"/>
          <w:sz w:val="32"/>
          <w:szCs w:val="32"/>
        </w:rPr>
        <w:t>（二）</w:t>
      </w:r>
      <w:r w:rsidRPr="000C0283">
        <w:rPr>
          <w:rFonts w:ascii="楷体_GB2312" w:eastAsia="楷体_GB2312" w:hAnsi="楷体"/>
          <w:sz w:val="32"/>
          <w:szCs w:val="32"/>
        </w:rPr>
        <w:t>2022</w:t>
      </w:r>
      <w:r w:rsidRPr="000C0283">
        <w:rPr>
          <w:rFonts w:ascii="楷体_GB2312" w:eastAsia="楷体_GB2312" w:hAnsi="楷体" w:hint="eastAsia"/>
          <w:sz w:val="32"/>
          <w:szCs w:val="32"/>
        </w:rPr>
        <w:t>年重点工作</w:t>
      </w:r>
    </w:p>
    <w:p w:rsidR="00E52253" w:rsidRDefault="00E52253">
      <w:pPr>
        <w:rPr>
          <w:rFonts w:ascii="黑体" w:eastAsia="黑体" w:hAnsi="黑体"/>
          <w:sz w:val="32"/>
          <w:szCs w:val="32"/>
        </w:rPr>
      </w:pPr>
      <w:r>
        <w:rPr>
          <w:rFonts w:ascii="黑体" w:eastAsia="黑体" w:hAnsi="黑体" w:hint="eastAsia"/>
          <w:sz w:val="32"/>
          <w:szCs w:val="32"/>
        </w:rPr>
        <w:t>二、部门预算单位构成</w:t>
      </w:r>
    </w:p>
    <w:p w:rsidR="00E52253" w:rsidRDefault="00E52253">
      <w:pPr>
        <w:rPr>
          <w:rFonts w:ascii="黑体" w:eastAsia="黑体" w:hAnsi="黑体"/>
          <w:sz w:val="32"/>
          <w:szCs w:val="32"/>
        </w:rPr>
      </w:pPr>
      <w:r>
        <w:rPr>
          <w:rFonts w:ascii="黑体" w:eastAsia="黑体" w:hAnsi="黑体" w:hint="eastAsia"/>
          <w:sz w:val="32"/>
          <w:szCs w:val="32"/>
        </w:rPr>
        <w:t>三、收支预算情况说明</w:t>
      </w:r>
    </w:p>
    <w:p w:rsidR="00E52253" w:rsidRPr="000C0283" w:rsidRDefault="00E52253">
      <w:pPr>
        <w:rPr>
          <w:rFonts w:ascii="楷体_GB2312" w:eastAsia="楷体_GB2312" w:hAnsi="楷体"/>
          <w:sz w:val="32"/>
          <w:szCs w:val="32"/>
        </w:rPr>
      </w:pPr>
      <w:r w:rsidRPr="000C0283">
        <w:rPr>
          <w:rFonts w:ascii="楷体_GB2312" w:eastAsia="楷体_GB2312" w:hAnsi="楷体" w:hint="eastAsia"/>
          <w:sz w:val="32"/>
          <w:szCs w:val="32"/>
        </w:rPr>
        <w:t>（一）收入预算情况</w:t>
      </w:r>
    </w:p>
    <w:p w:rsidR="00E52253" w:rsidRPr="000C0283" w:rsidRDefault="00E52253">
      <w:pPr>
        <w:rPr>
          <w:rFonts w:ascii="楷体_GB2312" w:eastAsia="楷体_GB2312" w:hAnsi="楷体"/>
          <w:sz w:val="32"/>
          <w:szCs w:val="32"/>
        </w:rPr>
      </w:pPr>
      <w:r w:rsidRPr="000C0283">
        <w:rPr>
          <w:rFonts w:ascii="楷体_GB2312" w:eastAsia="楷体_GB2312" w:hAnsi="楷体" w:hint="eastAsia"/>
          <w:sz w:val="32"/>
          <w:szCs w:val="32"/>
        </w:rPr>
        <w:t>（二）支出预算情况</w:t>
      </w:r>
    </w:p>
    <w:p w:rsidR="00E52253" w:rsidRDefault="00E52253">
      <w:pPr>
        <w:rPr>
          <w:rFonts w:ascii="黑体" w:eastAsia="黑体" w:hAnsi="黑体"/>
          <w:sz w:val="32"/>
          <w:szCs w:val="32"/>
        </w:rPr>
      </w:pPr>
      <w:r>
        <w:rPr>
          <w:rFonts w:ascii="黑体" w:eastAsia="黑体" w:hAnsi="黑体" w:hint="eastAsia"/>
          <w:sz w:val="32"/>
          <w:szCs w:val="32"/>
        </w:rPr>
        <w:t>四、财政拨款收支预算情况说明</w:t>
      </w:r>
    </w:p>
    <w:p w:rsidR="00E52253" w:rsidRDefault="00E52253">
      <w:pPr>
        <w:rPr>
          <w:rFonts w:ascii="黑体" w:eastAsia="黑体" w:hAnsi="黑体"/>
          <w:sz w:val="32"/>
          <w:szCs w:val="32"/>
        </w:rPr>
      </w:pPr>
      <w:r>
        <w:rPr>
          <w:rFonts w:ascii="黑体" w:eastAsia="黑体" w:hAnsi="黑体" w:hint="eastAsia"/>
          <w:sz w:val="32"/>
          <w:szCs w:val="32"/>
        </w:rPr>
        <w:t>五、一般公共预算当年拨款情况说明</w:t>
      </w:r>
    </w:p>
    <w:p w:rsidR="00E52253" w:rsidRDefault="00E52253">
      <w:pPr>
        <w:rPr>
          <w:rFonts w:ascii="黑体" w:eastAsia="黑体" w:hAnsi="黑体"/>
          <w:sz w:val="32"/>
          <w:szCs w:val="32"/>
        </w:rPr>
      </w:pPr>
      <w:r w:rsidRPr="000C0283">
        <w:rPr>
          <w:rFonts w:ascii="楷体_GB2312" w:eastAsia="楷体_GB2312" w:hAnsi="楷体" w:hint="eastAsia"/>
          <w:sz w:val="32"/>
          <w:szCs w:val="32"/>
        </w:rPr>
        <w:t>（一）一般公共预算当年拨款规模变化情况</w:t>
      </w:r>
      <w:r w:rsidRPr="000C0283">
        <w:rPr>
          <w:rFonts w:ascii="楷体_GB2312" w:eastAsia="楷体_GB2312" w:hAnsi="楷体"/>
          <w:sz w:val="32"/>
          <w:szCs w:val="32"/>
        </w:rPr>
        <w:br/>
      </w:r>
      <w:r w:rsidRPr="000C0283">
        <w:rPr>
          <w:rFonts w:ascii="楷体_GB2312" w:eastAsia="楷体_GB2312" w:hAnsi="楷体" w:hint="eastAsia"/>
          <w:sz w:val="32"/>
          <w:szCs w:val="32"/>
        </w:rPr>
        <w:t>（二）一般公共预算当年拨款结构情况</w:t>
      </w:r>
      <w:r w:rsidRPr="000C0283">
        <w:rPr>
          <w:rFonts w:ascii="楷体_GB2312" w:eastAsia="楷体_GB2312" w:hAnsi="楷体"/>
          <w:sz w:val="32"/>
          <w:szCs w:val="32"/>
        </w:rPr>
        <w:br/>
      </w:r>
      <w:r w:rsidRPr="000C0283">
        <w:rPr>
          <w:rFonts w:ascii="楷体_GB2312" w:eastAsia="楷体_GB2312" w:hAnsi="楷体" w:hint="eastAsia"/>
          <w:sz w:val="32"/>
          <w:szCs w:val="32"/>
        </w:rPr>
        <w:t>（三）一般公共预算当年拨款具体使用情况</w:t>
      </w:r>
      <w:r w:rsidRPr="000C0283">
        <w:rPr>
          <w:rFonts w:ascii="楷体_GB2312" w:eastAsia="楷体_GB2312" w:hAnsi="??" w:cs="宋体"/>
          <w:kern w:val="0"/>
          <w:sz w:val="16"/>
          <w:szCs w:val="16"/>
        </w:rPr>
        <w:br/>
      </w:r>
      <w:r>
        <w:rPr>
          <w:rFonts w:ascii="黑体" w:eastAsia="黑体" w:hAnsi="黑体" w:hint="eastAsia"/>
          <w:sz w:val="32"/>
          <w:szCs w:val="32"/>
        </w:rPr>
        <w:t>六、一般公共预算基本支出情况说明</w:t>
      </w:r>
      <w:r>
        <w:rPr>
          <w:rFonts w:ascii="黑体" w:eastAsia="黑体" w:hAnsi="黑体"/>
          <w:sz w:val="32"/>
          <w:szCs w:val="32"/>
        </w:rPr>
        <w:br/>
      </w:r>
      <w:r>
        <w:rPr>
          <w:rFonts w:ascii="黑体" w:eastAsia="黑体" w:hAnsi="黑体" w:hint="eastAsia"/>
          <w:sz w:val="32"/>
          <w:szCs w:val="32"/>
        </w:rPr>
        <w:t>七、“三公”经费财政拨款预算安排情况说明</w:t>
      </w:r>
      <w:r>
        <w:rPr>
          <w:rFonts w:ascii="黑体" w:eastAsia="黑体" w:hAnsi="黑体"/>
          <w:sz w:val="32"/>
          <w:szCs w:val="32"/>
        </w:rPr>
        <w:br/>
      </w:r>
      <w:r>
        <w:rPr>
          <w:rFonts w:ascii="黑体" w:eastAsia="黑体" w:hAnsi="黑体" w:hint="eastAsia"/>
          <w:sz w:val="32"/>
          <w:szCs w:val="32"/>
        </w:rPr>
        <w:t>八、政府性基金预算支出情况说明</w:t>
      </w:r>
      <w:r>
        <w:rPr>
          <w:rFonts w:ascii="黑体" w:eastAsia="黑体" w:hAnsi="黑体"/>
          <w:sz w:val="32"/>
          <w:szCs w:val="32"/>
        </w:rPr>
        <w:br/>
      </w:r>
      <w:r>
        <w:rPr>
          <w:rFonts w:ascii="黑体" w:eastAsia="黑体" w:hAnsi="黑体" w:hint="eastAsia"/>
          <w:sz w:val="32"/>
          <w:szCs w:val="32"/>
        </w:rPr>
        <w:t>九、其他重要事项的情况说明</w:t>
      </w:r>
      <w:r>
        <w:rPr>
          <w:rFonts w:ascii="黑体" w:eastAsia="黑体" w:hAnsi="黑体"/>
          <w:sz w:val="32"/>
          <w:szCs w:val="32"/>
        </w:rPr>
        <w:br/>
      </w:r>
      <w:r>
        <w:rPr>
          <w:rFonts w:ascii="黑体" w:eastAsia="黑体" w:hAnsi="黑体" w:hint="eastAsia"/>
          <w:sz w:val="32"/>
          <w:szCs w:val="32"/>
        </w:rPr>
        <w:t>十、名称解释</w:t>
      </w:r>
    </w:p>
    <w:p w:rsidR="00E52253" w:rsidRDefault="00E52253">
      <w:pPr>
        <w:rPr>
          <w:rFonts w:ascii="黑体" w:eastAsia="黑体" w:hAnsi="黑体"/>
          <w:sz w:val="32"/>
          <w:szCs w:val="32"/>
        </w:rPr>
      </w:pPr>
    </w:p>
    <w:p w:rsidR="00E52253" w:rsidRDefault="00E52253">
      <w:pPr>
        <w:widowControl/>
        <w:shd w:val="clear" w:color="auto" w:fill="FFFFFF"/>
        <w:spacing w:before="100" w:beforeAutospacing="1" w:after="100" w:afterAutospacing="1" w:line="290" w:lineRule="atLeast"/>
        <w:ind w:right="300"/>
        <w:jc w:val="left"/>
        <w:rPr>
          <w:rFonts w:ascii="??" w:hAnsi="??" w:cs="宋体"/>
          <w:kern w:val="0"/>
          <w:sz w:val="12"/>
          <w:szCs w:val="12"/>
        </w:rPr>
      </w:pPr>
    </w:p>
    <w:p w:rsidR="00E52253" w:rsidRDefault="00E52253" w:rsidP="00476B63">
      <w:pPr>
        <w:pStyle w:val="ListParagraph"/>
        <w:ind w:firstLine="640"/>
        <w:rPr>
          <w:rFonts w:ascii="黑体" w:eastAsia="黑体" w:hAnsi="黑体"/>
          <w:sz w:val="32"/>
          <w:szCs w:val="32"/>
        </w:rPr>
      </w:pPr>
      <w:r>
        <w:rPr>
          <w:rFonts w:ascii="黑体" w:eastAsia="黑体" w:hAnsi="黑体" w:hint="eastAsia"/>
          <w:sz w:val="32"/>
          <w:szCs w:val="32"/>
        </w:rPr>
        <w:t>一、基本职能及主要工作</w:t>
      </w:r>
    </w:p>
    <w:p w:rsidR="00E52253" w:rsidRPr="007F6E64" w:rsidRDefault="00E52253" w:rsidP="007F6E64">
      <w:pPr>
        <w:ind w:firstLineChars="200" w:firstLine="643"/>
        <w:rPr>
          <w:rFonts w:ascii="楷体_GB2312" w:eastAsia="楷体_GB2312" w:hAnsi="楷体"/>
          <w:b/>
          <w:sz w:val="32"/>
          <w:szCs w:val="32"/>
        </w:rPr>
      </w:pPr>
      <w:r w:rsidRPr="007F6E64">
        <w:rPr>
          <w:rFonts w:ascii="楷体_GB2312" w:eastAsia="楷体_GB2312" w:hAnsi="楷体" w:hint="eastAsia"/>
          <w:b/>
          <w:sz w:val="32"/>
          <w:szCs w:val="32"/>
        </w:rPr>
        <w:t>（一）部门职能简介</w:t>
      </w:r>
    </w:p>
    <w:p w:rsidR="00E52253" w:rsidRDefault="00E52253" w:rsidP="00FA2548">
      <w:pPr>
        <w:spacing w:line="560" w:lineRule="exact"/>
        <w:ind w:firstLineChars="200" w:firstLine="640"/>
        <w:rPr>
          <w:rFonts w:ascii="仿宋_GB2312" w:eastAsia="仿宋_GB2312" w:hAnsi="仿宋" w:cs="仿宋"/>
          <w:sz w:val="32"/>
          <w:szCs w:val="32"/>
        </w:rPr>
      </w:pPr>
      <w:r w:rsidRPr="004C5FF4">
        <w:rPr>
          <w:rFonts w:ascii="仿宋_GB2312" w:eastAsia="仿宋_GB2312" w:hAnsi="仿宋" w:cs="仿宋" w:hint="eastAsia"/>
          <w:sz w:val="32"/>
          <w:szCs w:val="32"/>
        </w:rPr>
        <w:t>拟订全县宣传思想文化工作重大政策和事业产业发展总体规划，统筹协调推进宣传思想文化领域法治建设，按照县委统一部署，协调宣传思想文化系统各部门（单位）之间的工作。统筹协调全县党的意识形态工作，贯彻落实党中央、省委、州委和县委关于意识形态工作的决策部署，组织协调意识形态工作责任制落实和日常监督检查，分析研判意识形态领域情况，配合县委巡察工作开展专项检查。统筹分析研判和引导社会舆论，负责协调县级新闻单位工作，负责组织协调重大新闻宣传活动和重大突发公共事件应急新闻工作。统筹对外宣传工作，统筹组织重大对外宣传活动，协调推动对外文化交流工作。会同有关部门做好境外来访记者采访事务方面的工作。负责人权宣传工作的组织协调，会同有关部门组织涉稳等方面的对外宣传和舆论斗争工作。统筹互联网宣传和信息内容管理。统筹新媒体建设与管理。</w:t>
      </w:r>
    </w:p>
    <w:p w:rsidR="00E52253" w:rsidRPr="004C5FF4" w:rsidRDefault="00E52253" w:rsidP="00A91E42">
      <w:pPr>
        <w:spacing w:line="560" w:lineRule="exact"/>
        <w:ind w:firstLineChars="200" w:firstLine="640"/>
        <w:rPr>
          <w:rFonts w:ascii="仿宋_GB2312" w:eastAsia="仿宋_GB2312" w:hAnsi="仿宋" w:cs="仿宋"/>
          <w:sz w:val="32"/>
          <w:szCs w:val="32"/>
        </w:rPr>
      </w:pPr>
      <w:r w:rsidRPr="004C5FF4">
        <w:rPr>
          <w:rFonts w:ascii="仿宋_GB2312" w:eastAsia="仿宋_GB2312" w:hAnsi="仿宋" w:cs="仿宋" w:hint="eastAsia"/>
          <w:sz w:val="32"/>
          <w:szCs w:val="32"/>
        </w:rPr>
        <w:t>统筹舆情信息工作，组织开展舆情信息收集分析研判工作，跟踪了解、研究掌握宣传舆情动态。对新闻出版、文化艺术、广播电视、电影、文化体育旅游等改革发展研究提出政策性建议，统筹推进文化体制改革和文化事业、文化产业、体育及旅游业发展。负责管理新闻出版行政事务和所涉及的相关工作，负责监督管理出版物内容和质量，监督管理印刷业，管理著作权等。统筹组织“扫黄打非”工作。负责管理电影行政事务和所涉及的行政审批工作，统筹监管电影放映工作，统筹参与重大电影活动和电影对外合作交流等。</w:t>
      </w:r>
    </w:p>
    <w:p w:rsidR="00E52253" w:rsidRPr="007F6E64" w:rsidRDefault="00E52253" w:rsidP="007F6E64">
      <w:pPr>
        <w:ind w:firstLineChars="200" w:firstLine="643"/>
        <w:rPr>
          <w:rFonts w:ascii="楷体_GB2312" w:eastAsia="楷体_GB2312" w:hAnsi="楷体"/>
          <w:b/>
          <w:sz w:val="32"/>
          <w:szCs w:val="32"/>
        </w:rPr>
      </w:pPr>
      <w:r w:rsidRPr="007F6E64">
        <w:rPr>
          <w:rFonts w:ascii="楷体_GB2312" w:eastAsia="楷体_GB2312" w:hAnsi="楷体" w:hint="eastAsia"/>
          <w:b/>
          <w:sz w:val="32"/>
          <w:szCs w:val="32"/>
        </w:rPr>
        <w:t>（二）</w:t>
      </w:r>
      <w:r w:rsidRPr="007F6E64">
        <w:rPr>
          <w:rFonts w:ascii="楷体_GB2312" w:eastAsia="楷体_GB2312" w:hAnsi="楷体"/>
          <w:b/>
          <w:sz w:val="32"/>
          <w:szCs w:val="32"/>
        </w:rPr>
        <w:t>2022</w:t>
      </w:r>
      <w:r w:rsidRPr="007F6E64">
        <w:rPr>
          <w:rFonts w:ascii="楷体_GB2312" w:eastAsia="楷体_GB2312" w:hAnsi="楷体" w:hint="eastAsia"/>
          <w:b/>
          <w:sz w:val="32"/>
          <w:szCs w:val="32"/>
        </w:rPr>
        <w:t>年重点工作</w:t>
      </w:r>
    </w:p>
    <w:p w:rsidR="00E52253" w:rsidRPr="001071F8" w:rsidRDefault="00E52253" w:rsidP="00F92F6A">
      <w:pPr>
        <w:spacing w:line="576" w:lineRule="exact"/>
        <w:ind w:firstLineChars="224" w:firstLine="720"/>
        <w:rPr>
          <w:rFonts w:ascii="仿宋_GB2312" w:eastAsia="仿宋_GB2312" w:hAnsi="仿宋_GB2312" w:cs="仿宋_GB2312"/>
          <w:color w:val="000000"/>
          <w:sz w:val="32"/>
          <w:szCs w:val="32"/>
        </w:rPr>
      </w:pPr>
      <w:r>
        <w:rPr>
          <w:rFonts w:ascii="楷体_GB2312" w:eastAsia="楷体_GB2312" w:hAnsi="楷体_GB2312" w:cs="楷体_GB2312"/>
          <w:b/>
          <w:bCs/>
          <w:color w:val="000000"/>
          <w:sz w:val="32"/>
          <w:szCs w:val="32"/>
        </w:rPr>
        <w:t>1.</w:t>
      </w:r>
      <w:r w:rsidRPr="001071F8">
        <w:rPr>
          <w:rFonts w:ascii="楷体_GB2312" w:eastAsia="楷体_GB2312" w:hAnsi="楷体_GB2312" w:cs="楷体_GB2312" w:hint="eastAsia"/>
          <w:b/>
          <w:bCs/>
          <w:color w:val="000000"/>
          <w:sz w:val="32"/>
          <w:szCs w:val="32"/>
        </w:rPr>
        <w:t>持续强化理论学习</w:t>
      </w:r>
      <w:r w:rsidRPr="001071F8">
        <w:rPr>
          <w:rFonts w:ascii="仿宋_GB2312" w:eastAsia="仿宋_GB2312" w:hAnsi="仿宋_GB2312" w:cs="仿宋_GB2312" w:hint="eastAsia"/>
          <w:b/>
          <w:bCs/>
          <w:color w:val="000000"/>
          <w:sz w:val="32"/>
          <w:szCs w:val="32"/>
        </w:rPr>
        <w:t>。</w:t>
      </w:r>
      <w:r w:rsidRPr="001071F8">
        <w:rPr>
          <w:rFonts w:ascii="仿宋_GB2312" w:eastAsia="仿宋_GB2312" w:hAnsi="仿宋_GB2312" w:cs="仿宋_GB2312" w:hint="eastAsia"/>
          <w:color w:val="000000"/>
          <w:sz w:val="32"/>
          <w:szCs w:val="32"/>
        </w:rPr>
        <w:t>持续深化理论知识宣传宣讲，不断丰富学习手段，充分</w:t>
      </w:r>
      <w:r w:rsidRPr="001071F8">
        <w:rPr>
          <w:rFonts w:ascii="仿宋_GB2312" w:eastAsia="仿宋_GB2312" w:hAnsi="仿宋_GB2312" w:cs="仿宋_GB2312" w:hint="eastAsia"/>
          <w:color w:val="000000"/>
          <w:sz w:val="32"/>
          <w:szCs w:val="32"/>
          <w:lang w:val="zh-CN"/>
        </w:rPr>
        <w:t>发挥县内媒体传播平台、特色宣讲团和党员干部积极作用，结合县委重点工作开展，持续深化对</w:t>
      </w:r>
      <w:r w:rsidRPr="001071F8">
        <w:rPr>
          <w:rFonts w:ascii="仿宋_GB2312" w:eastAsia="仿宋_GB2312" w:hAnsi="仿宋_GB2312" w:cs="仿宋_GB2312" w:hint="eastAsia"/>
          <w:color w:val="000000"/>
          <w:sz w:val="32"/>
          <w:szCs w:val="32"/>
        </w:rPr>
        <w:t>党的理论和</w:t>
      </w:r>
      <w:r w:rsidRPr="001071F8">
        <w:rPr>
          <w:rFonts w:ascii="仿宋_GB2312" w:eastAsia="仿宋_GB2312" w:hAnsi="仿宋_GB2312" w:cs="仿宋_GB2312" w:hint="eastAsia"/>
          <w:color w:val="000000"/>
          <w:sz w:val="32"/>
          <w:szCs w:val="32"/>
          <w:lang w:val="zh-CN"/>
        </w:rPr>
        <w:t>精神的一线传达、宣讲，真正畅通教育引导“最后一步”。</w:t>
      </w:r>
    </w:p>
    <w:p w:rsidR="00E52253" w:rsidRPr="001071F8" w:rsidRDefault="00E52253" w:rsidP="00F92F6A">
      <w:pPr>
        <w:spacing w:line="576" w:lineRule="exact"/>
        <w:ind w:firstLineChars="200" w:firstLine="643"/>
        <w:rPr>
          <w:rFonts w:ascii="仿宋_GB2312" w:eastAsia="仿宋_GB2312" w:hAnsi="仿宋" w:cs="仿宋"/>
          <w:sz w:val="32"/>
          <w:szCs w:val="32"/>
        </w:rPr>
      </w:pPr>
      <w:r>
        <w:rPr>
          <w:rFonts w:ascii="楷体_GB2312" w:eastAsia="楷体_GB2312" w:hAnsi="楷体_GB2312" w:cs="楷体_GB2312"/>
          <w:b/>
          <w:bCs/>
          <w:color w:val="000000"/>
          <w:sz w:val="32"/>
          <w:szCs w:val="32"/>
        </w:rPr>
        <w:t>2.</w:t>
      </w:r>
      <w:r w:rsidRPr="001071F8">
        <w:rPr>
          <w:rFonts w:ascii="楷体_GB2312" w:eastAsia="楷体_GB2312" w:hAnsi="楷体_GB2312" w:cs="楷体_GB2312" w:hint="eastAsia"/>
          <w:b/>
          <w:bCs/>
          <w:color w:val="000000"/>
          <w:sz w:val="32"/>
          <w:szCs w:val="32"/>
        </w:rPr>
        <w:t>持续加强意识形态工作。</w:t>
      </w:r>
      <w:r w:rsidRPr="005D2CB1">
        <w:rPr>
          <w:rFonts w:ascii="楷体_GB2312" w:eastAsia="楷体_GB2312" w:hAnsi="楷体_GB2312" w:cs="楷体_GB2312" w:hint="eastAsia"/>
          <w:bCs/>
          <w:color w:val="000000"/>
          <w:sz w:val="32"/>
          <w:szCs w:val="32"/>
        </w:rPr>
        <w:t>继续全面落</w:t>
      </w:r>
      <w:r w:rsidRPr="001071F8">
        <w:rPr>
          <w:rFonts w:ascii="仿宋_GB2312" w:eastAsia="仿宋_GB2312" w:hAnsi="仿宋" w:cs="仿宋" w:hint="eastAsia"/>
          <w:sz w:val="32"/>
          <w:szCs w:val="32"/>
        </w:rPr>
        <w:t>实全县各党委（党组）及班子成员抓意识形态工作责任，不断提升分管领导和工作人员的业务能力，继续强化意识形态领域追责问责，鼓励和强化意识形态工作举措创新，对成效明显的及时表彰鼓励，不断提升意识形态工作成效。</w:t>
      </w:r>
    </w:p>
    <w:p w:rsidR="00E52253" w:rsidRPr="001071F8" w:rsidRDefault="00E52253" w:rsidP="00F92F6A">
      <w:pPr>
        <w:ind w:firstLine="640"/>
        <w:jc w:val="left"/>
        <w:rPr>
          <w:rFonts w:ascii="仿宋_GB2312" w:eastAsia="仿宋_GB2312" w:hAnsi="仿宋" w:cs="仿宋"/>
          <w:sz w:val="32"/>
          <w:szCs w:val="32"/>
        </w:rPr>
      </w:pPr>
      <w:r>
        <w:rPr>
          <w:rFonts w:ascii="楷体_GB2312" w:eastAsia="楷体_GB2312"/>
          <w:b/>
          <w:color w:val="000000"/>
          <w:sz w:val="32"/>
          <w:szCs w:val="32"/>
        </w:rPr>
        <w:t>3.</w:t>
      </w:r>
      <w:r w:rsidRPr="001071F8">
        <w:rPr>
          <w:rFonts w:ascii="楷体_GB2312" w:eastAsia="楷体_GB2312" w:hint="eastAsia"/>
          <w:b/>
          <w:color w:val="000000"/>
          <w:sz w:val="32"/>
          <w:szCs w:val="32"/>
        </w:rPr>
        <w:t>持续提升管网用网能力。</w:t>
      </w:r>
      <w:r w:rsidRPr="001071F8">
        <w:rPr>
          <w:rFonts w:ascii="仿宋_GB2312" w:eastAsia="仿宋_GB2312" w:hAnsi="仿宋" w:cs="仿宋" w:hint="eastAsia"/>
          <w:sz w:val="32"/>
          <w:szCs w:val="32"/>
        </w:rPr>
        <w:t>加强舆情综合治理、协同治理、源头治理，把线上应急与线下处置相结合，及时研判、及时处置、及时引导。加强全县网络信息安全管理，持续开展对各镇、重点部门关键网络安全信息检查工作，建设全县态势感知平台，提升网络治理效能，筑牢全县网络安全防线。深化全县网络意识形态和舆情处置培训，不断壮大全县核心网评员队伍，制定全面细致的网评队伍管理办法，为全县网评队伍提供有力保障。</w:t>
      </w:r>
    </w:p>
    <w:p w:rsidR="00E52253" w:rsidRPr="001071F8" w:rsidRDefault="00E52253" w:rsidP="00F92F6A">
      <w:pPr>
        <w:spacing w:line="576" w:lineRule="exact"/>
        <w:ind w:firstLineChars="200" w:firstLine="643"/>
        <w:rPr>
          <w:rFonts w:ascii="仿宋_GB2312" w:eastAsia="仿宋_GB2312" w:hAnsi="仿宋" w:cs="仿宋"/>
          <w:sz w:val="32"/>
          <w:szCs w:val="32"/>
        </w:rPr>
      </w:pPr>
      <w:r>
        <w:rPr>
          <w:rFonts w:ascii="楷体_GB2312" w:eastAsia="楷体_GB2312"/>
          <w:b/>
          <w:color w:val="000000"/>
          <w:sz w:val="32"/>
          <w:szCs w:val="32"/>
        </w:rPr>
        <w:t>4.</w:t>
      </w:r>
      <w:r w:rsidRPr="001071F8">
        <w:rPr>
          <w:rFonts w:ascii="楷体_GB2312" w:eastAsia="楷体_GB2312" w:hint="eastAsia"/>
          <w:b/>
          <w:color w:val="000000"/>
          <w:sz w:val="32"/>
          <w:szCs w:val="32"/>
        </w:rPr>
        <w:t>巩固宣传阵地扩大对外宣传平台。</w:t>
      </w:r>
      <w:r w:rsidRPr="001071F8">
        <w:rPr>
          <w:rFonts w:ascii="仿宋_GB2312" w:eastAsia="仿宋_GB2312" w:hAnsi="仿宋" w:cs="仿宋" w:hint="eastAsia"/>
          <w:sz w:val="32"/>
          <w:szCs w:val="32"/>
        </w:rPr>
        <w:t>持续巩固县融媒体中心平台，充分利用看茂县</w:t>
      </w:r>
      <w:r w:rsidRPr="001071F8">
        <w:rPr>
          <w:rFonts w:ascii="仿宋_GB2312" w:eastAsia="仿宋_GB2312" w:hAnsi="仿宋" w:cs="仿宋"/>
          <w:sz w:val="32"/>
          <w:szCs w:val="32"/>
        </w:rPr>
        <w:t>APP</w:t>
      </w:r>
      <w:r w:rsidRPr="001071F8">
        <w:rPr>
          <w:rFonts w:ascii="仿宋_GB2312" w:eastAsia="仿宋_GB2312" w:hAnsi="仿宋" w:cs="仿宋" w:hint="eastAsia"/>
          <w:sz w:val="32"/>
          <w:szCs w:val="32"/>
        </w:rPr>
        <w:t>、“微茂县”微信公众号、茂县融媒体官方抖音，重点围绕乡村振兴、全域旅游、农业产业发展、特色水果、“六个茂县”、“五地一中心”建设开展宣传报道。加强对外宣传合作，坚持请进来和走出去拓宽对外宣传平台，与中央、省级媒体平台和成都地铁广告公司合作，扩大对外宣传影响力。重点推介打造“茂县有李</w:t>
      </w:r>
      <w:r w:rsidRPr="001071F8">
        <w:rPr>
          <w:rFonts w:ascii="仿宋_GB2312" w:eastAsia="仿宋_GB2312" w:hAnsi="仿宋" w:cs="仿宋"/>
          <w:sz w:val="32"/>
          <w:szCs w:val="32"/>
        </w:rPr>
        <w:t xml:space="preserve"> </w:t>
      </w:r>
      <w:r w:rsidRPr="001071F8">
        <w:rPr>
          <w:rFonts w:ascii="仿宋_GB2312" w:eastAsia="仿宋_GB2312" w:hAnsi="仿宋" w:cs="仿宋" w:hint="eastAsia"/>
          <w:sz w:val="32"/>
          <w:szCs w:val="32"/>
        </w:rPr>
        <w:t>”和“阳光羌城”两个品牌，进一步提升茂县知名度和美誉度。</w:t>
      </w:r>
    </w:p>
    <w:p w:rsidR="00E52253" w:rsidRPr="001071F8" w:rsidRDefault="00E52253" w:rsidP="00F92F6A">
      <w:pPr>
        <w:ind w:firstLine="640"/>
        <w:jc w:val="left"/>
        <w:rPr>
          <w:rFonts w:ascii="仿宋_GB2312" w:eastAsia="仿宋_GB2312" w:hAnsi="仿宋" w:cs="仿宋"/>
          <w:sz w:val="32"/>
          <w:szCs w:val="32"/>
        </w:rPr>
      </w:pPr>
      <w:r>
        <w:rPr>
          <w:rFonts w:ascii="楷体_GB2312" w:eastAsia="楷体_GB2312"/>
          <w:b/>
          <w:color w:val="000000"/>
          <w:sz w:val="32"/>
          <w:szCs w:val="32"/>
        </w:rPr>
        <w:t>5.</w:t>
      </w:r>
      <w:r w:rsidRPr="001071F8">
        <w:rPr>
          <w:rFonts w:ascii="楷体_GB2312" w:eastAsia="楷体_GB2312" w:hint="eastAsia"/>
          <w:b/>
          <w:color w:val="000000"/>
          <w:sz w:val="32"/>
          <w:szCs w:val="32"/>
        </w:rPr>
        <w:t>全力推动文明创建。</w:t>
      </w:r>
      <w:r w:rsidRPr="001071F8">
        <w:rPr>
          <w:rFonts w:ascii="仿宋_GB2312" w:eastAsia="仿宋_GB2312" w:hAnsi="仿宋" w:cs="仿宋" w:hint="eastAsia"/>
          <w:sz w:val="32"/>
          <w:szCs w:val="32"/>
        </w:rPr>
        <w:t>全力抓好省级文明城市创建，进一步细化任务分工，将具体责任、事项落实到具体单位；探索建立健全文明城市创建制度机制，为文明城市建设常态化、长效化打下基础；持续推动文明实践软硬件建设，在现有新时代文明实践中心（所、站）建设成效基础上，再新增</w:t>
      </w:r>
      <w:r w:rsidRPr="001071F8">
        <w:rPr>
          <w:rFonts w:ascii="仿宋_GB2312" w:eastAsia="仿宋_GB2312" w:hAnsi="仿宋" w:cs="仿宋"/>
          <w:sz w:val="32"/>
          <w:szCs w:val="32"/>
        </w:rPr>
        <w:t>3</w:t>
      </w:r>
      <w:r w:rsidRPr="001071F8">
        <w:rPr>
          <w:rFonts w:ascii="仿宋_GB2312" w:eastAsia="仿宋_GB2312" w:hAnsi="仿宋" w:cs="仿宋" w:hint="eastAsia"/>
          <w:sz w:val="32"/>
          <w:szCs w:val="32"/>
        </w:rPr>
        <w:t>个实践所、</w:t>
      </w:r>
      <w:r w:rsidRPr="001071F8">
        <w:rPr>
          <w:rFonts w:ascii="仿宋_GB2312" w:eastAsia="仿宋_GB2312" w:hAnsi="仿宋" w:cs="仿宋"/>
          <w:sz w:val="32"/>
          <w:szCs w:val="32"/>
        </w:rPr>
        <w:t>10</w:t>
      </w:r>
      <w:r w:rsidRPr="001071F8">
        <w:rPr>
          <w:rFonts w:ascii="仿宋_GB2312" w:eastAsia="仿宋_GB2312" w:hAnsi="仿宋" w:cs="仿宋" w:hint="eastAsia"/>
          <w:sz w:val="32"/>
          <w:szCs w:val="32"/>
        </w:rPr>
        <w:t>个实践站，全面提升基层文明建设软硬件水平；持续开展好各级文明单位、村镇、校园、家庭新申报创建和日常管理，不断夯实文明基础，提升社会整体文明程度。</w:t>
      </w:r>
    </w:p>
    <w:p w:rsidR="00E52253" w:rsidRPr="001071F8" w:rsidRDefault="00E52253" w:rsidP="00F92F6A">
      <w:pPr>
        <w:ind w:firstLine="640"/>
        <w:jc w:val="left"/>
        <w:rPr>
          <w:rFonts w:ascii="仿宋_GB2312" w:eastAsia="仿宋_GB2312" w:hAnsi="仿宋" w:cs="仿宋"/>
          <w:sz w:val="32"/>
          <w:szCs w:val="32"/>
        </w:rPr>
      </w:pPr>
      <w:r>
        <w:rPr>
          <w:rFonts w:ascii="楷体_GB2312" w:eastAsia="楷体_GB2312"/>
          <w:b/>
          <w:color w:val="000000"/>
          <w:sz w:val="32"/>
          <w:szCs w:val="32"/>
        </w:rPr>
        <w:t>6.</w:t>
      </w:r>
      <w:r w:rsidRPr="001071F8">
        <w:rPr>
          <w:rFonts w:ascii="楷体_GB2312" w:eastAsia="楷体_GB2312" w:hint="eastAsia"/>
          <w:b/>
          <w:color w:val="000000"/>
          <w:sz w:val="32"/>
          <w:szCs w:val="32"/>
        </w:rPr>
        <w:t>持续深化农村公共文化服务体系建设。</w:t>
      </w:r>
      <w:r w:rsidRPr="001071F8">
        <w:rPr>
          <w:rFonts w:ascii="仿宋_GB2312" w:eastAsia="仿宋_GB2312" w:hAnsi="仿宋" w:cs="仿宋" w:hint="eastAsia"/>
          <w:sz w:val="32"/>
          <w:szCs w:val="32"/>
        </w:rPr>
        <w:t>持续做好农家书屋图书管理、农村公益电影放映、文化院坝建设和提升改造工作。进一步细化和完善农村公益电影放映管理与考核制度，严格按照考核要求管理使用放映补助，切实做到以放映业绩兑现放映补助。不断提高基层文化设施设备利用率，不断丰富广大农民的文化生活，运用切实有效的方式促进乡村文化繁荣，满足乡村美好生活的需要，增强乡村文化自信，焕发乡风文明新气象，推动乡村文化发展进步。</w:t>
      </w:r>
    </w:p>
    <w:p w:rsidR="00E52253" w:rsidRPr="00476B63" w:rsidRDefault="00E52253" w:rsidP="00476B63">
      <w:pPr>
        <w:pStyle w:val="ListParagraph"/>
        <w:numPr>
          <w:ilvl w:val="0"/>
          <w:numId w:val="5"/>
        </w:numPr>
        <w:ind w:firstLineChars="0"/>
        <w:rPr>
          <w:rFonts w:ascii="黑体" w:eastAsia="黑体" w:hAnsi="黑体"/>
          <w:sz w:val="32"/>
          <w:szCs w:val="32"/>
        </w:rPr>
      </w:pPr>
      <w:r w:rsidRPr="00476B63">
        <w:rPr>
          <w:rFonts w:ascii="黑体" w:eastAsia="黑体" w:hAnsi="黑体" w:hint="eastAsia"/>
          <w:sz w:val="32"/>
          <w:szCs w:val="32"/>
        </w:rPr>
        <w:t>部门预算单位构成</w:t>
      </w:r>
    </w:p>
    <w:p w:rsidR="00E52253" w:rsidRPr="00657114" w:rsidRDefault="00E52253" w:rsidP="008E2638">
      <w:pPr>
        <w:spacing w:line="560" w:lineRule="exact"/>
        <w:ind w:firstLineChars="200" w:firstLine="640"/>
        <w:rPr>
          <w:rFonts w:ascii="仿宋_GB2312" w:eastAsia="仿宋_GB2312"/>
          <w:sz w:val="32"/>
          <w:szCs w:val="32"/>
        </w:rPr>
      </w:pPr>
      <w:r w:rsidRPr="004C5FF4">
        <w:rPr>
          <w:rFonts w:ascii="仿宋_GB2312" w:eastAsia="仿宋_GB2312" w:hAnsi="仿宋" w:cs="仿宋" w:hint="eastAsia"/>
          <w:sz w:val="32"/>
          <w:szCs w:val="32"/>
        </w:rPr>
        <w:t>县委宣传部</w:t>
      </w:r>
      <w:r w:rsidRPr="00657114">
        <w:rPr>
          <w:rFonts w:ascii="仿宋_GB2312" w:eastAsia="仿宋_GB2312" w:hint="eastAsia"/>
          <w:sz w:val="32"/>
          <w:szCs w:val="32"/>
        </w:rPr>
        <w:t>属一级预算单位，下属二级预算单位</w:t>
      </w:r>
      <w:r>
        <w:rPr>
          <w:rFonts w:ascii="仿宋_GB2312" w:eastAsia="仿宋_GB2312"/>
          <w:sz w:val="32"/>
          <w:szCs w:val="32"/>
        </w:rPr>
        <w:t>1</w:t>
      </w:r>
      <w:r w:rsidRPr="00657114">
        <w:rPr>
          <w:rFonts w:ascii="仿宋_GB2312" w:eastAsia="仿宋_GB2312" w:hint="eastAsia"/>
          <w:sz w:val="32"/>
          <w:szCs w:val="32"/>
        </w:rPr>
        <w:t>个，其中：其他事业单位</w:t>
      </w:r>
      <w:r w:rsidRPr="00657114">
        <w:rPr>
          <w:rFonts w:ascii="仿宋_GB2312" w:eastAsia="仿宋_GB2312"/>
          <w:sz w:val="32"/>
          <w:szCs w:val="32"/>
        </w:rPr>
        <w:t xml:space="preserve"> </w:t>
      </w:r>
      <w:r>
        <w:rPr>
          <w:rFonts w:ascii="仿宋_GB2312" w:eastAsia="仿宋_GB2312"/>
          <w:sz w:val="32"/>
          <w:szCs w:val="32"/>
        </w:rPr>
        <w:t>1</w:t>
      </w:r>
      <w:r w:rsidRPr="00657114">
        <w:rPr>
          <w:rFonts w:ascii="仿宋_GB2312" w:eastAsia="仿宋_GB2312" w:hint="eastAsia"/>
          <w:sz w:val="32"/>
          <w:szCs w:val="32"/>
        </w:rPr>
        <w:t>个。其他事业单位是</w:t>
      </w:r>
      <w:r w:rsidRPr="004C5FF4">
        <w:rPr>
          <w:rFonts w:ascii="仿宋_GB2312" w:eastAsia="仿宋_GB2312" w:hAnsi="仿宋" w:cs="仿宋" w:hint="eastAsia"/>
          <w:sz w:val="32"/>
          <w:szCs w:val="32"/>
        </w:rPr>
        <w:t>茂县宣传服务中心</w:t>
      </w:r>
      <w:r w:rsidRPr="00657114">
        <w:rPr>
          <w:rFonts w:ascii="仿宋_GB2312" w:eastAsia="仿宋_GB2312" w:hint="eastAsia"/>
          <w:sz w:val="32"/>
          <w:szCs w:val="32"/>
        </w:rPr>
        <w:t>。</w:t>
      </w:r>
    </w:p>
    <w:p w:rsidR="00E52253" w:rsidRDefault="00E52253" w:rsidP="00476B63">
      <w:pPr>
        <w:pStyle w:val="ListParagraph"/>
        <w:ind w:left="720" w:firstLineChars="0" w:firstLine="0"/>
        <w:rPr>
          <w:rFonts w:ascii="黑体" w:eastAsia="黑体" w:hAnsi="黑体"/>
          <w:sz w:val="32"/>
          <w:szCs w:val="32"/>
        </w:rPr>
      </w:pPr>
      <w:r>
        <w:rPr>
          <w:rFonts w:ascii="黑体" w:eastAsia="黑体" w:hAnsi="黑体" w:hint="eastAsia"/>
          <w:sz w:val="32"/>
          <w:szCs w:val="32"/>
        </w:rPr>
        <w:t>三、</w:t>
      </w:r>
      <w:r w:rsidRPr="00242435">
        <w:rPr>
          <w:rFonts w:ascii="黑体" w:eastAsia="黑体" w:hAnsi="黑体" w:hint="eastAsia"/>
          <w:sz w:val="32"/>
          <w:szCs w:val="32"/>
        </w:rPr>
        <w:t>收支预算情况说明</w:t>
      </w:r>
    </w:p>
    <w:p w:rsidR="00E52253" w:rsidRPr="000C0283" w:rsidRDefault="00E52253" w:rsidP="005B541B">
      <w:pPr>
        <w:spacing w:line="560" w:lineRule="exact"/>
        <w:ind w:firstLineChars="200" w:firstLine="640"/>
        <w:rPr>
          <w:rFonts w:ascii="仿宋_GB2312" w:eastAsia="仿宋_GB2312"/>
          <w:sz w:val="32"/>
          <w:szCs w:val="32"/>
        </w:rPr>
      </w:pPr>
      <w:r w:rsidRPr="000C0283">
        <w:rPr>
          <w:rFonts w:ascii="仿宋_GB2312" w:eastAsia="仿宋_GB2312" w:hint="eastAsia"/>
          <w:sz w:val="32"/>
          <w:szCs w:val="32"/>
        </w:rPr>
        <w:t>按照综合预算的原则，</w:t>
      </w:r>
      <w:r w:rsidRPr="004C5FF4">
        <w:rPr>
          <w:rFonts w:ascii="仿宋_GB2312" w:eastAsia="仿宋_GB2312" w:hAnsi="仿宋" w:cs="仿宋" w:hint="eastAsia"/>
          <w:sz w:val="32"/>
          <w:szCs w:val="32"/>
        </w:rPr>
        <w:t>县委宣传部</w:t>
      </w:r>
      <w:r w:rsidRPr="000C0283">
        <w:rPr>
          <w:rFonts w:ascii="仿宋_GB2312" w:eastAsia="仿宋_GB2312" w:hint="eastAsia"/>
          <w:sz w:val="32"/>
          <w:szCs w:val="32"/>
        </w:rPr>
        <w:t>所有收入和支出均纳入部门预算管理。收入包括：一般公共预算拨款收入</w:t>
      </w:r>
      <w:r>
        <w:rPr>
          <w:rFonts w:ascii="仿宋_GB2312" w:eastAsia="仿宋_GB2312"/>
          <w:sz w:val="32"/>
          <w:szCs w:val="32"/>
        </w:rPr>
        <w:t>2,924,260.98</w:t>
      </w:r>
      <w:r w:rsidRPr="000C0283">
        <w:rPr>
          <w:rFonts w:ascii="仿宋_GB2312" w:eastAsia="仿宋_GB2312" w:hint="eastAsia"/>
          <w:sz w:val="32"/>
          <w:szCs w:val="32"/>
        </w:rPr>
        <w:t>元；支出包括：一般公共服务支出</w:t>
      </w:r>
      <w:r>
        <w:rPr>
          <w:rFonts w:ascii="仿宋_GB2312" w:eastAsia="仿宋_GB2312"/>
          <w:sz w:val="32"/>
          <w:szCs w:val="32"/>
        </w:rPr>
        <w:t>20,815,17.32</w:t>
      </w:r>
      <w:r w:rsidRPr="000C0283">
        <w:rPr>
          <w:rFonts w:ascii="仿宋_GB2312" w:eastAsia="仿宋_GB2312" w:hint="eastAsia"/>
          <w:sz w:val="32"/>
          <w:szCs w:val="32"/>
        </w:rPr>
        <w:t>元，社会保障和就业支出</w:t>
      </w:r>
      <w:r>
        <w:rPr>
          <w:rFonts w:ascii="仿宋_GB2312" w:eastAsia="仿宋_GB2312"/>
          <w:sz w:val="32"/>
          <w:szCs w:val="32"/>
        </w:rPr>
        <w:t>389,162.36</w:t>
      </w:r>
      <w:r w:rsidRPr="000C0283">
        <w:rPr>
          <w:rFonts w:ascii="仿宋_GB2312" w:eastAsia="仿宋_GB2312" w:hint="eastAsia"/>
          <w:sz w:val="32"/>
          <w:szCs w:val="32"/>
        </w:rPr>
        <w:t>元，卫生健康支出</w:t>
      </w:r>
      <w:r>
        <w:rPr>
          <w:rFonts w:ascii="仿宋_GB2312" w:eastAsia="仿宋_GB2312"/>
          <w:sz w:val="32"/>
          <w:szCs w:val="32"/>
        </w:rPr>
        <w:t>166,613.30</w:t>
      </w:r>
      <w:r w:rsidRPr="000C0283">
        <w:rPr>
          <w:rFonts w:ascii="仿宋_GB2312" w:eastAsia="仿宋_GB2312" w:hint="eastAsia"/>
          <w:sz w:val="32"/>
          <w:szCs w:val="32"/>
        </w:rPr>
        <w:t>元，住房保障支出</w:t>
      </w:r>
      <w:r>
        <w:rPr>
          <w:rFonts w:ascii="仿宋_GB2312" w:eastAsia="仿宋_GB2312"/>
          <w:sz w:val="32"/>
          <w:szCs w:val="32"/>
        </w:rPr>
        <w:t>286,968</w:t>
      </w:r>
      <w:r w:rsidRPr="000C0283">
        <w:rPr>
          <w:rFonts w:ascii="仿宋_GB2312" w:eastAsia="仿宋_GB2312" w:hint="eastAsia"/>
          <w:sz w:val="32"/>
          <w:szCs w:val="32"/>
        </w:rPr>
        <w:t>元。</w:t>
      </w:r>
      <w:r w:rsidRPr="004C5FF4">
        <w:rPr>
          <w:rFonts w:ascii="仿宋_GB2312" w:eastAsia="仿宋_GB2312" w:hAnsi="仿宋" w:cs="仿宋" w:hint="eastAsia"/>
          <w:sz w:val="32"/>
          <w:szCs w:val="32"/>
        </w:rPr>
        <w:t>县委宣传部</w:t>
      </w:r>
      <w:r w:rsidRPr="000C0283">
        <w:rPr>
          <w:rFonts w:ascii="仿宋_GB2312" w:eastAsia="仿宋_GB2312"/>
          <w:sz w:val="32"/>
          <w:szCs w:val="32"/>
        </w:rPr>
        <w:t>2022</w:t>
      </w:r>
      <w:r w:rsidRPr="000C0283">
        <w:rPr>
          <w:rFonts w:ascii="仿宋_GB2312" w:eastAsia="仿宋_GB2312" w:hint="eastAsia"/>
          <w:sz w:val="32"/>
          <w:szCs w:val="32"/>
        </w:rPr>
        <w:t>年收支总预算</w:t>
      </w:r>
      <w:r>
        <w:rPr>
          <w:rFonts w:ascii="仿宋_GB2312" w:eastAsia="仿宋_GB2312"/>
          <w:sz w:val="32"/>
          <w:szCs w:val="32"/>
        </w:rPr>
        <w:t>2,924,260.98</w:t>
      </w:r>
      <w:r w:rsidRPr="000C0283">
        <w:rPr>
          <w:rFonts w:ascii="仿宋_GB2312" w:eastAsia="仿宋_GB2312" w:hint="eastAsia"/>
          <w:sz w:val="32"/>
          <w:szCs w:val="32"/>
        </w:rPr>
        <w:t>元</w:t>
      </w:r>
      <w:r w:rsidRPr="000C0283">
        <w:rPr>
          <w:rFonts w:ascii="仿宋_GB2312" w:eastAsia="仿宋_GB2312"/>
          <w:sz w:val="32"/>
          <w:szCs w:val="32"/>
        </w:rPr>
        <w:t>,</w:t>
      </w:r>
      <w:r w:rsidRPr="000C0283">
        <w:rPr>
          <w:rFonts w:ascii="仿宋_GB2312" w:eastAsia="仿宋_GB2312" w:hint="eastAsia"/>
          <w:sz w:val="32"/>
          <w:szCs w:val="32"/>
        </w:rPr>
        <w:t>比</w:t>
      </w:r>
      <w:r w:rsidRPr="000C0283">
        <w:rPr>
          <w:rFonts w:ascii="仿宋_GB2312" w:eastAsia="仿宋_GB2312"/>
          <w:sz w:val="32"/>
          <w:szCs w:val="32"/>
        </w:rPr>
        <w:t>2021</w:t>
      </w:r>
      <w:r w:rsidRPr="000C0283">
        <w:rPr>
          <w:rFonts w:ascii="仿宋_GB2312" w:eastAsia="仿宋_GB2312" w:hint="eastAsia"/>
          <w:sz w:val="32"/>
          <w:szCs w:val="32"/>
        </w:rPr>
        <w:t>年收支预算总数增加</w:t>
      </w:r>
      <w:r>
        <w:rPr>
          <w:rFonts w:ascii="仿宋_GB2312" w:eastAsia="仿宋_GB2312"/>
          <w:sz w:val="32"/>
          <w:szCs w:val="32"/>
        </w:rPr>
        <w:t>1,883.98</w:t>
      </w:r>
      <w:r w:rsidRPr="000C0283">
        <w:rPr>
          <w:rFonts w:ascii="仿宋_GB2312" w:eastAsia="仿宋_GB2312"/>
          <w:sz w:val="32"/>
          <w:szCs w:val="32"/>
        </w:rPr>
        <w:t xml:space="preserve">                     </w:t>
      </w:r>
      <w:r w:rsidRPr="000C0283">
        <w:rPr>
          <w:rFonts w:ascii="仿宋_GB2312" w:eastAsia="仿宋_GB2312" w:hint="eastAsia"/>
          <w:sz w:val="32"/>
          <w:szCs w:val="32"/>
        </w:rPr>
        <w:t>元，主要原因</w:t>
      </w:r>
      <w:r w:rsidRPr="000C0283">
        <w:rPr>
          <w:rFonts w:ascii="仿宋_GB2312" w:eastAsia="仿宋_GB2312"/>
          <w:sz w:val="32"/>
          <w:szCs w:val="32"/>
        </w:rPr>
        <w:t>:</w:t>
      </w:r>
      <w:r>
        <w:rPr>
          <w:rFonts w:ascii="仿宋_GB2312" w:eastAsia="仿宋_GB2312" w:hint="eastAsia"/>
          <w:sz w:val="32"/>
          <w:szCs w:val="32"/>
        </w:rPr>
        <w:t>人员工资正常晋升。</w:t>
      </w:r>
    </w:p>
    <w:p w:rsidR="00E52253" w:rsidRPr="000C0283" w:rsidRDefault="00E52253" w:rsidP="007F6E64">
      <w:pPr>
        <w:spacing w:line="560" w:lineRule="exact"/>
        <w:ind w:firstLineChars="200" w:firstLine="643"/>
        <w:rPr>
          <w:rFonts w:ascii="楷体_GB2312" w:eastAsia="楷体_GB2312" w:hAnsi="楷体_GB2312" w:cs="楷体_GB2312"/>
          <w:b/>
          <w:bCs/>
          <w:sz w:val="32"/>
          <w:szCs w:val="32"/>
        </w:rPr>
      </w:pPr>
      <w:r w:rsidRPr="000C0283">
        <w:rPr>
          <w:rFonts w:ascii="楷体_GB2312" w:eastAsia="楷体_GB2312" w:hAnsi="楷体" w:hint="eastAsia"/>
          <w:b/>
          <w:sz w:val="32"/>
          <w:szCs w:val="32"/>
        </w:rPr>
        <w:t>（一）收入预算情况</w:t>
      </w:r>
    </w:p>
    <w:p w:rsidR="00E52253" w:rsidRPr="000C0283" w:rsidRDefault="00E52253" w:rsidP="005B541B">
      <w:pPr>
        <w:rPr>
          <w:rFonts w:ascii="仿宋_GB2312" w:eastAsia="仿宋_GB2312"/>
          <w:sz w:val="32"/>
          <w:szCs w:val="32"/>
        </w:rPr>
      </w:pPr>
      <w:r w:rsidRPr="000C0283">
        <w:rPr>
          <w:rFonts w:ascii="仿宋_GB2312" w:eastAsia="仿宋_GB2312" w:hint="eastAsia"/>
          <w:sz w:val="32"/>
          <w:szCs w:val="32"/>
        </w:rPr>
        <w:t xml:space="preserve">　　</w:t>
      </w:r>
      <w:r w:rsidRPr="000C0283">
        <w:rPr>
          <w:rFonts w:ascii="仿宋_GB2312" w:eastAsia="仿宋_GB2312"/>
          <w:sz w:val="32"/>
          <w:szCs w:val="32"/>
        </w:rPr>
        <w:t>2022</w:t>
      </w:r>
      <w:r w:rsidRPr="000C0283">
        <w:rPr>
          <w:rFonts w:ascii="仿宋_GB2312" w:eastAsia="仿宋_GB2312" w:hint="eastAsia"/>
          <w:sz w:val="32"/>
          <w:szCs w:val="32"/>
        </w:rPr>
        <w:t>年收入预算</w:t>
      </w:r>
      <w:r>
        <w:rPr>
          <w:rFonts w:ascii="仿宋_GB2312" w:eastAsia="仿宋_GB2312"/>
          <w:sz w:val="32"/>
          <w:szCs w:val="32"/>
        </w:rPr>
        <w:t>2,924,260.98</w:t>
      </w:r>
      <w:r w:rsidRPr="000C0283">
        <w:rPr>
          <w:rFonts w:ascii="仿宋_GB2312" w:eastAsia="仿宋_GB2312" w:hint="eastAsia"/>
          <w:sz w:val="32"/>
          <w:szCs w:val="32"/>
        </w:rPr>
        <w:t>元；一般公共预算拨款收入</w:t>
      </w:r>
      <w:r w:rsidRPr="000C0283">
        <w:rPr>
          <w:rFonts w:ascii="仿宋_GB2312" w:eastAsia="仿宋_GB2312"/>
          <w:sz w:val="32"/>
          <w:szCs w:val="32"/>
        </w:rPr>
        <w:t xml:space="preserve">  </w:t>
      </w:r>
      <w:r w:rsidRPr="000C0283">
        <w:rPr>
          <w:rFonts w:ascii="仿宋_GB2312" w:eastAsia="仿宋_GB2312" w:hint="eastAsia"/>
          <w:sz w:val="32"/>
          <w:szCs w:val="32"/>
        </w:rPr>
        <w:t>元，占</w:t>
      </w:r>
      <w:r>
        <w:rPr>
          <w:rFonts w:ascii="仿宋_GB2312" w:eastAsia="仿宋_GB2312"/>
          <w:sz w:val="32"/>
          <w:szCs w:val="32"/>
        </w:rPr>
        <w:t>100</w:t>
      </w:r>
      <w:r w:rsidRPr="000C0283">
        <w:rPr>
          <w:rFonts w:ascii="仿宋_GB2312" w:eastAsia="仿宋_GB2312"/>
          <w:sz w:val="32"/>
          <w:szCs w:val="32"/>
        </w:rPr>
        <w:t xml:space="preserve"> %</w:t>
      </w:r>
      <w:r w:rsidRPr="000C0283">
        <w:rPr>
          <w:rFonts w:ascii="仿宋_GB2312" w:eastAsia="仿宋_GB2312" w:hint="eastAsia"/>
          <w:sz w:val="32"/>
          <w:szCs w:val="32"/>
        </w:rPr>
        <w:t>。</w:t>
      </w:r>
    </w:p>
    <w:p w:rsidR="00E52253" w:rsidRPr="000C0283" w:rsidRDefault="00E52253" w:rsidP="007F6E64">
      <w:pPr>
        <w:spacing w:line="560" w:lineRule="exact"/>
        <w:ind w:firstLineChars="200" w:firstLine="643"/>
        <w:rPr>
          <w:rFonts w:ascii="楷体_GB2312" w:eastAsia="楷体_GB2312" w:hAnsi="楷体_GB2312" w:cs="楷体_GB2312"/>
          <w:b/>
          <w:bCs/>
          <w:sz w:val="32"/>
          <w:szCs w:val="32"/>
        </w:rPr>
      </w:pPr>
      <w:r w:rsidRPr="000C0283">
        <w:rPr>
          <w:rFonts w:ascii="楷体_GB2312" w:eastAsia="楷体_GB2312" w:hAnsi="楷体" w:cs="仿宋_GB2312" w:hint="eastAsia"/>
          <w:b/>
          <w:sz w:val="32"/>
          <w:szCs w:val="32"/>
        </w:rPr>
        <w:t>（二）支出预算情况</w:t>
      </w:r>
    </w:p>
    <w:p w:rsidR="00E52253" w:rsidRPr="000C0283" w:rsidRDefault="00E52253" w:rsidP="005B541B">
      <w:pPr>
        <w:rPr>
          <w:rFonts w:ascii="仿宋_GB2312" w:eastAsia="仿宋_GB2312"/>
          <w:vanish/>
          <w:sz w:val="32"/>
          <w:szCs w:val="32"/>
          <w:specVanish/>
        </w:rPr>
      </w:pPr>
      <w:r w:rsidRPr="000C0283">
        <w:rPr>
          <w:rFonts w:ascii="仿宋_GB2312" w:eastAsia="仿宋_GB2312" w:hint="eastAsia"/>
          <w:sz w:val="32"/>
          <w:szCs w:val="32"/>
        </w:rPr>
        <w:t xml:space="preserve">　　</w:t>
      </w:r>
      <w:r w:rsidRPr="000C0283">
        <w:rPr>
          <w:rFonts w:ascii="仿宋_GB2312" w:eastAsia="仿宋_GB2312"/>
          <w:sz w:val="32"/>
          <w:szCs w:val="32"/>
        </w:rPr>
        <w:t>2022</w:t>
      </w:r>
      <w:r w:rsidRPr="000C0283">
        <w:rPr>
          <w:rFonts w:ascii="仿宋_GB2312" w:eastAsia="仿宋_GB2312" w:hint="eastAsia"/>
          <w:sz w:val="32"/>
          <w:szCs w:val="32"/>
        </w:rPr>
        <w:t>年支出预算</w:t>
      </w:r>
      <w:r>
        <w:rPr>
          <w:rFonts w:ascii="仿宋_GB2312" w:eastAsia="仿宋_GB2312"/>
          <w:sz w:val="32"/>
          <w:szCs w:val="32"/>
        </w:rPr>
        <w:t>2,924,260.98</w:t>
      </w:r>
      <w:r w:rsidRPr="000C0283">
        <w:rPr>
          <w:rFonts w:ascii="仿宋_GB2312" w:eastAsia="仿宋_GB2312" w:hint="eastAsia"/>
          <w:sz w:val="32"/>
          <w:szCs w:val="32"/>
        </w:rPr>
        <w:t>元，其中：基本支出</w:t>
      </w:r>
      <w:r>
        <w:rPr>
          <w:rFonts w:ascii="仿宋_GB2312" w:eastAsia="仿宋_GB2312"/>
          <w:sz w:val="32"/>
          <w:szCs w:val="32"/>
        </w:rPr>
        <w:t>2,924,260.98</w:t>
      </w:r>
      <w:r w:rsidRPr="000C0283">
        <w:rPr>
          <w:rFonts w:ascii="仿宋_GB2312" w:eastAsia="仿宋_GB2312" w:hint="eastAsia"/>
          <w:sz w:val="32"/>
          <w:szCs w:val="32"/>
        </w:rPr>
        <w:t>元，占</w:t>
      </w:r>
      <w:r>
        <w:rPr>
          <w:rFonts w:ascii="仿宋_GB2312" w:eastAsia="仿宋_GB2312"/>
          <w:sz w:val="32"/>
          <w:szCs w:val="32"/>
        </w:rPr>
        <w:t>100</w:t>
      </w:r>
      <w:r w:rsidRPr="000C0283">
        <w:rPr>
          <w:rFonts w:ascii="仿宋_GB2312" w:eastAsia="仿宋_GB2312"/>
          <w:sz w:val="32"/>
          <w:szCs w:val="32"/>
        </w:rPr>
        <w:t>%</w:t>
      </w:r>
      <w:r w:rsidRPr="000C0283">
        <w:rPr>
          <w:rFonts w:ascii="仿宋_GB2312" w:eastAsia="仿宋_GB2312" w:hint="eastAsia"/>
          <w:sz w:val="32"/>
          <w:szCs w:val="32"/>
        </w:rPr>
        <w:t>，项目支出</w:t>
      </w:r>
      <w:r>
        <w:rPr>
          <w:rFonts w:ascii="仿宋_GB2312" w:eastAsia="仿宋_GB2312"/>
          <w:sz w:val="32"/>
          <w:szCs w:val="32"/>
        </w:rPr>
        <w:t>0</w:t>
      </w:r>
      <w:r w:rsidRPr="000C0283">
        <w:rPr>
          <w:rFonts w:ascii="仿宋_GB2312" w:eastAsia="仿宋_GB2312" w:hint="eastAsia"/>
          <w:sz w:val="32"/>
          <w:szCs w:val="32"/>
        </w:rPr>
        <w:t>元。</w:t>
      </w:r>
    </w:p>
    <w:p w:rsidR="00E52253" w:rsidRPr="000C0283" w:rsidRDefault="00E52253" w:rsidP="005B541B">
      <w:pPr>
        <w:spacing w:line="560" w:lineRule="exact"/>
        <w:ind w:firstLineChars="200" w:firstLine="643"/>
        <w:rPr>
          <w:rFonts w:ascii="黑体" w:eastAsia="黑体"/>
          <w:b/>
          <w:sz w:val="32"/>
          <w:szCs w:val="32"/>
        </w:rPr>
      </w:pPr>
      <w:r w:rsidRPr="000C0283">
        <w:rPr>
          <w:rFonts w:ascii="黑体" w:eastAsia="黑体"/>
          <w:b/>
          <w:sz w:val="32"/>
          <w:szCs w:val="32"/>
        </w:rPr>
        <w:t xml:space="preserve"> </w:t>
      </w:r>
    </w:p>
    <w:p w:rsidR="00E52253" w:rsidRPr="000C0283" w:rsidRDefault="00E52253" w:rsidP="005B541B">
      <w:pPr>
        <w:spacing w:line="560" w:lineRule="exact"/>
        <w:ind w:firstLineChars="250" w:firstLine="800"/>
        <w:jc w:val="left"/>
        <w:rPr>
          <w:rFonts w:ascii="仿宋_GB2312" w:eastAsia="仿宋_GB2312"/>
          <w:sz w:val="32"/>
          <w:szCs w:val="32"/>
        </w:rPr>
      </w:pPr>
      <w:r w:rsidRPr="000C0283">
        <w:rPr>
          <w:rFonts w:ascii="黑体" w:eastAsia="黑体" w:hAnsi="黑体" w:hint="eastAsia"/>
          <w:sz w:val="32"/>
          <w:szCs w:val="32"/>
        </w:rPr>
        <w:t>四、财政拨款收支预算情况说明</w:t>
      </w:r>
    </w:p>
    <w:p w:rsidR="00E52253" w:rsidRPr="000C0283" w:rsidRDefault="00E52253" w:rsidP="005B541B">
      <w:pPr>
        <w:spacing w:line="560" w:lineRule="exact"/>
        <w:ind w:firstLineChars="250" w:firstLine="800"/>
        <w:jc w:val="left"/>
        <w:rPr>
          <w:rFonts w:ascii="仿宋_GB2312" w:eastAsia="仿宋_GB2312"/>
          <w:sz w:val="32"/>
          <w:szCs w:val="32"/>
        </w:rPr>
      </w:pPr>
      <w:r w:rsidRPr="000C0283">
        <w:rPr>
          <w:rFonts w:ascii="仿宋_GB2312" w:eastAsia="仿宋_GB2312"/>
          <w:sz w:val="32"/>
          <w:szCs w:val="32"/>
        </w:rPr>
        <w:t>2022</w:t>
      </w:r>
      <w:r w:rsidRPr="000C0283">
        <w:rPr>
          <w:rFonts w:ascii="仿宋_GB2312" w:eastAsia="仿宋_GB2312" w:hint="eastAsia"/>
          <w:sz w:val="32"/>
          <w:szCs w:val="32"/>
        </w:rPr>
        <w:t>年财政拨款收支总预算</w:t>
      </w:r>
      <w:r>
        <w:rPr>
          <w:rFonts w:ascii="仿宋_GB2312" w:eastAsia="仿宋_GB2312"/>
          <w:sz w:val="32"/>
          <w:szCs w:val="32"/>
        </w:rPr>
        <w:t>2,924,260.98</w:t>
      </w:r>
      <w:r w:rsidRPr="000C0283">
        <w:rPr>
          <w:rFonts w:ascii="仿宋_GB2312" w:eastAsia="仿宋_GB2312" w:hint="eastAsia"/>
          <w:sz w:val="32"/>
          <w:szCs w:val="32"/>
        </w:rPr>
        <w:t>元</w:t>
      </w:r>
      <w:r w:rsidRPr="000C0283">
        <w:rPr>
          <w:rFonts w:ascii="仿宋_GB2312" w:eastAsia="仿宋_GB2312"/>
          <w:sz w:val="32"/>
          <w:szCs w:val="32"/>
        </w:rPr>
        <w:t>,</w:t>
      </w:r>
      <w:r w:rsidRPr="000C0283">
        <w:rPr>
          <w:rFonts w:ascii="仿宋_GB2312" w:eastAsia="仿宋_GB2312" w:hint="eastAsia"/>
          <w:sz w:val="32"/>
          <w:szCs w:val="32"/>
        </w:rPr>
        <w:t>比</w:t>
      </w:r>
      <w:r w:rsidRPr="000C0283">
        <w:rPr>
          <w:rFonts w:ascii="仿宋_GB2312" w:eastAsia="仿宋_GB2312"/>
          <w:sz w:val="32"/>
          <w:szCs w:val="32"/>
        </w:rPr>
        <w:t>2021</w:t>
      </w:r>
      <w:r w:rsidRPr="000C0283">
        <w:rPr>
          <w:rFonts w:ascii="仿宋_GB2312" w:eastAsia="仿宋_GB2312" w:hint="eastAsia"/>
          <w:sz w:val="32"/>
          <w:szCs w:val="32"/>
        </w:rPr>
        <w:t>年收支预算总数增加</w:t>
      </w:r>
      <w:r>
        <w:rPr>
          <w:rFonts w:ascii="仿宋_GB2312" w:eastAsia="仿宋_GB2312"/>
          <w:sz w:val="32"/>
          <w:szCs w:val="32"/>
        </w:rPr>
        <w:t>1,883.98</w:t>
      </w:r>
      <w:r w:rsidRPr="000C0283">
        <w:rPr>
          <w:rFonts w:ascii="仿宋_GB2312" w:eastAsia="仿宋_GB2312" w:hint="eastAsia"/>
          <w:sz w:val="32"/>
          <w:szCs w:val="32"/>
        </w:rPr>
        <w:t>元，主要原因</w:t>
      </w:r>
      <w:r w:rsidRPr="000C0283">
        <w:rPr>
          <w:rFonts w:ascii="仿宋_GB2312" w:eastAsia="仿宋_GB2312"/>
          <w:sz w:val="32"/>
          <w:szCs w:val="32"/>
        </w:rPr>
        <w:t>:</w:t>
      </w:r>
      <w:r w:rsidRPr="008E41C3">
        <w:rPr>
          <w:rFonts w:ascii="仿宋_GB2312" w:eastAsia="仿宋_GB2312"/>
          <w:sz w:val="32"/>
          <w:szCs w:val="32"/>
        </w:rPr>
        <w:t xml:space="preserve"> </w:t>
      </w:r>
      <w:r>
        <w:rPr>
          <w:rFonts w:ascii="仿宋_GB2312" w:eastAsia="仿宋_GB2312" w:hint="eastAsia"/>
          <w:sz w:val="32"/>
          <w:szCs w:val="32"/>
        </w:rPr>
        <w:t>人员工资正常晋升。</w:t>
      </w:r>
    </w:p>
    <w:p w:rsidR="00E52253" w:rsidRPr="000C0283" w:rsidRDefault="00E52253" w:rsidP="005B541B">
      <w:pPr>
        <w:spacing w:line="560" w:lineRule="exact"/>
        <w:ind w:firstLineChars="200" w:firstLine="640"/>
        <w:jc w:val="left"/>
        <w:rPr>
          <w:rFonts w:ascii="仿宋_GB2312" w:eastAsia="仿宋_GB2312"/>
          <w:sz w:val="32"/>
          <w:szCs w:val="32"/>
        </w:rPr>
      </w:pPr>
      <w:r w:rsidRPr="000C0283">
        <w:rPr>
          <w:rFonts w:ascii="仿宋_GB2312" w:eastAsia="仿宋_GB2312" w:hint="eastAsia"/>
          <w:sz w:val="32"/>
          <w:szCs w:val="32"/>
        </w:rPr>
        <w:t>收入包括：本年一般公共预算拨款收入</w:t>
      </w:r>
      <w:r>
        <w:rPr>
          <w:rFonts w:ascii="仿宋_GB2312" w:eastAsia="仿宋_GB2312"/>
          <w:sz w:val="32"/>
          <w:szCs w:val="32"/>
        </w:rPr>
        <w:t>2,924,260.98</w:t>
      </w:r>
      <w:r w:rsidRPr="000C0283">
        <w:rPr>
          <w:rFonts w:ascii="仿宋_GB2312" w:eastAsia="仿宋_GB2312" w:hint="eastAsia"/>
          <w:sz w:val="32"/>
          <w:szCs w:val="32"/>
        </w:rPr>
        <w:t>元。</w:t>
      </w:r>
    </w:p>
    <w:p w:rsidR="00E52253" w:rsidRPr="000C0283" w:rsidRDefault="00E52253" w:rsidP="005B541B">
      <w:pPr>
        <w:spacing w:line="560" w:lineRule="exact"/>
        <w:ind w:firstLineChars="200" w:firstLine="640"/>
        <w:jc w:val="left"/>
        <w:rPr>
          <w:rFonts w:ascii="仿宋_GB2312" w:eastAsia="仿宋_GB2312"/>
          <w:sz w:val="32"/>
          <w:szCs w:val="32"/>
        </w:rPr>
      </w:pPr>
      <w:r w:rsidRPr="000C0283">
        <w:rPr>
          <w:rFonts w:ascii="仿宋_GB2312" w:eastAsia="仿宋_GB2312" w:hint="eastAsia"/>
          <w:sz w:val="32"/>
          <w:szCs w:val="32"/>
        </w:rPr>
        <w:t>支出包括：一般公共服务支出</w:t>
      </w:r>
      <w:r>
        <w:rPr>
          <w:rFonts w:ascii="仿宋_GB2312" w:eastAsia="仿宋_GB2312"/>
          <w:sz w:val="32"/>
          <w:szCs w:val="32"/>
        </w:rPr>
        <w:t>20,815,17.32</w:t>
      </w:r>
      <w:r w:rsidRPr="000C0283">
        <w:rPr>
          <w:rFonts w:ascii="仿宋_GB2312" w:eastAsia="仿宋_GB2312" w:hint="eastAsia"/>
          <w:sz w:val="32"/>
          <w:szCs w:val="32"/>
        </w:rPr>
        <w:t>元，社会保障和就业支出</w:t>
      </w:r>
      <w:r>
        <w:rPr>
          <w:rFonts w:ascii="仿宋_GB2312" w:eastAsia="仿宋_GB2312"/>
          <w:sz w:val="32"/>
          <w:szCs w:val="32"/>
        </w:rPr>
        <w:t>389,162.36</w:t>
      </w:r>
      <w:r w:rsidRPr="000C0283">
        <w:rPr>
          <w:rFonts w:ascii="仿宋_GB2312" w:eastAsia="仿宋_GB2312" w:hint="eastAsia"/>
          <w:sz w:val="32"/>
          <w:szCs w:val="32"/>
        </w:rPr>
        <w:t>元，卫生健康支出</w:t>
      </w:r>
      <w:r>
        <w:rPr>
          <w:rFonts w:ascii="仿宋_GB2312" w:eastAsia="仿宋_GB2312"/>
          <w:sz w:val="32"/>
          <w:szCs w:val="32"/>
        </w:rPr>
        <w:t>166,613.30</w:t>
      </w:r>
      <w:r w:rsidRPr="000C0283">
        <w:rPr>
          <w:rFonts w:ascii="仿宋_GB2312" w:eastAsia="仿宋_GB2312" w:hint="eastAsia"/>
          <w:sz w:val="32"/>
          <w:szCs w:val="32"/>
        </w:rPr>
        <w:t>元，住房保障支出</w:t>
      </w:r>
      <w:r>
        <w:rPr>
          <w:rFonts w:ascii="仿宋_GB2312" w:eastAsia="仿宋_GB2312"/>
          <w:sz w:val="32"/>
          <w:szCs w:val="32"/>
        </w:rPr>
        <w:t>286,968</w:t>
      </w:r>
      <w:r w:rsidRPr="000C0283">
        <w:rPr>
          <w:rFonts w:ascii="仿宋_GB2312" w:eastAsia="仿宋_GB2312" w:hint="eastAsia"/>
          <w:sz w:val="32"/>
          <w:szCs w:val="32"/>
        </w:rPr>
        <w:t>元。</w:t>
      </w:r>
    </w:p>
    <w:p w:rsidR="00E52253" w:rsidRPr="000C0283" w:rsidRDefault="00E52253" w:rsidP="005B541B">
      <w:pPr>
        <w:spacing w:line="560" w:lineRule="exact"/>
        <w:ind w:firstLineChars="200" w:firstLine="640"/>
        <w:rPr>
          <w:rFonts w:ascii="黑体" w:eastAsia="黑体"/>
          <w:sz w:val="32"/>
          <w:szCs w:val="32"/>
        </w:rPr>
      </w:pPr>
      <w:r w:rsidRPr="000C0283">
        <w:rPr>
          <w:rFonts w:ascii="黑体" w:eastAsia="黑体" w:hAnsi="黑体" w:hint="eastAsia"/>
          <w:sz w:val="32"/>
          <w:szCs w:val="32"/>
        </w:rPr>
        <w:t>五、一般公共预算当年拨款情况说明</w:t>
      </w:r>
    </w:p>
    <w:p w:rsidR="00E52253" w:rsidRPr="000C0283" w:rsidRDefault="00E52253" w:rsidP="0054124B">
      <w:pPr>
        <w:pStyle w:val="1"/>
        <w:spacing w:before="0" w:line="360" w:lineRule="auto"/>
        <w:ind w:firstLine="660"/>
        <w:rPr>
          <w:rFonts w:ascii="楷体_GB2312" w:eastAsia="楷体_GB2312" w:hAnsi="楷体" w:cs="仿宋_GB2312"/>
          <w:b/>
          <w:kern w:val="2"/>
          <w:sz w:val="32"/>
          <w:szCs w:val="32"/>
        </w:rPr>
      </w:pPr>
      <w:r w:rsidRPr="000C0283">
        <w:rPr>
          <w:rFonts w:ascii="楷体_GB2312" w:eastAsia="楷体_GB2312" w:hAnsi="楷体" w:cs="仿宋_GB2312" w:hint="eastAsia"/>
          <w:b/>
          <w:kern w:val="2"/>
          <w:sz w:val="32"/>
          <w:szCs w:val="32"/>
        </w:rPr>
        <w:t>（一）一般公共预算当年拨款规模变化情况</w:t>
      </w:r>
    </w:p>
    <w:p w:rsidR="00E52253" w:rsidRPr="000C0283" w:rsidRDefault="00E52253" w:rsidP="005B541B">
      <w:pPr>
        <w:spacing w:line="560" w:lineRule="exact"/>
        <w:ind w:firstLineChars="200" w:firstLine="640"/>
        <w:rPr>
          <w:rFonts w:ascii="仿宋_GB2312" w:eastAsia="仿宋_GB2312"/>
          <w:sz w:val="32"/>
          <w:szCs w:val="32"/>
        </w:rPr>
      </w:pPr>
      <w:r w:rsidRPr="000C0283">
        <w:rPr>
          <w:rFonts w:ascii="仿宋_GB2312" w:eastAsia="仿宋_GB2312"/>
          <w:sz w:val="32"/>
          <w:szCs w:val="32"/>
        </w:rPr>
        <w:t>2022</w:t>
      </w:r>
      <w:r w:rsidRPr="000C0283">
        <w:rPr>
          <w:rFonts w:ascii="仿宋_GB2312" w:eastAsia="仿宋_GB2312" w:hint="eastAsia"/>
          <w:sz w:val="32"/>
          <w:szCs w:val="32"/>
        </w:rPr>
        <w:t>年一般公共预算当年拨款</w:t>
      </w:r>
      <w:r>
        <w:rPr>
          <w:rFonts w:ascii="仿宋_GB2312" w:eastAsia="仿宋_GB2312"/>
          <w:sz w:val="32"/>
          <w:szCs w:val="32"/>
        </w:rPr>
        <w:t>2,924,260.98</w:t>
      </w:r>
      <w:r w:rsidRPr="000C0283">
        <w:rPr>
          <w:rFonts w:ascii="仿宋_GB2312" w:eastAsia="仿宋_GB2312" w:hint="eastAsia"/>
          <w:sz w:val="32"/>
          <w:szCs w:val="32"/>
        </w:rPr>
        <w:t>元</w:t>
      </w:r>
      <w:r w:rsidRPr="000C0283">
        <w:rPr>
          <w:rFonts w:ascii="仿宋_GB2312" w:eastAsia="仿宋_GB2312"/>
          <w:sz w:val="32"/>
          <w:szCs w:val="32"/>
        </w:rPr>
        <w:t>,</w:t>
      </w:r>
      <w:r w:rsidRPr="000C0283">
        <w:rPr>
          <w:rFonts w:ascii="仿宋_GB2312" w:eastAsia="仿宋_GB2312" w:hint="eastAsia"/>
          <w:sz w:val="32"/>
          <w:szCs w:val="32"/>
        </w:rPr>
        <w:t>比</w:t>
      </w:r>
      <w:r w:rsidRPr="000C0283">
        <w:rPr>
          <w:rFonts w:ascii="仿宋_GB2312" w:eastAsia="仿宋_GB2312"/>
          <w:sz w:val="32"/>
          <w:szCs w:val="32"/>
        </w:rPr>
        <w:t>2021</w:t>
      </w:r>
      <w:r w:rsidRPr="000C0283">
        <w:rPr>
          <w:rFonts w:ascii="仿宋_GB2312" w:eastAsia="仿宋_GB2312" w:hint="eastAsia"/>
          <w:sz w:val="32"/>
          <w:szCs w:val="32"/>
        </w:rPr>
        <w:t>年预算数增加</w:t>
      </w:r>
      <w:r>
        <w:rPr>
          <w:rFonts w:ascii="仿宋_GB2312" w:eastAsia="仿宋_GB2312"/>
          <w:sz w:val="32"/>
          <w:szCs w:val="32"/>
        </w:rPr>
        <w:t>1,883.98</w:t>
      </w:r>
      <w:r w:rsidRPr="000C0283">
        <w:rPr>
          <w:rFonts w:ascii="仿宋_GB2312" w:eastAsia="仿宋_GB2312" w:hint="eastAsia"/>
          <w:sz w:val="32"/>
          <w:szCs w:val="32"/>
        </w:rPr>
        <w:t>元，主要原因</w:t>
      </w:r>
      <w:r w:rsidRPr="000C0283">
        <w:rPr>
          <w:rFonts w:ascii="仿宋_GB2312" w:eastAsia="仿宋_GB2312"/>
          <w:sz w:val="32"/>
          <w:szCs w:val="32"/>
        </w:rPr>
        <w:t>:</w:t>
      </w:r>
      <w:r w:rsidRPr="003A7359">
        <w:rPr>
          <w:rFonts w:ascii="仿宋_GB2312" w:eastAsia="仿宋_GB2312"/>
          <w:sz w:val="32"/>
          <w:szCs w:val="32"/>
        </w:rPr>
        <w:t xml:space="preserve"> </w:t>
      </w:r>
      <w:r>
        <w:rPr>
          <w:rFonts w:ascii="仿宋_GB2312" w:eastAsia="仿宋_GB2312" w:hint="eastAsia"/>
          <w:sz w:val="32"/>
          <w:szCs w:val="32"/>
        </w:rPr>
        <w:t>人员工资正常晋升。</w:t>
      </w:r>
    </w:p>
    <w:p w:rsidR="00E52253" w:rsidRPr="000C0283" w:rsidRDefault="00E52253" w:rsidP="007F6E64">
      <w:pPr>
        <w:spacing w:line="560" w:lineRule="exact"/>
        <w:ind w:firstLineChars="200" w:firstLine="643"/>
        <w:rPr>
          <w:rFonts w:ascii="仿宋_GB2312" w:eastAsia="仿宋_GB2312"/>
          <w:b/>
          <w:sz w:val="32"/>
          <w:szCs w:val="32"/>
        </w:rPr>
      </w:pPr>
      <w:r w:rsidRPr="000C0283">
        <w:rPr>
          <w:rFonts w:ascii="楷体_GB2312" w:eastAsia="楷体_GB2312" w:hAnsi="楷体" w:cs="宋体" w:hint="eastAsia"/>
          <w:b/>
          <w:sz w:val="32"/>
          <w:szCs w:val="32"/>
        </w:rPr>
        <w:t>（二）一般公共预算当年拨款结构情况</w:t>
      </w:r>
    </w:p>
    <w:p w:rsidR="00E52253" w:rsidRPr="000C0283" w:rsidRDefault="00E52253" w:rsidP="00BE1C53">
      <w:pPr>
        <w:spacing w:line="560" w:lineRule="exact"/>
        <w:ind w:firstLineChars="200" w:firstLine="640"/>
        <w:rPr>
          <w:rFonts w:ascii="仿宋_GB2312" w:eastAsia="仿宋_GB2312"/>
          <w:sz w:val="32"/>
          <w:szCs w:val="32"/>
        </w:rPr>
      </w:pPr>
      <w:r w:rsidRPr="000C0283">
        <w:rPr>
          <w:rFonts w:ascii="仿宋_GB2312" w:eastAsia="仿宋_GB2312" w:hint="eastAsia"/>
          <w:sz w:val="32"/>
          <w:szCs w:val="32"/>
        </w:rPr>
        <w:t>一般公共服务支出</w:t>
      </w:r>
      <w:r>
        <w:rPr>
          <w:rFonts w:ascii="仿宋_GB2312" w:eastAsia="仿宋_GB2312"/>
          <w:sz w:val="32"/>
          <w:szCs w:val="32"/>
        </w:rPr>
        <w:t>20,815,17.32</w:t>
      </w:r>
      <w:r w:rsidRPr="000C0283">
        <w:rPr>
          <w:rFonts w:ascii="仿宋_GB2312" w:eastAsia="仿宋_GB2312" w:hint="eastAsia"/>
          <w:sz w:val="32"/>
          <w:szCs w:val="32"/>
        </w:rPr>
        <w:t>元，占</w:t>
      </w:r>
      <w:r>
        <w:rPr>
          <w:rFonts w:ascii="仿宋_GB2312" w:eastAsia="仿宋_GB2312"/>
          <w:sz w:val="32"/>
          <w:szCs w:val="32"/>
        </w:rPr>
        <w:t>71.18</w:t>
      </w:r>
      <w:r w:rsidRPr="000C0283">
        <w:rPr>
          <w:rFonts w:ascii="仿宋_GB2312" w:eastAsia="仿宋_GB2312"/>
          <w:sz w:val="32"/>
          <w:szCs w:val="32"/>
        </w:rPr>
        <w:t>%</w:t>
      </w:r>
      <w:r w:rsidRPr="000C0283">
        <w:rPr>
          <w:rFonts w:ascii="仿宋_GB2312" w:eastAsia="仿宋_GB2312" w:hint="eastAsia"/>
          <w:sz w:val="32"/>
          <w:szCs w:val="32"/>
        </w:rPr>
        <w:t>；社会保障和就业支出</w:t>
      </w:r>
      <w:r>
        <w:rPr>
          <w:rFonts w:ascii="仿宋_GB2312" w:eastAsia="仿宋_GB2312"/>
          <w:sz w:val="32"/>
          <w:szCs w:val="32"/>
        </w:rPr>
        <w:t>389,162.36</w:t>
      </w:r>
      <w:r w:rsidRPr="000C0283">
        <w:rPr>
          <w:rFonts w:ascii="仿宋_GB2312" w:eastAsia="仿宋_GB2312" w:hint="eastAsia"/>
          <w:sz w:val="32"/>
          <w:szCs w:val="32"/>
        </w:rPr>
        <w:t>元，占</w:t>
      </w:r>
      <w:r>
        <w:rPr>
          <w:rFonts w:ascii="仿宋_GB2312" w:eastAsia="仿宋_GB2312"/>
          <w:sz w:val="32"/>
          <w:szCs w:val="32"/>
        </w:rPr>
        <w:t>13.31</w:t>
      </w:r>
      <w:r w:rsidRPr="000C0283">
        <w:rPr>
          <w:rFonts w:ascii="仿宋_GB2312" w:eastAsia="仿宋_GB2312"/>
          <w:sz w:val="32"/>
          <w:szCs w:val="32"/>
        </w:rPr>
        <w:t>%</w:t>
      </w:r>
      <w:r w:rsidRPr="000C0283">
        <w:rPr>
          <w:rFonts w:ascii="仿宋_GB2312" w:eastAsia="仿宋_GB2312" w:hint="eastAsia"/>
          <w:sz w:val="32"/>
          <w:szCs w:val="32"/>
        </w:rPr>
        <w:t>；卫生健康支出</w:t>
      </w:r>
      <w:r>
        <w:rPr>
          <w:rFonts w:ascii="仿宋_GB2312" w:eastAsia="仿宋_GB2312"/>
          <w:sz w:val="32"/>
          <w:szCs w:val="32"/>
        </w:rPr>
        <w:t>166,613.30</w:t>
      </w:r>
      <w:r w:rsidRPr="000C0283">
        <w:rPr>
          <w:rFonts w:ascii="仿宋_GB2312" w:eastAsia="仿宋_GB2312" w:hint="eastAsia"/>
          <w:sz w:val="32"/>
          <w:szCs w:val="32"/>
        </w:rPr>
        <w:t>元，占</w:t>
      </w:r>
      <w:r>
        <w:rPr>
          <w:rFonts w:ascii="仿宋_GB2312" w:eastAsia="仿宋_GB2312"/>
          <w:sz w:val="32"/>
          <w:szCs w:val="32"/>
        </w:rPr>
        <w:t>5.70</w:t>
      </w:r>
      <w:r w:rsidRPr="000C0283">
        <w:rPr>
          <w:rFonts w:ascii="仿宋_GB2312" w:eastAsia="仿宋_GB2312"/>
          <w:sz w:val="32"/>
          <w:szCs w:val="32"/>
        </w:rPr>
        <w:t>%</w:t>
      </w:r>
      <w:r w:rsidRPr="000C0283">
        <w:rPr>
          <w:rFonts w:ascii="仿宋_GB2312" w:eastAsia="仿宋_GB2312" w:hint="eastAsia"/>
          <w:sz w:val="32"/>
          <w:szCs w:val="32"/>
        </w:rPr>
        <w:t>；住房保障支出</w:t>
      </w:r>
      <w:r>
        <w:rPr>
          <w:rFonts w:ascii="仿宋_GB2312" w:eastAsia="仿宋_GB2312"/>
          <w:sz w:val="32"/>
          <w:szCs w:val="32"/>
        </w:rPr>
        <w:t>286,968</w:t>
      </w:r>
      <w:r w:rsidRPr="000C0283">
        <w:rPr>
          <w:rFonts w:ascii="仿宋_GB2312" w:eastAsia="仿宋_GB2312" w:hint="eastAsia"/>
          <w:sz w:val="32"/>
          <w:szCs w:val="32"/>
        </w:rPr>
        <w:t>元，占</w:t>
      </w:r>
      <w:r>
        <w:rPr>
          <w:rFonts w:ascii="仿宋_GB2312" w:eastAsia="仿宋_GB2312"/>
          <w:sz w:val="32"/>
          <w:szCs w:val="32"/>
        </w:rPr>
        <w:t>9.81</w:t>
      </w:r>
      <w:r w:rsidRPr="000C0283">
        <w:rPr>
          <w:rFonts w:ascii="仿宋_GB2312" w:eastAsia="仿宋_GB2312"/>
          <w:sz w:val="32"/>
          <w:szCs w:val="32"/>
        </w:rPr>
        <w:t>%</w:t>
      </w:r>
      <w:r w:rsidRPr="000C0283">
        <w:rPr>
          <w:rFonts w:ascii="仿宋_GB2312" w:eastAsia="仿宋_GB2312" w:hint="eastAsia"/>
          <w:sz w:val="32"/>
          <w:szCs w:val="32"/>
        </w:rPr>
        <w:t>。</w:t>
      </w:r>
    </w:p>
    <w:p w:rsidR="00E52253" w:rsidRPr="000C0283" w:rsidRDefault="00E52253" w:rsidP="005B541B">
      <w:pPr>
        <w:pStyle w:val="1"/>
        <w:spacing w:before="0" w:line="360" w:lineRule="auto"/>
        <w:ind w:leftChars="311" w:left="653"/>
        <w:jc w:val="left"/>
        <w:rPr>
          <w:rFonts w:ascii="楷体_GB2312" w:eastAsia="楷体_GB2312" w:hAnsi="楷体" w:cs="仿宋_GB2312"/>
          <w:b/>
          <w:kern w:val="2"/>
          <w:sz w:val="32"/>
          <w:szCs w:val="32"/>
        </w:rPr>
      </w:pPr>
      <w:r w:rsidRPr="000C0283">
        <w:rPr>
          <w:rFonts w:ascii="楷体_GB2312" w:eastAsia="楷体_GB2312" w:hAnsi="楷体" w:cs="仿宋_GB2312" w:hint="eastAsia"/>
          <w:b/>
          <w:kern w:val="2"/>
          <w:sz w:val="32"/>
          <w:szCs w:val="32"/>
        </w:rPr>
        <w:t>（三）一般公共预算当年拨款具体使用情况</w:t>
      </w:r>
    </w:p>
    <w:p w:rsidR="00E52253" w:rsidRDefault="00E52253" w:rsidP="00BE1C53">
      <w:pPr>
        <w:spacing w:line="560" w:lineRule="exact"/>
        <w:ind w:firstLineChars="200" w:firstLine="640"/>
        <w:rPr>
          <w:rFonts w:ascii="仿宋_GB2312" w:eastAsia="仿宋_GB2312"/>
          <w:sz w:val="32"/>
          <w:szCs w:val="32"/>
        </w:rPr>
      </w:pPr>
      <w:r w:rsidRPr="000C0283">
        <w:rPr>
          <w:rFonts w:ascii="仿宋_GB2312" w:eastAsia="仿宋_GB2312"/>
          <w:sz w:val="32"/>
          <w:szCs w:val="32"/>
        </w:rPr>
        <w:t>1.</w:t>
      </w:r>
      <w:r w:rsidRPr="000C0283">
        <w:rPr>
          <w:rFonts w:ascii="仿宋_GB2312" w:eastAsia="仿宋_GB2312" w:hint="eastAsia"/>
          <w:sz w:val="32"/>
          <w:szCs w:val="32"/>
        </w:rPr>
        <w:t>一般公共服务支出（类）财政事务（款）行政运行（项）</w:t>
      </w:r>
      <w:r w:rsidRPr="000C0283">
        <w:rPr>
          <w:rFonts w:ascii="仿宋_GB2312" w:eastAsia="仿宋_GB2312"/>
          <w:sz w:val="32"/>
          <w:szCs w:val="32"/>
        </w:rPr>
        <w:t>2022</w:t>
      </w:r>
      <w:r w:rsidRPr="000C0283">
        <w:rPr>
          <w:rFonts w:ascii="仿宋_GB2312" w:eastAsia="仿宋_GB2312" w:hint="eastAsia"/>
          <w:sz w:val="32"/>
          <w:szCs w:val="32"/>
        </w:rPr>
        <w:t>年预算数为</w:t>
      </w:r>
      <w:r>
        <w:rPr>
          <w:rFonts w:ascii="仿宋_GB2312" w:eastAsia="仿宋_GB2312"/>
          <w:sz w:val="32"/>
          <w:szCs w:val="32"/>
        </w:rPr>
        <w:t>942,812.20</w:t>
      </w:r>
      <w:r w:rsidRPr="000C0283">
        <w:rPr>
          <w:rFonts w:ascii="仿宋_GB2312" w:eastAsia="仿宋_GB2312" w:hint="eastAsia"/>
          <w:sz w:val="32"/>
          <w:szCs w:val="32"/>
        </w:rPr>
        <w:t>元，主要用于</w:t>
      </w:r>
      <w:r w:rsidRPr="000C0283">
        <w:rPr>
          <w:rFonts w:ascii="仿宋_GB2312" w:eastAsia="仿宋_GB2312"/>
          <w:sz w:val="32"/>
          <w:szCs w:val="32"/>
        </w:rPr>
        <w:t xml:space="preserve"> :</w:t>
      </w:r>
      <w:r w:rsidRPr="000C0283">
        <w:rPr>
          <w:rFonts w:ascii="仿宋_GB2312" w:eastAsia="仿宋_GB2312" w:hint="eastAsia"/>
          <w:sz w:val="32"/>
          <w:szCs w:val="32"/>
        </w:rPr>
        <w:t>单位</w:t>
      </w:r>
      <w:r w:rsidRPr="000C0283">
        <w:rPr>
          <w:rFonts w:ascii="仿宋_GB2312" w:eastAsia="仿宋_GB2312"/>
          <w:sz w:val="32"/>
          <w:szCs w:val="32"/>
        </w:rPr>
        <w:t>2022</w:t>
      </w:r>
      <w:r w:rsidRPr="000C0283">
        <w:rPr>
          <w:rFonts w:ascii="仿宋_GB2312" w:eastAsia="仿宋_GB2312" w:hint="eastAsia"/>
          <w:sz w:val="32"/>
          <w:szCs w:val="32"/>
        </w:rPr>
        <w:t>年的人员经费和日常公用经费等基本支出。</w:t>
      </w:r>
    </w:p>
    <w:p w:rsidR="00E52253" w:rsidRPr="00657114" w:rsidRDefault="00E52253" w:rsidP="00B1589E">
      <w:pPr>
        <w:spacing w:line="560" w:lineRule="exact"/>
        <w:ind w:firstLineChars="200" w:firstLine="640"/>
        <w:rPr>
          <w:rFonts w:ascii="仿宋_GB2312" w:eastAsia="仿宋_GB2312"/>
          <w:sz w:val="32"/>
          <w:szCs w:val="32"/>
        </w:rPr>
      </w:pPr>
      <w:r w:rsidRPr="00657114">
        <w:rPr>
          <w:rFonts w:ascii="仿宋_GB2312" w:eastAsia="仿宋_GB2312"/>
          <w:sz w:val="32"/>
          <w:szCs w:val="32"/>
        </w:rPr>
        <w:t>2</w:t>
      </w:r>
      <w:r>
        <w:rPr>
          <w:rFonts w:ascii="仿宋_GB2312" w:eastAsia="仿宋_GB2312"/>
          <w:sz w:val="32"/>
          <w:szCs w:val="32"/>
        </w:rPr>
        <w:t>.</w:t>
      </w:r>
      <w:r w:rsidRPr="00657114">
        <w:rPr>
          <w:rFonts w:ascii="仿宋_GB2312" w:eastAsia="仿宋_GB2312" w:hint="eastAsia"/>
          <w:sz w:val="32"/>
          <w:szCs w:val="32"/>
        </w:rPr>
        <w:t>一般公共服务</w:t>
      </w:r>
      <w:r>
        <w:rPr>
          <w:rFonts w:ascii="仿宋_GB2312" w:eastAsia="仿宋_GB2312" w:hint="eastAsia"/>
          <w:sz w:val="32"/>
          <w:szCs w:val="32"/>
        </w:rPr>
        <w:t>支出</w:t>
      </w:r>
      <w:r w:rsidRPr="00657114">
        <w:rPr>
          <w:rFonts w:ascii="仿宋_GB2312" w:eastAsia="仿宋_GB2312" w:hint="eastAsia"/>
          <w:sz w:val="32"/>
          <w:szCs w:val="32"/>
        </w:rPr>
        <w:t>（</w:t>
      </w:r>
      <w:r w:rsidRPr="000C0283">
        <w:rPr>
          <w:rFonts w:ascii="仿宋_GB2312" w:eastAsia="仿宋_GB2312" w:hint="eastAsia"/>
          <w:sz w:val="32"/>
          <w:szCs w:val="32"/>
        </w:rPr>
        <w:t>类</w:t>
      </w:r>
      <w:r w:rsidRPr="00657114">
        <w:rPr>
          <w:rFonts w:ascii="仿宋_GB2312" w:eastAsia="仿宋_GB2312" w:hint="eastAsia"/>
          <w:sz w:val="32"/>
          <w:szCs w:val="32"/>
        </w:rPr>
        <w:t>）</w:t>
      </w:r>
      <w:r>
        <w:rPr>
          <w:rFonts w:ascii="仿宋_GB2312" w:eastAsia="仿宋_GB2312" w:hint="eastAsia"/>
          <w:sz w:val="32"/>
          <w:szCs w:val="32"/>
        </w:rPr>
        <w:t>宣传</w:t>
      </w:r>
      <w:r w:rsidRPr="00657114">
        <w:rPr>
          <w:rFonts w:ascii="仿宋_GB2312" w:eastAsia="仿宋_GB2312" w:hint="eastAsia"/>
          <w:sz w:val="32"/>
          <w:szCs w:val="32"/>
        </w:rPr>
        <w:t>事务（</w:t>
      </w:r>
      <w:r w:rsidRPr="000C0283">
        <w:rPr>
          <w:rFonts w:ascii="仿宋_GB2312" w:eastAsia="仿宋_GB2312" w:hint="eastAsia"/>
          <w:sz w:val="32"/>
          <w:szCs w:val="32"/>
        </w:rPr>
        <w:t>款</w:t>
      </w:r>
      <w:r w:rsidRPr="00657114">
        <w:rPr>
          <w:rFonts w:ascii="仿宋_GB2312" w:eastAsia="仿宋_GB2312" w:hint="eastAsia"/>
          <w:sz w:val="32"/>
          <w:szCs w:val="32"/>
        </w:rPr>
        <w:t>）</w:t>
      </w:r>
      <w:r>
        <w:rPr>
          <w:rFonts w:ascii="仿宋_GB2312" w:eastAsia="仿宋_GB2312" w:hint="eastAsia"/>
          <w:sz w:val="32"/>
          <w:szCs w:val="32"/>
        </w:rPr>
        <w:t>事业</w:t>
      </w:r>
      <w:r w:rsidRPr="00657114">
        <w:rPr>
          <w:rFonts w:ascii="仿宋_GB2312" w:eastAsia="仿宋_GB2312" w:hint="eastAsia"/>
          <w:sz w:val="32"/>
          <w:szCs w:val="32"/>
        </w:rPr>
        <w:t>运行（</w:t>
      </w:r>
      <w:r w:rsidRPr="000C0283">
        <w:rPr>
          <w:rFonts w:ascii="仿宋_GB2312" w:eastAsia="仿宋_GB2312" w:hint="eastAsia"/>
          <w:sz w:val="32"/>
          <w:szCs w:val="32"/>
        </w:rPr>
        <w:t>项</w:t>
      </w:r>
      <w:r w:rsidRPr="00657114">
        <w:rPr>
          <w:rFonts w:ascii="仿宋_GB2312" w:eastAsia="仿宋_GB2312" w:hint="eastAsia"/>
          <w:sz w:val="32"/>
          <w:szCs w:val="32"/>
        </w:rPr>
        <w:t>）</w:t>
      </w:r>
      <w:r>
        <w:rPr>
          <w:rFonts w:ascii="仿宋_GB2312" w:eastAsia="仿宋_GB2312"/>
          <w:sz w:val="32"/>
          <w:szCs w:val="32"/>
        </w:rPr>
        <w:t>2021</w:t>
      </w:r>
      <w:r w:rsidRPr="00657114">
        <w:rPr>
          <w:rFonts w:ascii="仿宋_GB2312" w:eastAsia="仿宋_GB2312" w:hint="eastAsia"/>
          <w:sz w:val="32"/>
          <w:szCs w:val="32"/>
        </w:rPr>
        <w:t>年预算数为</w:t>
      </w:r>
      <w:r>
        <w:rPr>
          <w:rFonts w:ascii="仿宋_GB2312" w:eastAsia="仿宋_GB2312"/>
          <w:sz w:val="32"/>
          <w:szCs w:val="32"/>
        </w:rPr>
        <w:t>1,138,705.12</w:t>
      </w:r>
      <w:r w:rsidRPr="00657114">
        <w:rPr>
          <w:rFonts w:ascii="仿宋_GB2312" w:eastAsia="仿宋_GB2312" w:hint="eastAsia"/>
          <w:sz w:val="32"/>
          <w:szCs w:val="32"/>
        </w:rPr>
        <w:t>元，主要用于</w:t>
      </w:r>
      <w:r w:rsidRPr="00657114">
        <w:rPr>
          <w:rFonts w:ascii="仿宋_GB2312" w:eastAsia="仿宋_GB2312"/>
          <w:sz w:val="32"/>
          <w:szCs w:val="32"/>
        </w:rPr>
        <w:t>:</w:t>
      </w:r>
      <w:r w:rsidRPr="00C92342">
        <w:rPr>
          <w:rFonts w:ascii="仿宋_GB2312" w:eastAsia="仿宋_GB2312"/>
          <w:sz w:val="32"/>
          <w:szCs w:val="32"/>
        </w:rPr>
        <w:t xml:space="preserve"> </w:t>
      </w:r>
      <w:r w:rsidRPr="00657114">
        <w:rPr>
          <w:rFonts w:ascii="仿宋_GB2312" w:eastAsia="仿宋_GB2312" w:hint="eastAsia"/>
          <w:sz w:val="32"/>
          <w:szCs w:val="32"/>
        </w:rPr>
        <w:t>单位</w:t>
      </w:r>
      <w:r w:rsidRPr="00657114">
        <w:rPr>
          <w:rFonts w:ascii="仿宋_GB2312" w:eastAsia="仿宋_GB2312"/>
          <w:sz w:val="32"/>
          <w:szCs w:val="32"/>
        </w:rPr>
        <w:t>20</w:t>
      </w:r>
      <w:r>
        <w:rPr>
          <w:rFonts w:ascii="仿宋_GB2312" w:eastAsia="仿宋_GB2312"/>
          <w:sz w:val="32"/>
          <w:szCs w:val="32"/>
        </w:rPr>
        <w:t>22</w:t>
      </w:r>
      <w:r w:rsidRPr="00657114">
        <w:rPr>
          <w:rFonts w:ascii="仿宋_GB2312" w:eastAsia="仿宋_GB2312" w:hint="eastAsia"/>
          <w:sz w:val="32"/>
          <w:szCs w:val="32"/>
        </w:rPr>
        <w:t>年的</w:t>
      </w:r>
      <w:r>
        <w:rPr>
          <w:rFonts w:ascii="仿宋_GB2312" w:eastAsia="仿宋_GB2312" w:hint="eastAsia"/>
          <w:sz w:val="32"/>
          <w:szCs w:val="32"/>
        </w:rPr>
        <w:t>事业</w:t>
      </w:r>
      <w:r w:rsidRPr="00657114">
        <w:rPr>
          <w:rFonts w:ascii="仿宋_GB2312" w:eastAsia="仿宋_GB2312" w:hint="eastAsia"/>
          <w:sz w:val="32"/>
          <w:szCs w:val="32"/>
        </w:rPr>
        <w:t>人员经费和日常公用经费等基本支出。</w:t>
      </w:r>
      <w:r w:rsidRPr="00657114">
        <w:rPr>
          <w:rFonts w:ascii="仿宋_GB2312" w:eastAsia="仿宋_GB2312"/>
          <w:sz w:val="32"/>
          <w:szCs w:val="32"/>
        </w:rPr>
        <w:t> </w:t>
      </w:r>
    </w:p>
    <w:p w:rsidR="00E52253" w:rsidRPr="000C0283" w:rsidRDefault="00E52253" w:rsidP="00BE1C53">
      <w:pPr>
        <w:spacing w:line="560" w:lineRule="exact"/>
        <w:ind w:firstLineChars="200" w:firstLine="640"/>
        <w:rPr>
          <w:rFonts w:ascii="仿宋_GB2312" w:eastAsia="仿宋_GB2312"/>
          <w:sz w:val="32"/>
          <w:szCs w:val="32"/>
        </w:rPr>
      </w:pPr>
      <w:r>
        <w:rPr>
          <w:rFonts w:ascii="仿宋_GB2312" w:eastAsia="仿宋_GB2312"/>
          <w:sz w:val="32"/>
          <w:szCs w:val="32"/>
        </w:rPr>
        <w:t>3</w:t>
      </w:r>
      <w:r w:rsidRPr="000C0283">
        <w:rPr>
          <w:rFonts w:ascii="仿宋_GB2312" w:eastAsia="仿宋_GB2312"/>
          <w:sz w:val="32"/>
          <w:szCs w:val="32"/>
        </w:rPr>
        <w:t>.</w:t>
      </w:r>
      <w:r w:rsidRPr="000C0283">
        <w:rPr>
          <w:rFonts w:ascii="仿宋_GB2312" w:eastAsia="仿宋_GB2312" w:hint="eastAsia"/>
          <w:sz w:val="32"/>
          <w:szCs w:val="32"/>
        </w:rPr>
        <w:t>社会保障和就业支出（类）行政事业单位养老支出（款）机关事业单位基本养老保险缴费支出（项）</w:t>
      </w:r>
      <w:r w:rsidRPr="000C0283">
        <w:rPr>
          <w:rFonts w:ascii="仿宋_GB2312" w:eastAsia="仿宋_GB2312"/>
          <w:sz w:val="32"/>
          <w:szCs w:val="32"/>
        </w:rPr>
        <w:t>2022</w:t>
      </w:r>
      <w:r w:rsidRPr="000C0283">
        <w:rPr>
          <w:rFonts w:ascii="仿宋_GB2312" w:eastAsia="仿宋_GB2312" w:hint="eastAsia"/>
          <w:sz w:val="32"/>
          <w:szCs w:val="32"/>
        </w:rPr>
        <w:t>年预算数为</w:t>
      </w:r>
      <w:r>
        <w:rPr>
          <w:rFonts w:ascii="仿宋_GB2312" w:eastAsia="仿宋_GB2312"/>
          <w:sz w:val="32"/>
          <w:szCs w:val="32"/>
        </w:rPr>
        <w:t>259,441.59</w:t>
      </w:r>
      <w:r w:rsidRPr="000C0283">
        <w:rPr>
          <w:rFonts w:ascii="仿宋_GB2312" w:eastAsia="仿宋_GB2312" w:hint="eastAsia"/>
          <w:sz w:val="32"/>
          <w:szCs w:val="32"/>
        </w:rPr>
        <w:t>元，主要用于单位缴纳基本养老保险费。</w:t>
      </w:r>
    </w:p>
    <w:p w:rsidR="00E52253" w:rsidRPr="000C0283" w:rsidRDefault="00E52253" w:rsidP="00BE1C53">
      <w:pPr>
        <w:spacing w:line="560" w:lineRule="exact"/>
        <w:ind w:firstLineChars="200" w:firstLine="640"/>
        <w:rPr>
          <w:rFonts w:ascii="仿宋_GB2312" w:eastAsia="仿宋_GB2312"/>
          <w:sz w:val="32"/>
          <w:szCs w:val="32"/>
        </w:rPr>
      </w:pPr>
      <w:r>
        <w:rPr>
          <w:rFonts w:ascii="仿宋_GB2312" w:eastAsia="仿宋_GB2312"/>
          <w:sz w:val="32"/>
          <w:szCs w:val="32"/>
        </w:rPr>
        <w:t>4</w:t>
      </w:r>
      <w:r w:rsidRPr="000C0283">
        <w:rPr>
          <w:rFonts w:ascii="仿宋_GB2312" w:eastAsia="仿宋_GB2312"/>
          <w:sz w:val="32"/>
          <w:szCs w:val="32"/>
        </w:rPr>
        <w:t>.</w:t>
      </w:r>
      <w:r w:rsidRPr="000C0283">
        <w:rPr>
          <w:rFonts w:ascii="仿宋_GB2312" w:eastAsia="仿宋_GB2312" w:hint="eastAsia"/>
          <w:sz w:val="32"/>
          <w:szCs w:val="32"/>
        </w:rPr>
        <w:t>社会保障和就业支出（类）行政事业单位养老支出（款）机关事业单位职业年金缴费支出（项）</w:t>
      </w:r>
      <w:r w:rsidRPr="000C0283">
        <w:rPr>
          <w:rFonts w:ascii="仿宋_GB2312" w:eastAsia="仿宋_GB2312"/>
          <w:sz w:val="32"/>
          <w:szCs w:val="32"/>
        </w:rPr>
        <w:t>2022</w:t>
      </w:r>
      <w:r w:rsidRPr="000C0283">
        <w:rPr>
          <w:rFonts w:ascii="仿宋_GB2312" w:eastAsia="仿宋_GB2312" w:hint="eastAsia"/>
          <w:sz w:val="32"/>
          <w:szCs w:val="32"/>
        </w:rPr>
        <w:t>年预算数为</w:t>
      </w:r>
      <w:r>
        <w:rPr>
          <w:rFonts w:ascii="仿宋_GB2312" w:eastAsia="仿宋_GB2312"/>
          <w:sz w:val="32"/>
          <w:szCs w:val="32"/>
        </w:rPr>
        <w:t>129,720.77</w:t>
      </w:r>
      <w:r w:rsidRPr="000C0283">
        <w:rPr>
          <w:rFonts w:ascii="仿宋_GB2312" w:eastAsia="仿宋_GB2312" w:hint="eastAsia"/>
          <w:sz w:val="32"/>
          <w:szCs w:val="32"/>
        </w:rPr>
        <w:t>元，主要用于单位缴纳职业年金。</w:t>
      </w:r>
    </w:p>
    <w:p w:rsidR="00E52253" w:rsidRPr="000C0283" w:rsidRDefault="00E52253" w:rsidP="00BE1C53">
      <w:pPr>
        <w:spacing w:line="560" w:lineRule="exact"/>
        <w:ind w:firstLineChars="200" w:firstLine="640"/>
        <w:rPr>
          <w:rFonts w:ascii="仿宋_GB2312" w:eastAsia="仿宋_GB2312"/>
          <w:sz w:val="32"/>
          <w:szCs w:val="32"/>
        </w:rPr>
      </w:pPr>
      <w:r>
        <w:rPr>
          <w:rFonts w:ascii="仿宋_GB2312" w:eastAsia="仿宋_GB2312"/>
          <w:sz w:val="32"/>
          <w:szCs w:val="32"/>
        </w:rPr>
        <w:t>5</w:t>
      </w:r>
      <w:r w:rsidRPr="000C0283">
        <w:rPr>
          <w:rFonts w:ascii="仿宋_GB2312" w:eastAsia="仿宋_GB2312"/>
          <w:sz w:val="32"/>
          <w:szCs w:val="32"/>
        </w:rPr>
        <w:t>.</w:t>
      </w:r>
      <w:r w:rsidRPr="000C0283">
        <w:rPr>
          <w:rFonts w:ascii="仿宋_GB2312" w:eastAsia="仿宋_GB2312" w:hint="eastAsia"/>
          <w:sz w:val="32"/>
          <w:szCs w:val="32"/>
        </w:rPr>
        <w:t>卫生健康支出（类）行政事业单位医疗（款）行政单位医疗（项）</w:t>
      </w:r>
      <w:r w:rsidRPr="000C0283">
        <w:rPr>
          <w:rFonts w:ascii="仿宋_GB2312" w:eastAsia="仿宋_GB2312"/>
          <w:sz w:val="32"/>
          <w:szCs w:val="32"/>
        </w:rPr>
        <w:t>2022</w:t>
      </w:r>
      <w:r w:rsidRPr="000C0283">
        <w:rPr>
          <w:rFonts w:ascii="仿宋_GB2312" w:eastAsia="仿宋_GB2312" w:hint="eastAsia"/>
          <w:sz w:val="32"/>
          <w:szCs w:val="32"/>
        </w:rPr>
        <w:t>年预算数为</w:t>
      </w:r>
      <w:r>
        <w:rPr>
          <w:rFonts w:ascii="仿宋_GB2312" w:eastAsia="仿宋_GB2312"/>
          <w:sz w:val="32"/>
          <w:szCs w:val="32"/>
        </w:rPr>
        <w:t>71,152.96</w:t>
      </w:r>
      <w:r w:rsidRPr="000C0283">
        <w:rPr>
          <w:rFonts w:ascii="仿宋_GB2312" w:eastAsia="仿宋_GB2312" w:hint="eastAsia"/>
          <w:sz w:val="32"/>
          <w:szCs w:val="32"/>
        </w:rPr>
        <w:t>元，主要用于行政单位缴纳基本医疗保险。</w:t>
      </w:r>
    </w:p>
    <w:p w:rsidR="00E52253" w:rsidRPr="000C0283" w:rsidRDefault="00E52253" w:rsidP="00BE1C53">
      <w:pPr>
        <w:spacing w:line="560" w:lineRule="exact"/>
        <w:ind w:firstLineChars="200" w:firstLine="640"/>
        <w:rPr>
          <w:rFonts w:ascii="仿宋_GB2312" w:eastAsia="仿宋_GB2312"/>
          <w:sz w:val="32"/>
          <w:szCs w:val="32"/>
        </w:rPr>
      </w:pPr>
      <w:r>
        <w:rPr>
          <w:rFonts w:ascii="仿宋_GB2312" w:eastAsia="仿宋_GB2312"/>
          <w:sz w:val="32"/>
          <w:szCs w:val="32"/>
        </w:rPr>
        <w:t>6</w:t>
      </w:r>
      <w:r w:rsidRPr="000C0283">
        <w:rPr>
          <w:rFonts w:ascii="仿宋_GB2312" w:eastAsia="仿宋_GB2312"/>
          <w:sz w:val="32"/>
          <w:szCs w:val="32"/>
        </w:rPr>
        <w:t>.</w:t>
      </w:r>
      <w:r w:rsidRPr="000C0283">
        <w:rPr>
          <w:rFonts w:ascii="仿宋_GB2312" w:eastAsia="仿宋_GB2312" w:hint="eastAsia"/>
          <w:sz w:val="32"/>
          <w:szCs w:val="32"/>
        </w:rPr>
        <w:t>卫生健康支出（类）行政事业单位医疗（款）事业单位医疗（项）</w:t>
      </w:r>
      <w:r w:rsidRPr="000C0283">
        <w:rPr>
          <w:rFonts w:ascii="仿宋_GB2312" w:eastAsia="仿宋_GB2312"/>
          <w:sz w:val="32"/>
          <w:szCs w:val="32"/>
        </w:rPr>
        <w:t>2022</w:t>
      </w:r>
      <w:r w:rsidRPr="000C0283">
        <w:rPr>
          <w:rFonts w:ascii="仿宋_GB2312" w:eastAsia="仿宋_GB2312" w:hint="eastAsia"/>
          <w:sz w:val="32"/>
          <w:szCs w:val="32"/>
        </w:rPr>
        <w:t>年预算数为</w:t>
      </w:r>
      <w:r>
        <w:rPr>
          <w:rFonts w:ascii="仿宋_GB2312" w:eastAsia="仿宋_GB2312"/>
          <w:sz w:val="32"/>
          <w:szCs w:val="32"/>
        </w:rPr>
        <w:t>95,460.34</w:t>
      </w:r>
      <w:r w:rsidRPr="000C0283">
        <w:rPr>
          <w:rFonts w:ascii="仿宋_GB2312" w:eastAsia="仿宋_GB2312" w:hint="eastAsia"/>
          <w:sz w:val="32"/>
          <w:szCs w:val="32"/>
        </w:rPr>
        <w:t>元，主要用于事业单位缴纳基本医疗保险。</w:t>
      </w:r>
    </w:p>
    <w:p w:rsidR="00E52253" w:rsidRPr="000C0283" w:rsidRDefault="00E52253" w:rsidP="00BE1C53">
      <w:pPr>
        <w:spacing w:line="560" w:lineRule="exact"/>
        <w:ind w:firstLineChars="200" w:firstLine="640"/>
        <w:rPr>
          <w:rFonts w:ascii="仿宋_GB2312" w:eastAsia="仿宋_GB2312"/>
          <w:sz w:val="32"/>
          <w:szCs w:val="32"/>
        </w:rPr>
      </w:pPr>
      <w:r>
        <w:rPr>
          <w:rFonts w:ascii="仿宋_GB2312" w:eastAsia="仿宋_GB2312"/>
          <w:sz w:val="32"/>
          <w:szCs w:val="32"/>
        </w:rPr>
        <w:t>7</w:t>
      </w:r>
      <w:r w:rsidRPr="000C0283">
        <w:rPr>
          <w:rFonts w:ascii="仿宋_GB2312" w:eastAsia="仿宋_GB2312"/>
          <w:sz w:val="32"/>
          <w:szCs w:val="32"/>
        </w:rPr>
        <w:t>.</w:t>
      </w:r>
      <w:r w:rsidRPr="000C0283">
        <w:rPr>
          <w:rFonts w:ascii="仿宋_GB2312" w:eastAsia="仿宋_GB2312" w:hint="eastAsia"/>
          <w:sz w:val="32"/>
          <w:szCs w:val="32"/>
        </w:rPr>
        <w:t>住房保障支出（类）住房改革支出（款）住房公积金（项）</w:t>
      </w:r>
      <w:r w:rsidRPr="000C0283">
        <w:rPr>
          <w:rFonts w:ascii="仿宋_GB2312" w:eastAsia="仿宋_GB2312"/>
          <w:sz w:val="32"/>
          <w:szCs w:val="32"/>
        </w:rPr>
        <w:t>2022</w:t>
      </w:r>
      <w:r w:rsidRPr="000C0283">
        <w:rPr>
          <w:rFonts w:ascii="仿宋_GB2312" w:eastAsia="仿宋_GB2312" w:hint="eastAsia"/>
          <w:sz w:val="32"/>
          <w:szCs w:val="32"/>
        </w:rPr>
        <w:t>年预算数为</w:t>
      </w:r>
      <w:r>
        <w:rPr>
          <w:rFonts w:ascii="仿宋_GB2312" w:eastAsia="仿宋_GB2312"/>
          <w:sz w:val="32"/>
          <w:szCs w:val="32"/>
        </w:rPr>
        <w:t>286,968</w:t>
      </w:r>
      <w:r w:rsidRPr="000C0283">
        <w:rPr>
          <w:rFonts w:ascii="仿宋_GB2312" w:eastAsia="仿宋_GB2312" w:hint="eastAsia"/>
          <w:sz w:val="32"/>
          <w:szCs w:val="32"/>
        </w:rPr>
        <w:t>元，主要用于单位为职工缴纳住房公积金。</w:t>
      </w:r>
    </w:p>
    <w:p w:rsidR="00E52253" w:rsidRPr="000C0283" w:rsidRDefault="00E52253" w:rsidP="00BE1C53">
      <w:pPr>
        <w:spacing w:line="560" w:lineRule="exact"/>
        <w:ind w:firstLineChars="200" w:firstLine="640"/>
        <w:rPr>
          <w:rFonts w:ascii="黑体" w:eastAsia="黑体"/>
          <w:sz w:val="32"/>
          <w:szCs w:val="32"/>
        </w:rPr>
      </w:pPr>
      <w:r w:rsidRPr="000C0283">
        <w:rPr>
          <w:rFonts w:ascii="黑体" w:eastAsia="黑体" w:hAnsi="黑体" w:hint="eastAsia"/>
          <w:sz w:val="32"/>
          <w:szCs w:val="32"/>
        </w:rPr>
        <w:t>六、一般公共预算基本支出情况说明</w:t>
      </w:r>
    </w:p>
    <w:p w:rsidR="00E52253" w:rsidRPr="000C0283" w:rsidRDefault="00E52253" w:rsidP="00242435">
      <w:pPr>
        <w:pStyle w:val="1"/>
        <w:spacing w:before="0" w:line="360" w:lineRule="auto"/>
        <w:ind w:firstLineChars="200" w:firstLine="640"/>
        <w:rPr>
          <w:rFonts w:cs="仿宋_GB2312"/>
          <w:kern w:val="2"/>
          <w:sz w:val="32"/>
          <w:szCs w:val="32"/>
        </w:rPr>
      </w:pPr>
      <w:r w:rsidRPr="000C0283">
        <w:rPr>
          <w:rFonts w:cs="仿宋_GB2312"/>
          <w:kern w:val="2"/>
          <w:sz w:val="32"/>
          <w:szCs w:val="32"/>
        </w:rPr>
        <w:t>2022</w:t>
      </w:r>
      <w:r w:rsidRPr="000C0283">
        <w:rPr>
          <w:rFonts w:cs="仿宋_GB2312" w:hint="eastAsia"/>
          <w:kern w:val="2"/>
          <w:sz w:val="32"/>
          <w:szCs w:val="32"/>
        </w:rPr>
        <w:t>年一般公共预算基本支出</w:t>
      </w:r>
      <w:r>
        <w:rPr>
          <w:rFonts w:cs="仿宋_GB2312"/>
          <w:kern w:val="2"/>
          <w:sz w:val="32"/>
          <w:szCs w:val="32"/>
        </w:rPr>
        <w:t>2,570,850.98</w:t>
      </w:r>
      <w:r w:rsidRPr="000C0283">
        <w:rPr>
          <w:rFonts w:cs="仿宋_GB2312" w:hint="eastAsia"/>
          <w:kern w:val="2"/>
          <w:sz w:val="32"/>
          <w:szCs w:val="32"/>
        </w:rPr>
        <w:t>元，其中：人员经费</w:t>
      </w:r>
      <w:r>
        <w:rPr>
          <w:rFonts w:cs="仿宋_GB2312"/>
          <w:kern w:val="2"/>
          <w:sz w:val="32"/>
          <w:szCs w:val="32"/>
        </w:rPr>
        <w:t>2,570,850.98</w:t>
      </w:r>
      <w:r w:rsidRPr="000C0283">
        <w:rPr>
          <w:rFonts w:cs="仿宋_GB2312" w:hint="eastAsia"/>
          <w:kern w:val="2"/>
          <w:sz w:val="32"/>
          <w:szCs w:val="32"/>
        </w:rPr>
        <w:t>元，主要包括：基本工资、津贴补贴、奖金、其他社会保障缴费、绩效工资、机关事业单位基本养</w:t>
      </w:r>
      <w:r>
        <w:rPr>
          <w:rFonts w:cs="仿宋_GB2312" w:hint="eastAsia"/>
          <w:kern w:val="2"/>
          <w:sz w:val="32"/>
          <w:szCs w:val="32"/>
        </w:rPr>
        <w:t>老保险缴费、职业年金缴费、其他工资福利支出、奖励金、住房公积金</w:t>
      </w:r>
      <w:r w:rsidRPr="000C0283">
        <w:rPr>
          <w:rFonts w:cs="仿宋_GB2312" w:hint="eastAsia"/>
          <w:kern w:val="2"/>
          <w:sz w:val="32"/>
          <w:szCs w:val="32"/>
        </w:rPr>
        <w:t>。</w:t>
      </w:r>
    </w:p>
    <w:p w:rsidR="00E52253" w:rsidRPr="000C0283" w:rsidRDefault="00E52253" w:rsidP="00242435">
      <w:pPr>
        <w:pStyle w:val="1"/>
        <w:spacing w:before="0" w:line="360" w:lineRule="auto"/>
        <w:ind w:firstLineChars="200" w:firstLine="640"/>
        <w:rPr>
          <w:rFonts w:cs="仿宋_GB2312"/>
          <w:kern w:val="2"/>
          <w:sz w:val="32"/>
          <w:szCs w:val="32"/>
        </w:rPr>
      </w:pPr>
      <w:r w:rsidRPr="000C0283">
        <w:rPr>
          <w:rFonts w:cs="仿宋_GB2312" w:hint="eastAsia"/>
          <w:kern w:val="2"/>
          <w:sz w:val="32"/>
          <w:szCs w:val="32"/>
        </w:rPr>
        <w:t>公用经费</w:t>
      </w:r>
      <w:r>
        <w:rPr>
          <w:rFonts w:cs="仿宋_GB2312"/>
          <w:kern w:val="2"/>
          <w:sz w:val="32"/>
          <w:szCs w:val="32"/>
        </w:rPr>
        <w:t>353,410</w:t>
      </w:r>
      <w:r w:rsidRPr="000C0283">
        <w:rPr>
          <w:rFonts w:cs="仿宋_GB2312" w:hint="eastAsia"/>
          <w:kern w:val="2"/>
          <w:sz w:val="32"/>
          <w:szCs w:val="32"/>
        </w:rPr>
        <w:t>元，主要包括：办公费、印刷费、邮电费、差旅费、维修（护）费、租赁费、会议费、培训费、劳务费、</w:t>
      </w:r>
      <w:r>
        <w:rPr>
          <w:rFonts w:cs="仿宋_GB2312" w:hint="eastAsia"/>
          <w:kern w:val="2"/>
          <w:sz w:val="32"/>
          <w:szCs w:val="32"/>
        </w:rPr>
        <w:t>公务用车</w:t>
      </w:r>
      <w:r w:rsidRPr="000C0283">
        <w:rPr>
          <w:rFonts w:cs="仿宋_GB2312" w:hint="eastAsia"/>
          <w:kern w:val="2"/>
          <w:sz w:val="32"/>
          <w:szCs w:val="32"/>
        </w:rPr>
        <w:t>运行维护费、其他商品和服务支出。</w:t>
      </w:r>
    </w:p>
    <w:p w:rsidR="00E52253" w:rsidRPr="000C0283" w:rsidRDefault="00E52253" w:rsidP="00BE1C53">
      <w:pPr>
        <w:spacing w:line="560" w:lineRule="exact"/>
        <w:ind w:firstLineChars="200" w:firstLine="640"/>
        <w:rPr>
          <w:rFonts w:ascii="黑体" w:eastAsia="黑体"/>
          <w:sz w:val="32"/>
          <w:szCs w:val="32"/>
        </w:rPr>
      </w:pPr>
      <w:r w:rsidRPr="000C0283">
        <w:rPr>
          <w:rFonts w:ascii="黑体" w:eastAsia="黑体" w:hAnsi="黑体" w:hint="eastAsia"/>
          <w:sz w:val="32"/>
          <w:szCs w:val="32"/>
        </w:rPr>
        <w:t>七、“三公”经费财政拨款预算安排情况说明</w:t>
      </w:r>
    </w:p>
    <w:p w:rsidR="00E52253" w:rsidRPr="000C0283" w:rsidRDefault="00E52253" w:rsidP="00242435">
      <w:pPr>
        <w:pStyle w:val="1"/>
        <w:spacing w:before="0" w:line="360" w:lineRule="auto"/>
        <w:ind w:firstLineChars="200" w:firstLine="640"/>
        <w:rPr>
          <w:rFonts w:cs="仿宋_GB2312"/>
          <w:kern w:val="2"/>
          <w:sz w:val="32"/>
          <w:szCs w:val="32"/>
        </w:rPr>
      </w:pPr>
      <w:r w:rsidRPr="000C0283">
        <w:rPr>
          <w:rFonts w:cs="仿宋_GB2312"/>
          <w:kern w:val="2"/>
          <w:sz w:val="32"/>
          <w:szCs w:val="32"/>
        </w:rPr>
        <w:t>2022</w:t>
      </w:r>
      <w:r w:rsidRPr="000C0283">
        <w:rPr>
          <w:rFonts w:cs="仿宋_GB2312" w:hint="eastAsia"/>
          <w:kern w:val="2"/>
          <w:sz w:val="32"/>
          <w:szCs w:val="32"/>
        </w:rPr>
        <w:t>年“三公”经费财政拨款预算数</w:t>
      </w:r>
      <w:r>
        <w:rPr>
          <w:rFonts w:cs="仿宋_GB2312"/>
          <w:kern w:val="2"/>
          <w:sz w:val="32"/>
          <w:szCs w:val="32"/>
        </w:rPr>
        <w:t>175,000</w:t>
      </w:r>
      <w:r w:rsidRPr="000C0283">
        <w:rPr>
          <w:rFonts w:cs="仿宋_GB2312" w:hint="eastAsia"/>
          <w:kern w:val="2"/>
          <w:sz w:val="32"/>
          <w:szCs w:val="32"/>
        </w:rPr>
        <w:t>元，其中：</w:t>
      </w:r>
      <w:r w:rsidRPr="000C0283">
        <w:rPr>
          <w:rFonts w:hint="eastAsia"/>
          <w:sz w:val="32"/>
          <w:szCs w:val="32"/>
        </w:rPr>
        <w:t>无因公出国（境）经费，</w:t>
      </w:r>
      <w:r w:rsidRPr="000C0283">
        <w:rPr>
          <w:rFonts w:cs="仿宋_GB2312" w:hint="eastAsia"/>
          <w:kern w:val="2"/>
          <w:sz w:val="32"/>
          <w:szCs w:val="32"/>
        </w:rPr>
        <w:t>公务接待费</w:t>
      </w:r>
      <w:r>
        <w:rPr>
          <w:rFonts w:cs="仿宋_GB2312"/>
          <w:kern w:val="2"/>
          <w:sz w:val="32"/>
          <w:szCs w:val="32"/>
        </w:rPr>
        <w:t>15,000</w:t>
      </w:r>
      <w:r w:rsidRPr="000C0283">
        <w:rPr>
          <w:rFonts w:cs="仿宋_GB2312" w:hint="eastAsia"/>
          <w:kern w:val="2"/>
          <w:sz w:val="32"/>
          <w:szCs w:val="32"/>
        </w:rPr>
        <w:t>元，公务用车购置及运行维护费</w:t>
      </w:r>
      <w:r>
        <w:rPr>
          <w:rFonts w:cs="仿宋_GB2312"/>
          <w:kern w:val="2"/>
          <w:sz w:val="32"/>
          <w:szCs w:val="32"/>
        </w:rPr>
        <w:t>160,000</w:t>
      </w:r>
      <w:r w:rsidRPr="000C0283">
        <w:rPr>
          <w:rFonts w:cs="仿宋_GB2312" w:hint="eastAsia"/>
          <w:kern w:val="2"/>
          <w:sz w:val="32"/>
          <w:szCs w:val="32"/>
        </w:rPr>
        <w:t>元。</w:t>
      </w:r>
    </w:p>
    <w:p w:rsidR="00E52253" w:rsidRPr="000C0283" w:rsidRDefault="00E52253" w:rsidP="00BE1C53">
      <w:pPr>
        <w:spacing w:line="560" w:lineRule="exact"/>
        <w:ind w:firstLineChars="200" w:firstLine="640"/>
        <w:rPr>
          <w:rFonts w:ascii="仿宋_GB2312" w:eastAsia="仿宋_GB2312"/>
          <w:sz w:val="32"/>
          <w:szCs w:val="32"/>
        </w:rPr>
      </w:pPr>
      <w:r w:rsidRPr="000C0283">
        <w:rPr>
          <w:rFonts w:ascii="仿宋_GB2312" w:eastAsia="仿宋_GB2312" w:hint="eastAsia"/>
          <w:sz w:val="32"/>
          <w:szCs w:val="32"/>
        </w:rPr>
        <w:t>（一）</w:t>
      </w:r>
      <w:r w:rsidRPr="000C0283">
        <w:rPr>
          <w:rFonts w:ascii="仿宋_GB2312" w:eastAsia="仿宋_GB2312"/>
          <w:sz w:val="32"/>
          <w:szCs w:val="32"/>
        </w:rPr>
        <w:t>2022</w:t>
      </w:r>
      <w:r w:rsidRPr="000C0283">
        <w:rPr>
          <w:rFonts w:ascii="仿宋_GB2312" w:eastAsia="仿宋_GB2312" w:hint="eastAsia"/>
          <w:sz w:val="32"/>
          <w:szCs w:val="32"/>
        </w:rPr>
        <w:t>年无因公出国（境）经费。</w:t>
      </w:r>
    </w:p>
    <w:p w:rsidR="00E52253" w:rsidRDefault="00E52253" w:rsidP="00BE1C53">
      <w:pPr>
        <w:pStyle w:val="1"/>
        <w:spacing w:before="0" w:line="360" w:lineRule="auto"/>
        <w:ind w:firstLineChars="200" w:firstLine="640"/>
        <w:rPr>
          <w:rFonts w:cs="仿宋_GB2312"/>
          <w:color w:val="000000"/>
          <w:kern w:val="2"/>
          <w:sz w:val="32"/>
          <w:szCs w:val="32"/>
        </w:rPr>
      </w:pPr>
      <w:r w:rsidRPr="000C0283">
        <w:rPr>
          <w:rFonts w:cs="仿宋_GB2312" w:hint="eastAsia"/>
          <w:kern w:val="2"/>
          <w:sz w:val="32"/>
          <w:szCs w:val="32"/>
        </w:rPr>
        <w:t>（二）</w:t>
      </w:r>
      <w:r w:rsidRPr="000C0283">
        <w:rPr>
          <w:rFonts w:cs="仿宋_GB2312"/>
          <w:color w:val="000000"/>
          <w:kern w:val="2"/>
          <w:sz w:val="32"/>
          <w:szCs w:val="32"/>
        </w:rPr>
        <w:t>2022</w:t>
      </w:r>
      <w:r w:rsidRPr="000C0283">
        <w:rPr>
          <w:rFonts w:cs="仿宋_GB2312" w:hint="eastAsia"/>
          <w:color w:val="000000"/>
          <w:kern w:val="2"/>
          <w:sz w:val="32"/>
          <w:szCs w:val="32"/>
        </w:rPr>
        <w:t>年公务接待经费</w:t>
      </w:r>
      <w:r>
        <w:rPr>
          <w:rFonts w:cs="仿宋_GB2312"/>
          <w:color w:val="000000"/>
          <w:kern w:val="2"/>
          <w:sz w:val="32"/>
          <w:szCs w:val="32"/>
        </w:rPr>
        <w:t>15,000</w:t>
      </w:r>
      <w:r w:rsidRPr="000C0283">
        <w:rPr>
          <w:rFonts w:cs="仿宋_GB2312" w:hint="eastAsia"/>
          <w:color w:val="000000"/>
          <w:kern w:val="2"/>
          <w:sz w:val="32"/>
          <w:szCs w:val="32"/>
        </w:rPr>
        <w:t>元。较</w:t>
      </w:r>
      <w:r w:rsidRPr="000C0283">
        <w:rPr>
          <w:rFonts w:cs="仿宋_GB2312"/>
          <w:color w:val="000000"/>
          <w:kern w:val="2"/>
          <w:sz w:val="32"/>
          <w:szCs w:val="32"/>
        </w:rPr>
        <w:t>2021</w:t>
      </w:r>
      <w:r w:rsidRPr="000C0283">
        <w:rPr>
          <w:rFonts w:cs="仿宋_GB2312" w:hint="eastAsia"/>
          <w:color w:val="000000"/>
          <w:kern w:val="2"/>
          <w:sz w:val="32"/>
          <w:szCs w:val="32"/>
        </w:rPr>
        <w:t>年预算经费减少</w:t>
      </w:r>
      <w:r>
        <w:rPr>
          <w:rFonts w:cs="仿宋_GB2312"/>
          <w:color w:val="000000"/>
          <w:kern w:val="2"/>
          <w:sz w:val="32"/>
          <w:szCs w:val="32"/>
        </w:rPr>
        <w:t>15,000</w:t>
      </w:r>
      <w:r w:rsidRPr="000C0283">
        <w:rPr>
          <w:rFonts w:cs="仿宋_GB2312" w:hint="eastAsia"/>
          <w:color w:val="000000"/>
          <w:kern w:val="2"/>
          <w:sz w:val="32"/>
          <w:szCs w:val="32"/>
        </w:rPr>
        <w:t>元，</w:t>
      </w:r>
      <w:r w:rsidRPr="000C0283">
        <w:rPr>
          <w:rFonts w:hAnsi="??" w:cs="宋体" w:hint="eastAsia"/>
          <w:sz w:val="32"/>
          <w:szCs w:val="32"/>
        </w:rPr>
        <w:t>下降</w:t>
      </w:r>
      <w:r>
        <w:rPr>
          <w:rFonts w:hAnsi="??" w:cs="宋体"/>
          <w:sz w:val="32"/>
          <w:szCs w:val="32"/>
        </w:rPr>
        <w:t>50</w:t>
      </w:r>
      <w:r w:rsidRPr="000C0283">
        <w:rPr>
          <w:rFonts w:cs="仿宋_GB2312"/>
          <w:color w:val="000000"/>
          <w:kern w:val="2"/>
          <w:sz w:val="32"/>
          <w:szCs w:val="32"/>
        </w:rPr>
        <w:t>%</w:t>
      </w:r>
      <w:r w:rsidRPr="000C0283">
        <w:rPr>
          <w:rFonts w:cs="仿宋_GB2312" w:hint="eastAsia"/>
          <w:color w:val="000000"/>
          <w:kern w:val="2"/>
          <w:sz w:val="32"/>
          <w:szCs w:val="32"/>
        </w:rPr>
        <w:t>，</w:t>
      </w:r>
      <w:r w:rsidRPr="000C0283">
        <w:rPr>
          <w:rFonts w:hint="eastAsia"/>
          <w:sz w:val="32"/>
          <w:szCs w:val="32"/>
        </w:rPr>
        <w:t>主要原因是：</w:t>
      </w:r>
      <w:r>
        <w:rPr>
          <w:rFonts w:cs="仿宋_GB2312" w:hint="eastAsia"/>
          <w:color w:val="000000"/>
          <w:kern w:val="2"/>
          <w:sz w:val="32"/>
          <w:szCs w:val="32"/>
        </w:rPr>
        <w:t>媒体来访未纳入接待。</w:t>
      </w:r>
    </w:p>
    <w:p w:rsidR="00E52253" w:rsidRDefault="00E52253" w:rsidP="007A446F">
      <w:pPr>
        <w:pStyle w:val="1"/>
        <w:spacing w:before="0" w:line="360" w:lineRule="auto"/>
        <w:ind w:firstLineChars="200" w:firstLine="600"/>
        <w:rPr>
          <w:sz w:val="32"/>
          <w:szCs w:val="32"/>
        </w:rPr>
      </w:pPr>
      <w:r w:rsidRPr="000C0283">
        <w:rPr>
          <w:rFonts w:hint="eastAsia"/>
          <w:kern w:val="2"/>
        </w:rPr>
        <w:t>（三）</w:t>
      </w:r>
      <w:r w:rsidRPr="000C0283">
        <w:rPr>
          <w:kern w:val="2"/>
        </w:rPr>
        <w:t>2022</w:t>
      </w:r>
      <w:r w:rsidRPr="000C0283">
        <w:rPr>
          <w:rFonts w:hint="eastAsia"/>
          <w:kern w:val="2"/>
        </w:rPr>
        <w:t>年公务用车购置及运行维护费</w:t>
      </w:r>
      <w:r>
        <w:rPr>
          <w:kern w:val="2"/>
        </w:rPr>
        <w:t>160,000</w:t>
      </w:r>
      <w:r w:rsidRPr="000C0283">
        <w:rPr>
          <w:rFonts w:hint="eastAsia"/>
          <w:kern w:val="2"/>
        </w:rPr>
        <w:t>元。</w:t>
      </w:r>
      <w:r>
        <w:rPr>
          <w:rFonts w:hint="eastAsia"/>
          <w:sz w:val="32"/>
          <w:szCs w:val="32"/>
        </w:rPr>
        <w:t>与</w:t>
      </w:r>
      <w:r w:rsidRPr="00F43364">
        <w:rPr>
          <w:sz w:val="32"/>
          <w:szCs w:val="32"/>
        </w:rPr>
        <w:t>202</w:t>
      </w:r>
      <w:r>
        <w:rPr>
          <w:sz w:val="32"/>
          <w:szCs w:val="32"/>
        </w:rPr>
        <w:t>1</w:t>
      </w:r>
      <w:r w:rsidRPr="00657114">
        <w:rPr>
          <w:rFonts w:hint="eastAsia"/>
          <w:sz w:val="32"/>
          <w:szCs w:val="32"/>
        </w:rPr>
        <w:t>年预算</w:t>
      </w:r>
      <w:r>
        <w:rPr>
          <w:rFonts w:hint="eastAsia"/>
          <w:sz w:val="32"/>
          <w:szCs w:val="32"/>
        </w:rPr>
        <w:t>持平。</w:t>
      </w:r>
    </w:p>
    <w:p w:rsidR="00E52253" w:rsidRPr="000C0283" w:rsidRDefault="00E52253" w:rsidP="007A446F">
      <w:pPr>
        <w:pStyle w:val="1"/>
        <w:spacing w:before="0" w:line="360" w:lineRule="auto"/>
        <w:ind w:firstLineChars="200" w:firstLine="600"/>
        <w:rPr>
          <w:rFonts w:ascii="黑体" w:eastAsia="黑体"/>
        </w:rPr>
      </w:pPr>
      <w:r w:rsidRPr="000C0283">
        <w:rPr>
          <w:rFonts w:ascii="黑体" w:eastAsia="黑体" w:hAnsi="黑体" w:hint="eastAsia"/>
        </w:rPr>
        <w:t>八、政府性基金预算支出情况说明</w:t>
      </w:r>
    </w:p>
    <w:p w:rsidR="00E52253" w:rsidRPr="000C0283" w:rsidRDefault="00E52253" w:rsidP="00476B63">
      <w:pPr>
        <w:pStyle w:val="1"/>
        <w:spacing w:before="0" w:line="360" w:lineRule="auto"/>
        <w:ind w:firstLineChars="200" w:firstLine="640"/>
      </w:pPr>
      <w:r w:rsidRPr="000C0283">
        <w:rPr>
          <w:sz w:val="32"/>
          <w:szCs w:val="32"/>
        </w:rPr>
        <w:t>2022</w:t>
      </w:r>
      <w:r w:rsidRPr="000C0283">
        <w:rPr>
          <w:rFonts w:hint="eastAsia"/>
          <w:sz w:val="32"/>
          <w:szCs w:val="32"/>
        </w:rPr>
        <w:t>年无政府性基金预算拨款安排的支出</w:t>
      </w:r>
      <w:r w:rsidRPr="000C0283">
        <w:rPr>
          <w:rFonts w:hint="eastAsia"/>
        </w:rPr>
        <w:t>。</w:t>
      </w:r>
    </w:p>
    <w:p w:rsidR="00E52253" w:rsidRPr="000C0283" w:rsidRDefault="00E52253" w:rsidP="00BE1C53">
      <w:pPr>
        <w:pStyle w:val="1"/>
        <w:spacing w:before="0" w:line="360" w:lineRule="auto"/>
        <w:ind w:firstLineChars="200" w:firstLine="640"/>
        <w:rPr>
          <w:rFonts w:ascii="黑体" w:eastAsia="黑体" w:hAnsi="黑体"/>
          <w:sz w:val="32"/>
          <w:szCs w:val="32"/>
        </w:rPr>
      </w:pPr>
      <w:r w:rsidRPr="000C0283">
        <w:rPr>
          <w:rFonts w:ascii="黑体" w:eastAsia="黑体" w:hAnsi="黑体" w:hint="eastAsia"/>
          <w:sz w:val="32"/>
          <w:szCs w:val="32"/>
        </w:rPr>
        <w:t>九、其他重要事项的情况说明</w:t>
      </w:r>
    </w:p>
    <w:p w:rsidR="00E52253" w:rsidRPr="000C0283" w:rsidRDefault="00E52253" w:rsidP="007F6E64">
      <w:pPr>
        <w:spacing w:line="560" w:lineRule="exact"/>
        <w:ind w:firstLineChars="200" w:firstLine="643"/>
        <w:rPr>
          <w:rFonts w:ascii="楷体_GB2312" w:eastAsia="楷体_GB2312"/>
          <w:b/>
          <w:sz w:val="32"/>
          <w:szCs w:val="32"/>
        </w:rPr>
      </w:pPr>
      <w:r w:rsidRPr="000C0283">
        <w:rPr>
          <w:rFonts w:ascii="楷体_GB2312" w:eastAsia="楷体_GB2312" w:hAnsi="楷体" w:cs="仿宋_GB2312" w:hint="eastAsia"/>
          <w:b/>
          <w:sz w:val="32"/>
          <w:szCs w:val="32"/>
        </w:rPr>
        <w:t>（一）机关运行经费</w:t>
      </w:r>
    </w:p>
    <w:p w:rsidR="00E52253" w:rsidRPr="000C0283" w:rsidRDefault="00E52253" w:rsidP="00BE1C53">
      <w:pPr>
        <w:spacing w:line="560" w:lineRule="exact"/>
        <w:ind w:firstLineChars="200" w:firstLine="640"/>
        <w:rPr>
          <w:rFonts w:ascii="仿宋_GB2312" w:eastAsia="仿宋_GB2312"/>
          <w:sz w:val="32"/>
          <w:szCs w:val="32"/>
        </w:rPr>
      </w:pPr>
      <w:r w:rsidRPr="000C0283">
        <w:rPr>
          <w:rFonts w:ascii="仿宋_GB2312" w:eastAsia="仿宋_GB2312"/>
          <w:sz w:val="32"/>
          <w:szCs w:val="32"/>
        </w:rPr>
        <w:t>2022</w:t>
      </w:r>
      <w:r w:rsidRPr="000C0283">
        <w:rPr>
          <w:rFonts w:ascii="仿宋_GB2312" w:eastAsia="仿宋_GB2312" w:hint="eastAsia"/>
          <w:sz w:val="32"/>
          <w:szCs w:val="32"/>
        </w:rPr>
        <w:t>年机关运行经费财政拨款预算为</w:t>
      </w:r>
      <w:r>
        <w:rPr>
          <w:rFonts w:ascii="仿宋_GB2312" w:eastAsia="仿宋_GB2312"/>
          <w:sz w:val="32"/>
          <w:szCs w:val="32"/>
        </w:rPr>
        <w:t>353,410</w:t>
      </w:r>
      <w:r w:rsidRPr="000C0283">
        <w:rPr>
          <w:rFonts w:ascii="仿宋_GB2312" w:eastAsia="仿宋_GB2312" w:hint="eastAsia"/>
          <w:sz w:val="32"/>
          <w:szCs w:val="32"/>
        </w:rPr>
        <w:t>元，</w:t>
      </w:r>
      <w:r>
        <w:rPr>
          <w:rFonts w:ascii="仿宋_GB2312" w:eastAsia="仿宋_GB2312" w:hint="eastAsia"/>
          <w:sz w:val="32"/>
          <w:szCs w:val="32"/>
        </w:rPr>
        <w:t>与</w:t>
      </w:r>
      <w:r w:rsidRPr="000C0283">
        <w:rPr>
          <w:rFonts w:ascii="仿宋_GB2312" w:eastAsia="仿宋_GB2312"/>
          <w:sz w:val="32"/>
          <w:szCs w:val="32"/>
        </w:rPr>
        <w:t>2021</w:t>
      </w:r>
      <w:r w:rsidRPr="000C0283">
        <w:rPr>
          <w:rFonts w:ascii="仿宋_GB2312" w:eastAsia="仿宋_GB2312" w:hint="eastAsia"/>
          <w:sz w:val="32"/>
          <w:szCs w:val="32"/>
        </w:rPr>
        <w:t>年预算</w:t>
      </w:r>
      <w:r>
        <w:rPr>
          <w:rFonts w:ascii="仿宋_GB2312" w:eastAsia="仿宋_GB2312" w:hint="eastAsia"/>
          <w:sz w:val="32"/>
          <w:szCs w:val="32"/>
        </w:rPr>
        <w:t>持平</w:t>
      </w:r>
      <w:r w:rsidRPr="000C0283">
        <w:rPr>
          <w:rFonts w:ascii="仿宋_GB2312" w:eastAsia="仿宋_GB2312" w:hint="eastAsia"/>
          <w:sz w:val="32"/>
          <w:szCs w:val="32"/>
        </w:rPr>
        <w:t>。</w:t>
      </w:r>
    </w:p>
    <w:p w:rsidR="00E52253" w:rsidRDefault="00E52253" w:rsidP="007F6E64">
      <w:pPr>
        <w:pStyle w:val="1"/>
        <w:spacing w:before="0" w:line="360" w:lineRule="auto"/>
        <w:ind w:firstLineChars="200" w:firstLine="643"/>
        <w:rPr>
          <w:sz w:val="32"/>
          <w:szCs w:val="32"/>
        </w:rPr>
      </w:pPr>
      <w:r w:rsidRPr="000C0283">
        <w:rPr>
          <w:rFonts w:ascii="楷体_GB2312" w:eastAsia="楷体_GB2312" w:hAnsi="楷体" w:cs="仿宋_GB2312" w:hint="eastAsia"/>
          <w:b/>
          <w:kern w:val="2"/>
          <w:sz w:val="32"/>
          <w:szCs w:val="32"/>
        </w:rPr>
        <w:t>（二）政府采购情况</w:t>
      </w:r>
      <w:r w:rsidRPr="000C0283">
        <w:rPr>
          <w:rFonts w:ascii="楷体_GB2312" w:eastAsia="楷体_GB2312" w:cs="仿宋_GB2312"/>
          <w:b/>
          <w:kern w:val="2"/>
          <w:sz w:val="32"/>
          <w:szCs w:val="32"/>
        </w:rPr>
        <w:br/>
      </w:r>
      <w:r w:rsidRPr="000C0283">
        <w:rPr>
          <w:rFonts w:cs="仿宋_GB2312" w:hint="eastAsia"/>
          <w:kern w:val="2"/>
          <w:sz w:val="32"/>
          <w:szCs w:val="32"/>
        </w:rPr>
        <w:t xml:space="preserve">　</w:t>
      </w:r>
      <w:r w:rsidRPr="000C0283">
        <w:rPr>
          <w:rFonts w:cs="仿宋_GB2312" w:hint="eastAsia"/>
          <w:color w:val="000000"/>
          <w:kern w:val="2"/>
          <w:sz w:val="32"/>
          <w:szCs w:val="32"/>
        </w:rPr>
        <w:t xml:space="preserve">　</w:t>
      </w:r>
      <w:r>
        <w:rPr>
          <w:rFonts w:cs="仿宋_GB2312"/>
          <w:color w:val="000000"/>
          <w:kern w:val="2"/>
          <w:sz w:val="32"/>
          <w:szCs w:val="32"/>
        </w:rPr>
        <w:t>2022</w:t>
      </w:r>
      <w:r w:rsidRPr="000C0283">
        <w:rPr>
          <w:rFonts w:cs="仿宋_GB2312" w:hint="eastAsia"/>
          <w:color w:val="000000"/>
          <w:kern w:val="2"/>
          <w:sz w:val="32"/>
          <w:szCs w:val="32"/>
        </w:rPr>
        <w:t>年</w:t>
      </w:r>
      <w:r>
        <w:rPr>
          <w:rFonts w:hint="eastAsia"/>
          <w:sz w:val="32"/>
          <w:szCs w:val="32"/>
        </w:rPr>
        <w:t>县委宣传部</w:t>
      </w:r>
      <w:r w:rsidRPr="00657114">
        <w:rPr>
          <w:rFonts w:hint="eastAsia"/>
          <w:sz w:val="32"/>
          <w:szCs w:val="32"/>
        </w:rPr>
        <w:t>未安排政府采购预算。</w:t>
      </w:r>
    </w:p>
    <w:p w:rsidR="00E52253" w:rsidRPr="000C0283" w:rsidRDefault="00E52253" w:rsidP="00DB43D5">
      <w:pPr>
        <w:pStyle w:val="1"/>
        <w:spacing w:before="0" w:line="360" w:lineRule="auto"/>
        <w:ind w:firstLineChars="200" w:firstLine="643"/>
        <w:rPr>
          <w:rFonts w:ascii="楷体_GB2312" w:eastAsia="楷体_GB2312" w:hAnsi="楷体" w:cs="仿宋_GB2312"/>
          <w:b/>
          <w:kern w:val="2"/>
          <w:sz w:val="32"/>
          <w:szCs w:val="32"/>
        </w:rPr>
      </w:pPr>
      <w:r w:rsidRPr="000C0283">
        <w:rPr>
          <w:rFonts w:ascii="楷体_GB2312" w:eastAsia="楷体_GB2312" w:hAnsi="楷体" w:cs="仿宋_GB2312" w:hint="eastAsia"/>
          <w:b/>
          <w:kern w:val="2"/>
          <w:sz w:val="32"/>
          <w:szCs w:val="32"/>
        </w:rPr>
        <w:t>（三）国有资产占有使用情况</w:t>
      </w:r>
    </w:p>
    <w:p w:rsidR="00E52253" w:rsidRPr="000C0283" w:rsidRDefault="00E52253" w:rsidP="00BE1C53">
      <w:pPr>
        <w:spacing w:line="560" w:lineRule="exact"/>
        <w:ind w:firstLineChars="200" w:firstLine="640"/>
      </w:pPr>
      <w:r w:rsidRPr="000C0283">
        <w:rPr>
          <w:rFonts w:ascii="仿宋_GB2312" w:eastAsia="仿宋_GB2312" w:hint="eastAsia"/>
          <w:sz w:val="32"/>
          <w:szCs w:val="32"/>
        </w:rPr>
        <w:t>截止</w:t>
      </w:r>
      <w:r w:rsidRPr="000C0283">
        <w:rPr>
          <w:rFonts w:ascii="仿宋_GB2312" w:eastAsia="仿宋_GB2312"/>
          <w:sz w:val="32"/>
          <w:szCs w:val="32"/>
        </w:rPr>
        <w:t>2021</w:t>
      </w:r>
      <w:r w:rsidRPr="000C0283">
        <w:rPr>
          <w:rFonts w:ascii="仿宋_GB2312" w:eastAsia="仿宋_GB2312" w:hint="eastAsia"/>
          <w:sz w:val="32"/>
          <w:szCs w:val="32"/>
        </w:rPr>
        <w:t>年</w:t>
      </w:r>
      <w:r w:rsidRPr="000C0283">
        <w:rPr>
          <w:rFonts w:ascii="仿宋_GB2312" w:eastAsia="仿宋_GB2312"/>
          <w:sz w:val="32"/>
          <w:szCs w:val="32"/>
        </w:rPr>
        <w:t>12</w:t>
      </w:r>
      <w:r w:rsidRPr="000C0283">
        <w:rPr>
          <w:rFonts w:ascii="仿宋_GB2312" w:eastAsia="仿宋_GB2312" w:hint="eastAsia"/>
          <w:sz w:val="32"/>
          <w:szCs w:val="32"/>
        </w:rPr>
        <w:t>月</w:t>
      </w:r>
      <w:r w:rsidRPr="000C0283">
        <w:rPr>
          <w:rFonts w:ascii="仿宋_GB2312" w:eastAsia="仿宋_GB2312"/>
          <w:sz w:val="32"/>
          <w:szCs w:val="32"/>
        </w:rPr>
        <w:t>31</w:t>
      </w:r>
      <w:r w:rsidRPr="000C0283">
        <w:rPr>
          <w:rFonts w:ascii="仿宋_GB2312" w:eastAsia="仿宋_GB2312" w:hint="eastAsia"/>
          <w:sz w:val="32"/>
          <w:szCs w:val="32"/>
        </w:rPr>
        <w:t>日，我单位固定资产总额</w:t>
      </w:r>
      <w:r>
        <w:rPr>
          <w:rFonts w:ascii="仿宋_GB2312" w:eastAsia="仿宋_GB2312"/>
          <w:sz w:val="32"/>
          <w:szCs w:val="32"/>
        </w:rPr>
        <w:t>2,128,424.50</w:t>
      </w:r>
      <w:r w:rsidRPr="000C0283">
        <w:rPr>
          <w:rFonts w:ascii="仿宋_GB2312" w:eastAsia="仿宋_GB2312" w:hint="eastAsia"/>
          <w:sz w:val="32"/>
          <w:szCs w:val="32"/>
        </w:rPr>
        <w:t>元，其中：公务用车</w:t>
      </w:r>
      <w:r>
        <w:rPr>
          <w:rFonts w:ascii="仿宋_GB2312" w:eastAsia="仿宋_GB2312"/>
          <w:sz w:val="32"/>
          <w:szCs w:val="32"/>
        </w:rPr>
        <w:t>2</w:t>
      </w:r>
      <w:r w:rsidRPr="000C0283">
        <w:rPr>
          <w:rFonts w:ascii="仿宋_GB2312" w:eastAsia="仿宋_GB2312" w:hint="eastAsia"/>
          <w:sz w:val="32"/>
          <w:szCs w:val="32"/>
        </w:rPr>
        <w:t>辆，价值</w:t>
      </w:r>
      <w:r>
        <w:rPr>
          <w:rFonts w:ascii="仿宋_GB2312" w:eastAsia="仿宋_GB2312"/>
          <w:sz w:val="32"/>
          <w:szCs w:val="32"/>
        </w:rPr>
        <w:t>705,625</w:t>
      </w:r>
      <w:r w:rsidRPr="000C0283">
        <w:rPr>
          <w:rFonts w:ascii="仿宋_GB2312" w:eastAsia="仿宋_GB2312" w:hint="eastAsia"/>
          <w:sz w:val="32"/>
          <w:szCs w:val="32"/>
        </w:rPr>
        <w:t>元；其他固定资产</w:t>
      </w:r>
      <w:r>
        <w:rPr>
          <w:rFonts w:ascii="仿宋_GB2312" w:eastAsia="仿宋_GB2312"/>
          <w:sz w:val="32"/>
          <w:szCs w:val="32"/>
        </w:rPr>
        <w:t>1,422,799.50</w:t>
      </w:r>
      <w:r w:rsidRPr="000C0283">
        <w:rPr>
          <w:rFonts w:ascii="仿宋_GB2312" w:eastAsia="仿宋_GB2312" w:hint="eastAsia"/>
          <w:sz w:val="32"/>
          <w:szCs w:val="32"/>
        </w:rPr>
        <w:t>元。</w:t>
      </w:r>
    </w:p>
    <w:p w:rsidR="00E52253" w:rsidRPr="000C0283" w:rsidRDefault="00E52253" w:rsidP="007F6E64">
      <w:pPr>
        <w:spacing w:line="560" w:lineRule="exact"/>
        <w:ind w:firstLineChars="200" w:firstLine="643"/>
      </w:pPr>
      <w:r w:rsidRPr="000C0283">
        <w:rPr>
          <w:rFonts w:ascii="楷体_GB2312" w:eastAsia="楷体_GB2312" w:hAnsi="楷体" w:cs="仿宋_GB2312" w:hint="eastAsia"/>
          <w:b/>
          <w:sz w:val="32"/>
          <w:szCs w:val="32"/>
        </w:rPr>
        <w:t>（四）绩效目标设置情况</w:t>
      </w:r>
      <w:r w:rsidRPr="000C0283">
        <w:rPr>
          <w:rFonts w:ascii="楷体_GB2312" w:eastAsia="楷体_GB2312" w:cs="仿宋_GB2312"/>
          <w:b/>
          <w:sz w:val="32"/>
          <w:szCs w:val="32"/>
        </w:rPr>
        <w:br/>
      </w:r>
      <w:r w:rsidRPr="000C0283">
        <w:rPr>
          <w:rFonts w:cs="仿宋_GB2312" w:hint="eastAsia"/>
          <w:sz w:val="32"/>
          <w:szCs w:val="32"/>
        </w:rPr>
        <w:t xml:space="preserve">　　</w:t>
      </w:r>
      <w:r w:rsidRPr="000C0283">
        <w:rPr>
          <w:rFonts w:ascii="仿宋_GB2312" w:eastAsia="仿宋_GB2312"/>
          <w:sz w:val="32"/>
          <w:szCs w:val="32"/>
        </w:rPr>
        <w:t>2022</w:t>
      </w:r>
      <w:r w:rsidRPr="000C0283">
        <w:rPr>
          <w:rFonts w:ascii="仿宋_GB2312" w:eastAsia="仿宋_GB2312" w:hint="eastAsia"/>
          <w:sz w:val="32"/>
          <w:szCs w:val="32"/>
        </w:rPr>
        <w:t>年项目支出均按要求实行绩效目标管理，</w:t>
      </w:r>
      <w:r>
        <w:rPr>
          <w:rFonts w:ascii="仿宋_GB2312" w:eastAsia="仿宋_GB2312" w:hint="eastAsia"/>
          <w:sz w:val="32"/>
          <w:szCs w:val="32"/>
        </w:rPr>
        <w:t>无</w:t>
      </w:r>
      <w:r w:rsidRPr="000C0283">
        <w:rPr>
          <w:rFonts w:ascii="仿宋_GB2312" w:eastAsia="仿宋_GB2312" w:hint="eastAsia"/>
          <w:sz w:val="32"/>
          <w:szCs w:val="32"/>
        </w:rPr>
        <w:t>涉及项目。</w:t>
      </w:r>
    </w:p>
    <w:p w:rsidR="00E52253" w:rsidRPr="000C0283" w:rsidRDefault="00E52253" w:rsidP="00476B63">
      <w:pPr>
        <w:pStyle w:val="1"/>
        <w:spacing w:before="0" w:line="360" w:lineRule="auto"/>
        <w:ind w:firstLineChars="200" w:firstLine="640"/>
        <w:rPr>
          <w:rFonts w:cs="仿宋_GB2312"/>
          <w:kern w:val="2"/>
          <w:sz w:val="32"/>
          <w:szCs w:val="32"/>
        </w:rPr>
      </w:pPr>
      <w:r w:rsidRPr="000C0283">
        <w:rPr>
          <w:rFonts w:ascii="黑体" w:eastAsia="黑体" w:hAnsi="黑体" w:hint="eastAsia"/>
          <w:sz w:val="32"/>
          <w:szCs w:val="32"/>
        </w:rPr>
        <w:t>十、名称解释</w:t>
      </w:r>
      <w:r w:rsidRPr="000C0283">
        <w:rPr>
          <w:rFonts w:ascii="黑体" w:eastAsia="黑体" w:hAnsi="黑体"/>
          <w:sz w:val="32"/>
          <w:szCs w:val="32"/>
        </w:rPr>
        <w:t xml:space="preserve"> </w:t>
      </w:r>
      <w:r w:rsidRPr="000C0283">
        <w:rPr>
          <w:rFonts w:cs="仿宋_GB2312"/>
          <w:sz w:val="32"/>
          <w:szCs w:val="32"/>
        </w:rPr>
        <w:br/>
      </w:r>
      <w:r w:rsidRPr="000C0283">
        <w:rPr>
          <w:rFonts w:ascii="楷体_GB2312" w:eastAsia="楷体_GB2312" w:hAnsi="楷体" w:cs="仿宋_GB2312" w:hint="eastAsia"/>
          <w:kern w:val="2"/>
          <w:sz w:val="32"/>
          <w:szCs w:val="32"/>
        </w:rPr>
        <w:t xml:space="preserve">　　</w:t>
      </w:r>
      <w:r w:rsidRPr="000C0283">
        <w:rPr>
          <w:rFonts w:ascii="楷体_GB2312" w:eastAsia="楷体_GB2312" w:hAnsi="楷体" w:cs="仿宋_GB2312" w:hint="eastAsia"/>
          <w:b/>
          <w:kern w:val="2"/>
          <w:sz w:val="32"/>
          <w:szCs w:val="32"/>
        </w:rPr>
        <w:t>（一）财政拨款收入</w:t>
      </w:r>
      <w:r w:rsidRPr="000C0283">
        <w:rPr>
          <w:rFonts w:ascii="楷体_GB2312" w:eastAsia="楷体_GB2312" w:cs="仿宋_GB2312" w:hint="eastAsia"/>
          <w:b/>
          <w:kern w:val="2"/>
          <w:sz w:val="32"/>
          <w:szCs w:val="32"/>
        </w:rPr>
        <w:t>：</w:t>
      </w:r>
      <w:r w:rsidRPr="000C0283">
        <w:rPr>
          <w:rFonts w:cs="仿宋_GB2312" w:hint="eastAsia"/>
          <w:kern w:val="2"/>
          <w:sz w:val="32"/>
          <w:szCs w:val="32"/>
        </w:rPr>
        <w:t>指由财政拨款形成的部门收入。按现行管理制度，部门预算中反映的财政拨款仅包括一般公共预算拨款和政府性基金预算拨款。</w:t>
      </w:r>
      <w:r w:rsidRPr="000C0283">
        <w:rPr>
          <w:rFonts w:cs="仿宋_GB2312"/>
          <w:kern w:val="2"/>
          <w:sz w:val="32"/>
          <w:szCs w:val="32"/>
        </w:rPr>
        <w:br/>
      </w:r>
      <w:r w:rsidRPr="000C0283">
        <w:rPr>
          <w:rFonts w:ascii="楷体_GB2312" w:eastAsia="楷体_GB2312" w:cs="仿宋_GB2312" w:hint="eastAsia"/>
          <w:b/>
          <w:kern w:val="2"/>
          <w:sz w:val="32"/>
          <w:szCs w:val="32"/>
        </w:rPr>
        <w:t xml:space="preserve">　　</w:t>
      </w:r>
      <w:r w:rsidRPr="000C0283">
        <w:rPr>
          <w:rFonts w:ascii="楷体_GB2312" w:eastAsia="楷体_GB2312" w:hAnsi="楷体" w:cs="仿宋_GB2312" w:hint="eastAsia"/>
          <w:b/>
          <w:kern w:val="2"/>
          <w:sz w:val="32"/>
          <w:szCs w:val="32"/>
        </w:rPr>
        <w:t>（二）事业收入</w:t>
      </w:r>
      <w:r w:rsidRPr="000C0283">
        <w:rPr>
          <w:rFonts w:ascii="楷体_GB2312" w:eastAsia="楷体_GB2312" w:cs="仿宋_GB2312" w:hint="eastAsia"/>
          <w:b/>
          <w:kern w:val="2"/>
          <w:sz w:val="32"/>
          <w:szCs w:val="32"/>
        </w:rPr>
        <w:t>：</w:t>
      </w:r>
      <w:r w:rsidRPr="000C0283">
        <w:rPr>
          <w:rFonts w:cs="仿宋_GB2312" w:hint="eastAsia"/>
          <w:kern w:val="2"/>
          <w:sz w:val="32"/>
          <w:szCs w:val="32"/>
        </w:rPr>
        <w:t>指所属事业单位开展专业业务活动及辅助活动所取得的收入。</w:t>
      </w:r>
      <w:r w:rsidRPr="000C0283">
        <w:rPr>
          <w:rFonts w:cs="仿宋_GB2312"/>
          <w:kern w:val="2"/>
          <w:sz w:val="32"/>
          <w:szCs w:val="32"/>
        </w:rPr>
        <w:br/>
      </w:r>
      <w:r w:rsidRPr="000C0283">
        <w:rPr>
          <w:rFonts w:ascii="楷体_GB2312" w:eastAsia="楷体_GB2312" w:cs="仿宋_GB2312" w:hint="eastAsia"/>
          <w:kern w:val="2"/>
          <w:sz w:val="32"/>
          <w:szCs w:val="32"/>
        </w:rPr>
        <w:t xml:space="preserve">　　</w:t>
      </w:r>
      <w:r w:rsidRPr="000C0283">
        <w:rPr>
          <w:rFonts w:ascii="楷体_GB2312" w:eastAsia="楷体_GB2312" w:hAnsi="楷体" w:cs="仿宋_GB2312" w:hint="eastAsia"/>
          <w:b/>
          <w:kern w:val="2"/>
          <w:sz w:val="32"/>
          <w:szCs w:val="32"/>
        </w:rPr>
        <w:t>（三）事业单位经营收入</w:t>
      </w:r>
      <w:r w:rsidRPr="000C0283">
        <w:rPr>
          <w:rFonts w:ascii="楷体_GB2312" w:eastAsia="楷体_GB2312" w:cs="仿宋_GB2312" w:hint="eastAsia"/>
          <w:b/>
          <w:kern w:val="2"/>
          <w:sz w:val="32"/>
          <w:szCs w:val="32"/>
        </w:rPr>
        <w:t>：</w:t>
      </w:r>
      <w:r w:rsidRPr="000C0283">
        <w:rPr>
          <w:rFonts w:cs="仿宋_GB2312" w:hint="eastAsia"/>
          <w:kern w:val="2"/>
          <w:sz w:val="32"/>
          <w:szCs w:val="32"/>
        </w:rPr>
        <w:t>指所属事业单位在专业业务活动及其辅助活动之外开展非独立核算经营活动取得的收入。</w:t>
      </w:r>
      <w:r w:rsidRPr="000C0283">
        <w:rPr>
          <w:rFonts w:cs="仿宋_GB2312"/>
          <w:kern w:val="2"/>
          <w:sz w:val="32"/>
          <w:szCs w:val="32"/>
        </w:rPr>
        <w:br/>
      </w:r>
      <w:r w:rsidRPr="000C0283">
        <w:rPr>
          <w:rFonts w:cs="仿宋_GB2312" w:hint="eastAsia"/>
          <w:kern w:val="2"/>
          <w:sz w:val="32"/>
          <w:szCs w:val="32"/>
        </w:rPr>
        <w:t xml:space="preserve">　</w:t>
      </w:r>
      <w:r w:rsidRPr="000C0283">
        <w:rPr>
          <w:rFonts w:ascii="楷体" w:eastAsia="楷体" w:hAnsi="楷体" w:cs="仿宋_GB2312" w:hint="eastAsia"/>
          <w:kern w:val="2"/>
          <w:sz w:val="32"/>
          <w:szCs w:val="32"/>
        </w:rPr>
        <w:t xml:space="preserve">　</w:t>
      </w:r>
      <w:r w:rsidRPr="000C0283">
        <w:rPr>
          <w:rFonts w:ascii="楷体_GB2312" w:eastAsia="楷体_GB2312" w:hAnsi="楷体" w:cs="仿宋_GB2312" w:hint="eastAsia"/>
          <w:b/>
          <w:kern w:val="2"/>
          <w:sz w:val="32"/>
          <w:szCs w:val="32"/>
        </w:rPr>
        <w:t>（四）其他收入</w:t>
      </w:r>
      <w:r w:rsidRPr="000C0283">
        <w:rPr>
          <w:rFonts w:ascii="楷体_GB2312" w:eastAsia="楷体_GB2312" w:cs="仿宋_GB2312" w:hint="eastAsia"/>
          <w:b/>
          <w:kern w:val="2"/>
          <w:sz w:val="32"/>
          <w:szCs w:val="32"/>
        </w:rPr>
        <w:t>：</w:t>
      </w:r>
      <w:r w:rsidRPr="000C0283">
        <w:rPr>
          <w:rFonts w:cs="仿宋_GB2312" w:hint="eastAsia"/>
          <w:kern w:val="2"/>
          <w:sz w:val="32"/>
          <w:szCs w:val="32"/>
        </w:rPr>
        <w:t>指除上述“财政拨款收入”、“事业收入”、“事业单位经营收入”等以外的收入，主要是所属行政事业单位按规定动用的售房收入、存款利息收入等。</w:t>
      </w:r>
      <w:r w:rsidRPr="000C0283">
        <w:rPr>
          <w:rFonts w:cs="仿宋_GB2312"/>
          <w:kern w:val="2"/>
          <w:sz w:val="32"/>
          <w:szCs w:val="32"/>
        </w:rPr>
        <w:br/>
      </w:r>
      <w:r w:rsidRPr="000C0283">
        <w:rPr>
          <w:rFonts w:ascii="楷体_GB2312" w:eastAsia="楷体_GB2312" w:cs="仿宋_GB2312" w:hint="eastAsia"/>
          <w:kern w:val="2"/>
          <w:sz w:val="32"/>
          <w:szCs w:val="32"/>
        </w:rPr>
        <w:t xml:space="preserve">　</w:t>
      </w:r>
      <w:r w:rsidRPr="000C0283">
        <w:rPr>
          <w:rFonts w:ascii="楷体_GB2312" w:eastAsia="楷体_GB2312" w:hAnsi="楷体" w:cs="仿宋_GB2312" w:hint="eastAsia"/>
          <w:kern w:val="2"/>
          <w:sz w:val="32"/>
          <w:szCs w:val="32"/>
        </w:rPr>
        <w:t xml:space="preserve">　</w:t>
      </w:r>
      <w:r w:rsidRPr="000C0283">
        <w:rPr>
          <w:rFonts w:ascii="楷体_GB2312" w:eastAsia="楷体_GB2312" w:hAnsi="楷体" w:cs="仿宋_GB2312" w:hint="eastAsia"/>
          <w:b/>
          <w:kern w:val="2"/>
          <w:sz w:val="32"/>
          <w:szCs w:val="32"/>
        </w:rPr>
        <w:t>（五）用事业基金弥补收支差额</w:t>
      </w:r>
      <w:r w:rsidRPr="000C0283">
        <w:rPr>
          <w:rFonts w:ascii="楷体_GB2312" w:eastAsia="楷体_GB2312" w:cs="仿宋_GB2312" w:hint="eastAsia"/>
          <w:kern w:val="2"/>
          <w:sz w:val="32"/>
          <w:szCs w:val="32"/>
        </w:rPr>
        <w:t>：</w:t>
      </w:r>
      <w:r w:rsidRPr="000C0283">
        <w:rPr>
          <w:rFonts w:cs="仿宋_GB2312" w:hint="eastAsia"/>
          <w:kern w:val="2"/>
          <w:sz w:val="32"/>
          <w:szCs w:val="32"/>
        </w:rPr>
        <w:t>指所属事业单位在预计用当年的“财政拨款收入”、“事业收入”、“事业单位经营收入”、“其他收入”不足以安排当年支出的情况下，使用以前年度积累的事业基金弥补本年度收支缺口的资金。</w:t>
      </w:r>
      <w:r w:rsidRPr="000C0283">
        <w:rPr>
          <w:rFonts w:cs="仿宋_GB2312"/>
          <w:kern w:val="2"/>
          <w:sz w:val="32"/>
          <w:szCs w:val="32"/>
        </w:rPr>
        <w:br/>
      </w:r>
      <w:r w:rsidRPr="000C0283">
        <w:rPr>
          <w:rFonts w:ascii="楷体_GB2312" w:eastAsia="楷体_GB2312" w:cs="仿宋_GB2312" w:hint="eastAsia"/>
          <w:kern w:val="2"/>
          <w:sz w:val="32"/>
          <w:szCs w:val="32"/>
        </w:rPr>
        <w:t xml:space="preserve">　</w:t>
      </w:r>
      <w:r w:rsidRPr="000C0283">
        <w:rPr>
          <w:rFonts w:ascii="楷体_GB2312" w:eastAsia="楷体_GB2312" w:hAnsi="楷体" w:cs="仿宋_GB2312" w:hint="eastAsia"/>
          <w:b/>
          <w:kern w:val="2"/>
          <w:sz w:val="32"/>
          <w:szCs w:val="32"/>
        </w:rPr>
        <w:t xml:space="preserve">　（六）上年结转</w:t>
      </w:r>
      <w:r w:rsidRPr="000C0283">
        <w:rPr>
          <w:rFonts w:ascii="楷体_GB2312" w:eastAsia="楷体_GB2312" w:cs="仿宋_GB2312" w:hint="eastAsia"/>
          <w:b/>
          <w:kern w:val="2"/>
          <w:sz w:val="32"/>
          <w:szCs w:val="32"/>
        </w:rPr>
        <w:t>：</w:t>
      </w:r>
      <w:r w:rsidRPr="000C0283">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rsidR="00E52253" w:rsidRPr="0043752F" w:rsidRDefault="00E52253" w:rsidP="00346F74">
      <w:pPr>
        <w:spacing w:line="560" w:lineRule="exact"/>
        <w:ind w:firstLineChars="200" w:firstLine="643"/>
        <w:rPr>
          <w:rFonts w:ascii="仿宋_GB2312" w:eastAsia="仿宋_GB2312"/>
          <w:sz w:val="32"/>
          <w:szCs w:val="32"/>
        </w:rPr>
      </w:pPr>
      <w:r w:rsidRPr="000C0283">
        <w:rPr>
          <w:rFonts w:ascii="楷体_GB2312" w:eastAsia="楷体_GB2312" w:hint="eastAsia"/>
          <w:b/>
          <w:sz w:val="32"/>
          <w:szCs w:val="32"/>
        </w:rPr>
        <w:t>（七）基本支出：</w:t>
      </w:r>
      <w:r w:rsidRPr="000C0283">
        <w:rPr>
          <w:rFonts w:ascii="仿宋_GB2312" w:eastAsia="仿宋_GB2312" w:hint="eastAsia"/>
          <w:sz w:val="32"/>
          <w:szCs w:val="32"/>
        </w:rPr>
        <w:t>指为保证机构正常运转，完成日常工作任务而发生的人员支出和公用支出。</w:t>
      </w:r>
      <w:r w:rsidRPr="000C0283">
        <w:rPr>
          <w:rFonts w:ascii="仿宋_GB2312" w:eastAsia="仿宋_GB2312"/>
          <w:sz w:val="32"/>
          <w:szCs w:val="32"/>
        </w:rPr>
        <w:br/>
      </w:r>
      <w:r w:rsidRPr="000C0283">
        <w:rPr>
          <w:rFonts w:ascii="仿宋_GB2312" w:eastAsia="仿宋_GB2312" w:hint="eastAsia"/>
          <w:sz w:val="32"/>
          <w:szCs w:val="32"/>
        </w:rPr>
        <w:t xml:space="preserve">　　</w:t>
      </w:r>
      <w:r w:rsidRPr="000C0283">
        <w:rPr>
          <w:rFonts w:ascii="楷体_GB2312" w:eastAsia="楷体_GB2312" w:hint="eastAsia"/>
          <w:b/>
          <w:sz w:val="32"/>
          <w:szCs w:val="32"/>
        </w:rPr>
        <w:t>（八）项目支出</w:t>
      </w:r>
      <w:r w:rsidRPr="000C0283">
        <w:rPr>
          <w:rFonts w:ascii="仿宋_GB2312" w:eastAsia="仿宋_GB2312" w:hint="eastAsia"/>
          <w:b/>
          <w:sz w:val="32"/>
          <w:szCs w:val="32"/>
        </w:rPr>
        <w:t>：</w:t>
      </w:r>
      <w:r w:rsidRPr="000C0283">
        <w:rPr>
          <w:rFonts w:ascii="仿宋_GB2312" w:eastAsia="仿宋_GB2312" w:hint="eastAsia"/>
          <w:sz w:val="32"/>
          <w:szCs w:val="32"/>
        </w:rPr>
        <w:t>指在基本支出之外为完成特定行政任务和事业发展目标所发生的支出。</w:t>
      </w:r>
      <w:r w:rsidRPr="000C0283">
        <w:rPr>
          <w:rFonts w:ascii="仿宋_GB2312" w:eastAsia="仿宋_GB2312"/>
          <w:sz w:val="32"/>
          <w:szCs w:val="32"/>
        </w:rPr>
        <w:br/>
      </w:r>
      <w:r w:rsidRPr="000C0283">
        <w:rPr>
          <w:rFonts w:ascii="仿宋_GB2312" w:eastAsia="仿宋_GB2312" w:hint="eastAsia"/>
          <w:sz w:val="32"/>
          <w:szCs w:val="32"/>
        </w:rPr>
        <w:t xml:space="preserve">　</w:t>
      </w:r>
      <w:r w:rsidRPr="000C0283">
        <w:rPr>
          <w:rFonts w:ascii="楷体_GB2312" w:eastAsia="楷体_GB2312" w:hint="eastAsia"/>
          <w:sz w:val="32"/>
          <w:szCs w:val="32"/>
        </w:rPr>
        <w:t xml:space="preserve">　</w:t>
      </w:r>
      <w:r w:rsidRPr="000C0283">
        <w:rPr>
          <w:rFonts w:ascii="楷体_GB2312" w:eastAsia="楷体_GB2312" w:hint="eastAsia"/>
          <w:b/>
          <w:sz w:val="32"/>
          <w:szCs w:val="32"/>
        </w:rPr>
        <w:t>（九）“三公”经费：</w:t>
      </w:r>
      <w:r w:rsidRPr="000C0283">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rsidR="00E52253" w:rsidRPr="00346F74" w:rsidRDefault="00E52253">
      <w:pPr>
        <w:rPr>
          <w:rFonts w:ascii="仿宋_GB2312" w:eastAsia="仿宋_GB2312" w:hAnsi="仿宋_GB2312" w:cs="仿宋_GB2312"/>
          <w:sz w:val="32"/>
          <w:szCs w:val="32"/>
        </w:rPr>
      </w:pPr>
    </w:p>
    <w:sectPr w:rsidR="00E52253" w:rsidRPr="00346F74" w:rsidSect="00FA2548">
      <w:headerReference w:type="default" r:id="rId7"/>
      <w:pgSz w:w="11906" w:h="16838"/>
      <w:pgMar w:top="1440" w:right="1286"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2253" w:rsidRDefault="00E52253">
      <w:r>
        <w:separator/>
      </w:r>
    </w:p>
  </w:endnote>
  <w:endnote w:type="continuationSeparator" w:id="0">
    <w:p w:rsidR="00E52253" w:rsidRDefault="00E522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楷体">
    <w:altName w:val="宋体"/>
    <w:panose1 w:val="00000000000000000000"/>
    <w:charset w:val="86"/>
    <w:family w:val="modern"/>
    <w:notTrueType/>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方正小标宋_GBK">
    <w:altName w:val="微软雅黑"/>
    <w:panose1 w:val="00000000000000000000"/>
    <w:charset w:val="86"/>
    <w:family w:val="script"/>
    <w:notTrueType/>
    <w:pitch w:val="fixed"/>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楷体_GB2312">
    <w:altName w:val="楷体"/>
    <w:panose1 w:val="02010609030101010101"/>
    <w:charset w:val="86"/>
    <w:family w:val="modern"/>
    <w:pitch w:val="fixed"/>
    <w:sig w:usb0="00000001" w:usb1="080E0000" w:usb2="00000010" w:usb3="00000000" w:csb0="00040000" w:csb1="00000000"/>
  </w:font>
  <w:font w:name="??">
    <w:altName w:val="Times New Roman"/>
    <w:panose1 w:val="00000000000000000000"/>
    <w:charset w:val="00"/>
    <w:family w:val="roman"/>
    <w:notTrueType/>
    <w:pitch w:val="default"/>
    <w:sig w:usb0="00000003" w:usb1="00000000" w:usb2="00000000" w:usb3="00000000" w:csb0="00000001" w:csb1="00000000"/>
  </w:font>
  <w:font w:name="仿宋">
    <w:altName w:val="微软雅黑"/>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2253" w:rsidRDefault="00E52253">
      <w:r>
        <w:separator/>
      </w:r>
    </w:p>
  </w:footnote>
  <w:footnote w:type="continuationSeparator" w:id="0">
    <w:p w:rsidR="00E52253" w:rsidRDefault="00E522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253" w:rsidRDefault="00E52253">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474ADD0"/>
    <w:multiLevelType w:val="singleLevel"/>
    <w:tmpl w:val="A474ADD0"/>
    <w:lvl w:ilvl="0">
      <w:start w:val="4"/>
      <w:numFmt w:val="chineseCounting"/>
      <w:suff w:val="nothing"/>
      <w:lvlText w:val="（%1）"/>
      <w:lvlJc w:val="left"/>
      <w:rPr>
        <w:rFonts w:cs="Times New Roman" w:hint="eastAsia"/>
      </w:rPr>
    </w:lvl>
  </w:abstractNum>
  <w:abstractNum w:abstractNumId="1">
    <w:nsid w:val="AADE4796"/>
    <w:multiLevelType w:val="singleLevel"/>
    <w:tmpl w:val="AADE4796"/>
    <w:lvl w:ilvl="0">
      <w:start w:val="1"/>
      <w:numFmt w:val="chineseCounting"/>
      <w:suff w:val="nothing"/>
      <w:lvlText w:val="（%1）"/>
      <w:lvlJc w:val="left"/>
      <w:rPr>
        <w:rFonts w:cs="Times New Roman" w:hint="eastAsia"/>
      </w:rPr>
    </w:lvl>
  </w:abstractNum>
  <w:abstractNum w:abstractNumId="2">
    <w:nsid w:val="C36BF6F4"/>
    <w:multiLevelType w:val="singleLevel"/>
    <w:tmpl w:val="C36BF6F4"/>
    <w:lvl w:ilvl="0">
      <w:start w:val="1"/>
      <w:numFmt w:val="chineseCounting"/>
      <w:suff w:val="nothing"/>
      <w:lvlText w:val="（%1）"/>
      <w:lvlJc w:val="left"/>
      <w:rPr>
        <w:rFonts w:cs="Times New Roman" w:hint="eastAsia"/>
      </w:rPr>
    </w:lvl>
  </w:abstractNum>
  <w:abstractNum w:abstractNumId="3">
    <w:nsid w:val="16AA25D2"/>
    <w:multiLevelType w:val="hybridMultilevel"/>
    <w:tmpl w:val="AF6A2946"/>
    <w:lvl w:ilvl="0" w:tplc="F49241C8">
      <w:start w:val="3"/>
      <w:numFmt w:val="japaneseCounting"/>
      <w:lvlText w:val="%1、"/>
      <w:lvlJc w:val="left"/>
      <w:pPr>
        <w:ind w:left="720" w:hanging="720"/>
      </w:pPr>
      <w:rPr>
        <w:rFonts w:cs="Times New Roman" w:hint="default"/>
      </w:rPr>
    </w:lvl>
    <w:lvl w:ilvl="1" w:tplc="C2B2D21C">
      <w:start w:val="1"/>
      <w:numFmt w:val="japaneseCounting"/>
      <w:lvlText w:val="（%2）"/>
      <w:lvlJc w:val="left"/>
      <w:pPr>
        <w:ind w:left="1500" w:hanging="1080"/>
      </w:pPr>
      <w:rPr>
        <w:rFonts w:ascii="楷体" w:eastAsia="楷体" w:hAnsi="楷体" w:cs="Times New Roman" w:hint="default"/>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
    <w:nsid w:val="47D03D20"/>
    <w:multiLevelType w:val="hybridMultilevel"/>
    <w:tmpl w:val="10C4A83C"/>
    <w:lvl w:ilvl="0" w:tplc="85B28678">
      <w:start w:val="2"/>
      <w:numFmt w:val="japaneseCounting"/>
      <w:lvlText w:val="%1、"/>
      <w:lvlJc w:val="left"/>
      <w:pPr>
        <w:ind w:left="1360" w:hanging="72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7AE4629A"/>
    <w:rsid w:val="000451C2"/>
    <w:rsid w:val="0006464F"/>
    <w:rsid w:val="00083106"/>
    <w:rsid w:val="000C0283"/>
    <w:rsid w:val="001071F8"/>
    <w:rsid w:val="00120D43"/>
    <w:rsid w:val="00130A68"/>
    <w:rsid w:val="001634E3"/>
    <w:rsid w:val="0019002D"/>
    <w:rsid w:val="001910FF"/>
    <w:rsid w:val="001B1BFD"/>
    <w:rsid w:val="001B7350"/>
    <w:rsid w:val="0020267B"/>
    <w:rsid w:val="0023499C"/>
    <w:rsid w:val="00242435"/>
    <w:rsid w:val="00246992"/>
    <w:rsid w:val="00270F67"/>
    <w:rsid w:val="0030031F"/>
    <w:rsid w:val="00342961"/>
    <w:rsid w:val="00346F74"/>
    <w:rsid w:val="003A7359"/>
    <w:rsid w:val="004016E6"/>
    <w:rsid w:val="004077EB"/>
    <w:rsid w:val="004204C6"/>
    <w:rsid w:val="0043752F"/>
    <w:rsid w:val="004379C5"/>
    <w:rsid w:val="00476B63"/>
    <w:rsid w:val="004B30FE"/>
    <w:rsid w:val="004B547E"/>
    <w:rsid w:val="004C353A"/>
    <w:rsid w:val="004C5FF4"/>
    <w:rsid w:val="004D5ADE"/>
    <w:rsid w:val="0054124B"/>
    <w:rsid w:val="005B541B"/>
    <w:rsid w:val="005D2CB1"/>
    <w:rsid w:val="005D644C"/>
    <w:rsid w:val="005D752B"/>
    <w:rsid w:val="00605EAC"/>
    <w:rsid w:val="00632485"/>
    <w:rsid w:val="00657114"/>
    <w:rsid w:val="00751F33"/>
    <w:rsid w:val="007A446F"/>
    <w:rsid w:val="007A705D"/>
    <w:rsid w:val="007F6E64"/>
    <w:rsid w:val="00803F7A"/>
    <w:rsid w:val="00805113"/>
    <w:rsid w:val="0081692C"/>
    <w:rsid w:val="008337C4"/>
    <w:rsid w:val="00844603"/>
    <w:rsid w:val="00887775"/>
    <w:rsid w:val="008D169B"/>
    <w:rsid w:val="008E2638"/>
    <w:rsid w:val="008E41C3"/>
    <w:rsid w:val="008F72BE"/>
    <w:rsid w:val="00913BB1"/>
    <w:rsid w:val="00923A98"/>
    <w:rsid w:val="00951B12"/>
    <w:rsid w:val="0096451C"/>
    <w:rsid w:val="0097679F"/>
    <w:rsid w:val="00983FFE"/>
    <w:rsid w:val="00985052"/>
    <w:rsid w:val="009E3DD3"/>
    <w:rsid w:val="00A2216D"/>
    <w:rsid w:val="00A40946"/>
    <w:rsid w:val="00A71389"/>
    <w:rsid w:val="00A91E42"/>
    <w:rsid w:val="00AB4C2F"/>
    <w:rsid w:val="00AD0470"/>
    <w:rsid w:val="00B1589E"/>
    <w:rsid w:val="00B75C0D"/>
    <w:rsid w:val="00BB6C3A"/>
    <w:rsid w:val="00BD173C"/>
    <w:rsid w:val="00BE1C53"/>
    <w:rsid w:val="00C2035D"/>
    <w:rsid w:val="00C37AB1"/>
    <w:rsid w:val="00C43679"/>
    <w:rsid w:val="00C4383B"/>
    <w:rsid w:val="00C70C56"/>
    <w:rsid w:val="00C92342"/>
    <w:rsid w:val="00D264D1"/>
    <w:rsid w:val="00D9433E"/>
    <w:rsid w:val="00DB29FD"/>
    <w:rsid w:val="00DB43D5"/>
    <w:rsid w:val="00DB761D"/>
    <w:rsid w:val="00E17145"/>
    <w:rsid w:val="00E26DF5"/>
    <w:rsid w:val="00E52253"/>
    <w:rsid w:val="00EA1357"/>
    <w:rsid w:val="00EA2911"/>
    <w:rsid w:val="00ED108D"/>
    <w:rsid w:val="00EE7CA2"/>
    <w:rsid w:val="00EF797C"/>
    <w:rsid w:val="00F11410"/>
    <w:rsid w:val="00F23867"/>
    <w:rsid w:val="00F40EE7"/>
    <w:rsid w:val="00F43364"/>
    <w:rsid w:val="00F749FC"/>
    <w:rsid w:val="00F766C8"/>
    <w:rsid w:val="00F92F6A"/>
    <w:rsid w:val="00FA2548"/>
    <w:rsid w:val="00FA663A"/>
    <w:rsid w:val="00FE34EC"/>
    <w:rsid w:val="07674A16"/>
    <w:rsid w:val="13197D31"/>
    <w:rsid w:val="164003A4"/>
    <w:rsid w:val="16C5583A"/>
    <w:rsid w:val="177904B8"/>
    <w:rsid w:val="1B0406D7"/>
    <w:rsid w:val="20361CB8"/>
    <w:rsid w:val="29566940"/>
    <w:rsid w:val="32BF7DF5"/>
    <w:rsid w:val="48EB0A3F"/>
    <w:rsid w:val="61693C9D"/>
    <w:rsid w:val="64CC0F4B"/>
    <w:rsid w:val="7AE4629A"/>
    <w:rsid w:val="7EE32C2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64F"/>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6464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EE7CA2"/>
    <w:rPr>
      <w:rFonts w:cs="Times New Roman"/>
      <w:sz w:val="18"/>
      <w:szCs w:val="18"/>
    </w:rPr>
  </w:style>
  <w:style w:type="paragraph" w:styleId="Header">
    <w:name w:val="header"/>
    <w:basedOn w:val="Normal"/>
    <w:link w:val="HeaderChar"/>
    <w:uiPriority w:val="99"/>
    <w:rsid w:val="0006464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EE7CA2"/>
    <w:rPr>
      <w:rFonts w:cs="Times New Roman"/>
      <w:sz w:val="18"/>
      <w:szCs w:val="18"/>
    </w:rPr>
  </w:style>
  <w:style w:type="paragraph" w:styleId="ListParagraph">
    <w:name w:val="List Paragraph"/>
    <w:basedOn w:val="Normal"/>
    <w:uiPriority w:val="99"/>
    <w:qFormat/>
    <w:rsid w:val="0006464F"/>
    <w:pPr>
      <w:ind w:firstLineChars="200" w:firstLine="420"/>
    </w:pPr>
  </w:style>
  <w:style w:type="paragraph" w:customStyle="1" w:styleId="1">
    <w:name w:val="正文文本1"/>
    <w:basedOn w:val="Normal"/>
    <w:uiPriority w:val="99"/>
    <w:rsid w:val="0006464F"/>
    <w:pPr>
      <w:spacing w:before="93"/>
    </w:pPr>
    <w:rPr>
      <w:rFonts w:ascii="仿宋_GB2312" w:eastAsia="仿宋_GB2312" w:hAnsi="仿宋_GB2312"/>
      <w:kern w:val="0"/>
      <w:sz w:val="30"/>
      <w:szCs w:val="20"/>
    </w:rPr>
  </w:style>
</w:styles>
</file>

<file path=word/webSettings.xml><?xml version="1.0" encoding="utf-8"?>
<w:webSettings xmlns:r="http://schemas.openxmlformats.org/officeDocument/2006/relationships" xmlns:w="http://schemas.openxmlformats.org/wordprocessingml/2006/main">
  <w:divs>
    <w:div w:id="903758766">
      <w:marLeft w:val="0"/>
      <w:marRight w:val="0"/>
      <w:marTop w:val="0"/>
      <w:marBottom w:val="0"/>
      <w:divBdr>
        <w:top w:val="none" w:sz="0" w:space="0" w:color="auto"/>
        <w:left w:val="none" w:sz="0" w:space="0" w:color="auto"/>
        <w:bottom w:val="none" w:sz="0" w:space="0" w:color="auto"/>
        <w:right w:val="none" w:sz="0" w:space="0" w:color="auto"/>
      </w:divBdr>
    </w:div>
    <w:div w:id="9037587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158</TotalTime>
  <Pages>10</Pages>
  <Words>717</Words>
  <Characters>4092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疯丫头。。</dc:creator>
  <cp:keywords/>
  <dc:description/>
  <cp:lastModifiedBy>你好</cp:lastModifiedBy>
  <cp:revision>65</cp:revision>
  <cp:lastPrinted>2022-03-04T07:40:00Z</cp:lastPrinted>
  <dcterms:created xsi:type="dcterms:W3CDTF">2022-01-12T08:31:00Z</dcterms:created>
  <dcterms:modified xsi:type="dcterms:W3CDTF">2022-03-21T01:12:00Z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