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widowControl/>
        <w:shd w:val="clear" w:color="auto" w:fill="FFFEFB"/>
        <w:spacing w:line="870" w:lineRule="atLeast"/>
        <w:jc w:val="both"/>
        <w:outlineLvl w:val="1"/>
        <w:rPr>
          <w:rFonts w:ascii="����" w:cs="宋体" w:hAnsi="����" w:hint="eastAsia"/>
          <w:b/>
          <w:bCs/>
          <w:kern w:val="36"/>
          <w:sz w:val="48"/>
          <w:szCs w:val="48"/>
        </w:rPr>
      </w:pPr>
      <w:r>
        <w:rPr>
          <w:rFonts w:ascii="����" w:cs="宋体" w:hAnsi="����" w:hint="eastAsia"/>
          <w:b/>
          <w:bCs/>
          <w:kern w:val="36"/>
          <w:sz w:val="48"/>
          <w:szCs w:val="48"/>
        </w:rPr>
        <w:t>茂县</w:t>
      </w:r>
      <w:bookmarkStart w:id="0" w:name="_GoBack"/>
      <w:bookmarkEnd w:id="0"/>
      <w:r>
        <w:rPr>
          <w:rFonts w:ascii="����" w:cs="宋体" w:hAnsi="����" w:hint="eastAsia"/>
          <w:b/>
          <w:bCs/>
          <w:kern w:val="36"/>
          <w:sz w:val="48"/>
          <w:szCs w:val="48"/>
          <w:lang w:eastAsia="zh-CN"/>
        </w:rPr>
        <w:t>总工会</w:t>
      </w:r>
      <w:r>
        <w:rPr>
          <w:rFonts w:ascii="����" w:cs="宋体" w:hAnsi="����"/>
          <w:b/>
          <w:bCs/>
          <w:kern w:val="36"/>
          <w:sz w:val="48"/>
          <w:szCs w:val="48"/>
        </w:rPr>
        <w:t>20</w:t>
      </w:r>
      <w:r>
        <w:rPr>
          <w:rFonts w:ascii="����" w:cs="宋体" w:hAnsi="����" w:hint="eastAsia"/>
          <w:b/>
          <w:bCs/>
          <w:kern w:val="36"/>
          <w:sz w:val="48"/>
          <w:szCs w:val="48"/>
          <w:lang w:val="en-US" w:eastAsia="zh-CN"/>
        </w:rPr>
        <w:t>20</w:t>
      </w:r>
      <w:r>
        <w:rPr>
          <w:rFonts w:ascii="����" w:cs="宋体" w:hAnsi="����"/>
          <w:b/>
          <w:bCs/>
          <w:kern w:val="36"/>
          <w:sz w:val="48"/>
          <w:szCs w:val="48"/>
        </w:rPr>
        <w:t>年部门预算</w:t>
      </w:r>
      <w:r>
        <w:rPr>
          <w:rFonts w:ascii="����" w:cs="宋体" w:hAnsi="����" w:hint="eastAsia"/>
          <w:b/>
          <w:bCs/>
          <w:kern w:val="36"/>
          <w:sz w:val="48"/>
          <w:szCs w:val="48"/>
          <w:lang w:eastAsia="zh-CN"/>
        </w:rPr>
        <w:t>编制</w:t>
      </w:r>
      <w:r>
        <w:rPr>
          <w:rFonts w:ascii="����" w:cs="宋体" w:hAnsi="����"/>
          <w:b/>
          <w:bCs/>
          <w:kern w:val="36"/>
          <w:sz w:val="48"/>
          <w:szCs w:val="48"/>
        </w:rPr>
        <w:t>说明</w:t>
      </w:r>
    </w:p>
    <w:p>
      <w:pPr>
        <w:ind w:firstLine="0"/>
        <w:rPr>
          <w:rFonts w:ascii="宋体"/>
          <w:sz w:val="32"/>
          <w:szCs w:val="32"/>
          <w:lang w:eastAsia="zh-CN"/>
        </w:rPr>
      </w:pPr>
      <w:r>
        <w:rPr>
          <w:rFonts w:ascii="宋体"/>
          <w:sz w:val="32"/>
          <w:szCs w:val="32"/>
          <w:lang w:eastAsia="zh-CN"/>
        </w:rPr>
        <w:t>目 录</w:t>
      </w:r>
    </w:p>
    <w:p>
      <w:pPr>
        <w:ind w:firstLine="0"/>
        <w:rPr>
          <w:rFonts w:ascii="宋体"/>
          <w:sz w:val="32"/>
          <w:szCs w:val="32"/>
          <w:lang w:eastAsia="zh-CN"/>
        </w:rPr>
      </w:pPr>
      <w:r>
        <w:rPr>
          <w:rFonts w:ascii="宋体"/>
          <w:sz w:val="32"/>
          <w:szCs w:val="32"/>
          <w:lang w:eastAsia="zh-CN"/>
        </w:rPr>
        <w:t>　　一、基本职能及主要工作</w:t>
      </w:r>
    </w:p>
    <w:p>
      <w:pPr>
        <w:ind w:firstLine="0"/>
        <w:rPr>
          <w:rFonts w:ascii="宋体"/>
          <w:sz w:val="32"/>
          <w:szCs w:val="32"/>
          <w:lang w:eastAsia="zh-CN"/>
        </w:rPr>
      </w:pPr>
      <w:r>
        <w:rPr>
          <w:rFonts w:ascii="宋体"/>
          <w:sz w:val="32"/>
          <w:szCs w:val="32"/>
          <w:lang w:eastAsia="zh-CN"/>
        </w:rPr>
        <w:t>　　（一）部门职能简介</w:t>
      </w:r>
    </w:p>
    <w:p>
      <w:pPr>
        <w:ind w:firstLine="0"/>
        <w:rPr>
          <w:rFonts w:ascii="宋体"/>
          <w:sz w:val="32"/>
          <w:szCs w:val="32"/>
          <w:lang w:eastAsia="zh-CN"/>
        </w:rPr>
      </w:pPr>
      <w:r>
        <w:rPr>
          <w:rFonts w:ascii="宋体"/>
          <w:sz w:val="32"/>
          <w:szCs w:val="32"/>
          <w:lang w:eastAsia="zh-CN"/>
        </w:rPr>
        <w:t>　　（二）20</w:t>
      </w:r>
      <w:r>
        <w:rPr>
          <w:rFonts w:ascii="宋体" w:hint="eastAsia"/>
          <w:sz w:val="32"/>
          <w:szCs w:val="32"/>
          <w:lang w:eastAsia="zh-CN"/>
        </w:rPr>
        <w:t>20</w:t>
      </w:r>
      <w:r>
        <w:rPr>
          <w:rFonts w:ascii="宋体"/>
          <w:sz w:val="32"/>
          <w:szCs w:val="32"/>
          <w:lang w:eastAsia="zh-CN"/>
        </w:rPr>
        <w:t>年重点工作</w:t>
      </w:r>
    </w:p>
    <w:p>
      <w:pPr>
        <w:ind w:firstLine="0"/>
        <w:rPr>
          <w:rFonts w:ascii="宋体"/>
          <w:sz w:val="32"/>
          <w:szCs w:val="32"/>
          <w:lang w:eastAsia="zh-CN"/>
        </w:rPr>
      </w:pPr>
      <w:r>
        <w:rPr>
          <w:rFonts w:ascii="宋体"/>
          <w:sz w:val="32"/>
          <w:szCs w:val="32"/>
          <w:lang w:eastAsia="zh-CN"/>
        </w:rPr>
        <w:t>　　二、部门预算单位构成</w:t>
      </w:r>
    </w:p>
    <w:p>
      <w:pPr>
        <w:ind w:firstLine="0"/>
        <w:rPr>
          <w:rFonts w:ascii="宋体"/>
          <w:sz w:val="32"/>
          <w:szCs w:val="32"/>
          <w:lang w:eastAsia="zh-CN"/>
        </w:rPr>
      </w:pPr>
      <w:r>
        <w:rPr>
          <w:rFonts w:ascii="宋体"/>
          <w:sz w:val="32"/>
          <w:szCs w:val="32"/>
          <w:lang w:eastAsia="zh-CN"/>
        </w:rPr>
        <w:t>　　三、收支预算情况说明</w:t>
      </w:r>
    </w:p>
    <w:p>
      <w:pPr>
        <w:ind w:firstLine="0"/>
        <w:rPr>
          <w:rFonts w:ascii="宋体"/>
          <w:sz w:val="32"/>
          <w:szCs w:val="32"/>
          <w:lang w:eastAsia="zh-CN"/>
        </w:rPr>
      </w:pPr>
      <w:r>
        <w:rPr>
          <w:rFonts w:ascii="宋体"/>
          <w:sz w:val="32"/>
          <w:szCs w:val="32"/>
          <w:lang w:eastAsia="zh-CN"/>
        </w:rPr>
        <w:t>　　（一）收入预算情况</w:t>
      </w:r>
    </w:p>
    <w:p>
      <w:pPr>
        <w:ind w:firstLine="0"/>
        <w:rPr>
          <w:rFonts w:ascii="宋体"/>
          <w:sz w:val="32"/>
          <w:szCs w:val="32"/>
          <w:lang w:eastAsia="zh-CN"/>
        </w:rPr>
      </w:pPr>
      <w:r>
        <w:rPr>
          <w:rFonts w:ascii="宋体"/>
          <w:sz w:val="32"/>
          <w:szCs w:val="32"/>
          <w:lang w:eastAsia="zh-CN"/>
        </w:rPr>
        <w:t>　　（二）支出预算情况</w:t>
      </w:r>
    </w:p>
    <w:p>
      <w:pPr>
        <w:ind w:firstLine="0"/>
        <w:rPr>
          <w:rFonts w:ascii="宋体"/>
          <w:sz w:val="32"/>
          <w:szCs w:val="32"/>
          <w:lang w:eastAsia="zh-CN"/>
        </w:rPr>
      </w:pPr>
      <w:r>
        <w:rPr>
          <w:rFonts w:ascii="宋体"/>
          <w:sz w:val="32"/>
          <w:szCs w:val="32"/>
          <w:lang w:eastAsia="zh-CN"/>
        </w:rPr>
        <w:t>　　四、财政拨款收支预算情况说明</w:t>
      </w:r>
    </w:p>
    <w:p>
      <w:pPr>
        <w:ind w:firstLine="0"/>
        <w:rPr>
          <w:rFonts w:ascii="宋体"/>
          <w:sz w:val="32"/>
          <w:szCs w:val="32"/>
          <w:lang w:eastAsia="zh-CN"/>
        </w:rPr>
      </w:pPr>
      <w:r>
        <w:rPr>
          <w:rFonts w:ascii="宋体"/>
          <w:sz w:val="32"/>
          <w:szCs w:val="32"/>
          <w:lang w:eastAsia="zh-CN"/>
        </w:rPr>
        <w:t>　　五、一般公共预算当年拨款情况说明</w:t>
      </w:r>
    </w:p>
    <w:p>
      <w:pPr>
        <w:ind w:firstLine="0"/>
        <w:rPr>
          <w:rFonts w:ascii="宋体"/>
          <w:sz w:val="32"/>
          <w:szCs w:val="32"/>
          <w:lang w:eastAsia="zh-CN"/>
        </w:rPr>
      </w:pPr>
      <w:r>
        <w:rPr>
          <w:rFonts w:ascii="宋体"/>
          <w:sz w:val="32"/>
          <w:szCs w:val="32"/>
          <w:lang w:eastAsia="zh-CN"/>
        </w:rPr>
        <w:t>　　（一）一般公共预算当年拨款规模变化情况</w:t>
      </w:r>
    </w:p>
    <w:p>
      <w:pPr>
        <w:ind w:firstLine="0"/>
        <w:rPr>
          <w:rFonts w:ascii="宋体"/>
          <w:sz w:val="32"/>
          <w:szCs w:val="32"/>
          <w:lang w:eastAsia="zh-CN"/>
        </w:rPr>
      </w:pPr>
      <w:r>
        <w:rPr>
          <w:rFonts w:ascii="宋体"/>
          <w:sz w:val="32"/>
          <w:szCs w:val="32"/>
          <w:lang w:eastAsia="zh-CN"/>
        </w:rPr>
        <w:t>　　（二）一般公共预算当年拨款结构情况</w:t>
      </w:r>
    </w:p>
    <w:p>
      <w:pPr>
        <w:ind w:firstLine="0"/>
        <w:rPr>
          <w:rFonts w:ascii="宋体"/>
          <w:sz w:val="32"/>
          <w:szCs w:val="32"/>
          <w:lang w:eastAsia="zh-CN"/>
        </w:rPr>
      </w:pPr>
      <w:r>
        <w:rPr>
          <w:rFonts w:ascii="宋体"/>
          <w:sz w:val="32"/>
          <w:szCs w:val="32"/>
          <w:lang w:eastAsia="zh-CN"/>
        </w:rPr>
        <w:t>　　（三）一般公共预算当年拨款具体使用情况</w:t>
      </w:r>
    </w:p>
    <w:p>
      <w:pPr>
        <w:ind w:firstLine="0"/>
        <w:rPr>
          <w:rFonts w:ascii="宋体"/>
          <w:sz w:val="32"/>
          <w:szCs w:val="32"/>
          <w:lang w:eastAsia="zh-CN"/>
        </w:rPr>
      </w:pPr>
      <w:r>
        <w:rPr>
          <w:rFonts w:ascii="宋体"/>
          <w:sz w:val="32"/>
          <w:szCs w:val="32"/>
          <w:lang w:eastAsia="zh-CN"/>
        </w:rPr>
        <w:t>　　六、一般公共预算基本支出情况说明</w:t>
      </w:r>
    </w:p>
    <w:p>
      <w:pPr>
        <w:ind w:firstLine="0"/>
        <w:rPr>
          <w:rFonts w:ascii="宋体"/>
          <w:sz w:val="32"/>
          <w:szCs w:val="32"/>
          <w:lang w:eastAsia="zh-CN"/>
        </w:rPr>
      </w:pPr>
      <w:r>
        <w:rPr>
          <w:rFonts w:ascii="宋体"/>
          <w:sz w:val="32"/>
          <w:szCs w:val="32"/>
          <w:lang w:eastAsia="zh-CN"/>
        </w:rPr>
        <w:t>　　七、“三公”经费财政拨款预算安排情况说明</w:t>
      </w:r>
    </w:p>
    <w:p>
      <w:pPr>
        <w:ind w:firstLine="0"/>
        <w:rPr>
          <w:rFonts w:ascii="宋体"/>
          <w:sz w:val="32"/>
          <w:szCs w:val="32"/>
          <w:lang w:eastAsia="zh-CN"/>
        </w:rPr>
      </w:pPr>
      <w:r>
        <w:rPr>
          <w:rFonts w:ascii="宋体"/>
          <w:sz w:val="32"/>
          <w:szCs w:val="32"/>
          <w:lang w:eastAsia="zh-CN"/>
        </w:rPr>
        <w:t>　　八、政府性基金预算支出情况说明</w:t>
      </w:r>
    </w:p>
    <w:p>
      <w:pPr>
        <w:ind w:firstLine="0"/>
        <w:rPr>
          <w:rFonts w:ascii="宋体"/>
          <w:sz w:val="32"/>
          <w:szCs w:val="32"/>
          <w:lang w:eastAsia="zh-CN"/>
        </w:rPr>
      </w:pPr>
      <w:r>
        <w:rPr>
          <w:rFonts w:ascii="宋体"/>
          <w:sz w:val="32"/>
          <w:szCs w:val="32"/>
          <w:lang w:eastAsia="zh-CN"/>
        </w:rPr>
        <w:t>　　九、其他重要事项的情况说明</w:t>
      </w:r>
    </w:p>
    <w:p>
      <w:pPr>
        <w:ind w:firstLine="0"/>
        <w:rPr>
          <w:rFonts w:ascii="宋体"/>
          <w:sz w:val="24"/>
          <w:szCs w:val="24"/>
          <w:lang w:eastAsia="zh-CN"/>
        </w:rPr>
      </w:pPr>
      <w:r>
        <w:rPr>
          <w:rFonts w:ascii="宋体"/>
          <w:sz w:val="32"/>
          <w:szCs w:val="32"/>
          <w:lang w:eastAsia="zh-CN"/>
        </w:rPr>
        <w:t>　　十、名</w:t>
      </w:r>
      <w:r>
        <w:rPr>
          <w:rFonts w:ascii="宋体" w:hint="eastAsia"/>
          <w:sz w:val="32"/>
          <w:szCs w:val="32"/>
          <w:lang w:eastAsia="zh-CN"/>
        </w:rPr>
        <w:t>词</w:t>
      </w:r>
      <w:r>
        <w:rPr>
          <w:rFonts w:ascii="宋体"/>
          <w:sz w:val="32"/>
          <w:szCs w:val="32"/>
          <w:lang w:eastAsia="zh-CN"/>
        </w:rPr>
        <w:t>解释</w:t>
      </w:r>
    </w:p>
    <w:p>
      <w:pPr>
        <w:ind w:firstLine="0"/>
        <w:rPr>
          <w:lang w:eastAsia="zh-CN"/>
        </w:rPr>
      </w:pPr>
      <w:r>
        <w:rPr>
          <w:lang w:eastAsia="zh-CN"/>
        </w:rPr>
        <w:t xml:space="preserve">  </w:t>
      </w:r>
    </w:p>
    <w:p>
      <w:pPr>
        <w:ind w:firstLine="0"/>
        <w:rPr>
          <w:lang w:eastAsia="zh-CN"/>
        </w:rPr>
      </w:pPr>
      <w:r>
        <w:rPr>
          <w:lang w:eastAsia="zh-CN"/>
        </w:rPr>
        <w:t>　　</w:t>
      </w:r>
    </w:p>
    <w:p>
      <w:pPr>
        <w:ind w:firstLine="0"/>
        <w:rPr>
          <w:lang w:eastAsia="zh-CN"/>
        </w:rPr>
      </w:pPr>
    </w:p>
    <w:p>
      <w:pPr>
        <w:ind w:firstLine="0"/>
        <w:rPr>
          <w:lang w:eastAsia="zh-CN"/>
        </w:rPr>
      </w:pPr>
    </w:p>
    <w:p>
      <w:pPr>
        <w:ind w:firstLine="0"/>
        <w:rPr>
          <w:lang w:eastAsia="zh-CN"/>
        </w:rPr>
      </w:pPr>
    </w:p>
    <w:p>
      <w:pPr>
        <w:ind w:firstLine="0"/>
        <w:rPr>
          <w:lang w:eastAsia="zh-CN"/>
        </w:rPr>
      </w:pPr>
    </w:p>
    <w:p>
      <w:pPr>
        <w:ind w:firstLine="0"/>
        <w:rPr>
          <w:lang w:eastAsia="zh-CN"/>
        </w:rPr>
      </w:pPr>
    </w:p>
    <w:p>
      <w:pPr>
        <w:ind w:firstLine="0"/>
        <w:rPr>
          <w:lang w:eastAsia="zh-CN"/>
        </w:rPr>
      </w:pPr>
    </w:p>
    <w:p>
      <w:pPr>
        <w:ind w:firstLineChars="200" w:firstLine="640"/>
        <w:rPr>
          <w:lang w:eastAsia="zh-CN"/>
        </w:rPr>
      </w:pPr>
      <w:r>
        <w:rPr>
          <w:rFonts w:ascii="黑体" w:eastAsia="黑体" w:hint="eastAsia"/>
          <w:sz w:val="32"/>
          <w:szCs w:val="32"/>
          <w:lang w:eastAsia="zh-CN"/>
        </w:rPr>
        <w:t>一、基本职能及主要工作</w:t>
      </w:r>
    </w:p>
    <w:p>
      <w:pPr>
        <w:widowControl w:val="0"/>
        <w:spacing w:line="576" w:lineRule="exact"/>
        <w:ind w:firstLineChars="200" w:firstLine="640"/>
        <w:jc w:val="both"/>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（一）</w:t>
      </w:r>
      <w:r>
        <w:rPr>
          <w:rFonts w:ascii="楷体_GB2312" w:eastAsia="楷体_GB2312" w:cs="楷体_GB2312" w:hint="eastAsia"/>
          <w:b/>
          <w:bCs/>
          <w:kern w:val="2"/>
          <w:sz w:val="32"/>
          <w:szCs w:val="32"/>
          <w:lang w:eastAsia="zh-CN" w:bidi="ar-SA"/>
        </w:rPr>
        <w:t>部门</w:t>
      </w:r>
      <w:r>
        <w:rPr>
          <w:rFonts w:ascii="楷体_GB2312" w:eastAsia="楷体_GB2312" w:cs="楷体_GB2312"/>
          <w:b/>
          <w:bCs/>
          <w:kern w:val="2"/>
          <w:sz w:val="32"/>
          <w:szCs w:val="32"/>
          <w:lang w:eastAsia="zh-CN" w:bidi="ar-SA"/>
        </w:rPr>
        <w:t>职能简介</w:t>
      </w:r>
    </w:p>
    <w:p>
      <w:pPr>
        <w:keepNext w:val="0"/>
        <w:keepLines w:val="0"/>
        <w:pageBreakBefore w:val="0"/>
        <w:widowControl/>
        <w:kinsoku/>
        <w:wordWrap/>
        <w:overflowPunct/>
        <w:topLinePunct w:val="0"/>
        <w:autoSpaceDE/>
        <w:autoSpaceDN/>
        <w:bidi w:val="0"/>
        <w:adjustRightInd/>
        <w:snapToGrid/>
        <w:spacing w:line="560" w:lineRule="exact"/>
        <w:ind w:firstLineChars="200" w:firstLine="640"/>
        <w:textAlignment w:val="auto"/>
        <w:rPr>
          <w:lang w:eastAsia="zh-CN"/>
        </w:rPr>
      </w:pPr>
      <w:r>
        <w:rPr>
          <w:rFonts w:ascii="仿宋_GB2312" w:eastAsia="仿宋_GB2312" w:cs="仿宋_GB2312" w:hint="eastAsia"/>
          <w:sz w:val="32"/>
          <w:szCs w:val="32"/>
          <w:lang w:eastAsia="zh-CN"/>
        </w:rPr>
        <w:t>根据中国工会的性质和特点，维护县工会的基本职能，茂县总工会是全县基层工会和地方产业工会的领导机关。贯彻执行党的路线、方针、政策，根据县委、州总工会的布署，围绕县委中心工作，结合我县工会工作实际，维护职工的合法权益和民主权利，动员和组织全县职工积极参与建设和改革，完成经济和社会发展任务，代表和组织全县职工参与国家和社会事务管理，参与企业、事业和机关的民主管理，教育职工不断提高思想道德素质和科学文化素质，建设有理想、有道德、有文化、有纪律的职工队伍。</w:t>
      </w:r>
      <w:r>
        <w:rPr>
          <w:lang w:eastAsia="zh-CN"/>
        </w:rPr>
        <w:t>　　</w:t>
      </w:r>
    </w:p>
    <w:p>
      <w:pPr>
        <w:widowControl w:val="0"/>
        <w:spacing w:line="576" w:lineRule="exact"/>
        <w:ind w:firstLineChars="200" w:firstLine="640"/>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（二）20</w:t>
      </w:r>
      <w:r>
        <w:rPr>
          <w:rFonts w:ascii="楷体_GB2312" w:eastAsia="楷体_GB2312" w:cs="楷体_GB2312" w:hint="eastAsia"/>
          <w:b/>
          <w:bCs/>
          <w:kern w:val="2"/>
          <w:sz w:val="32"/>
          <w:szCs w:val="32"/>
          <w:lang w:eastAsia="zh-CN" w:bidi="ar-SA"/>
        </w:rPr>
        <w:t>20</w:t>
      </w:r>
      <w:r>
        <w:rPr>
          <w:rFonts w:ascii="楷体_GB2312" w:eastAsia="楷体_GB2312" w:cs="楷体_GB2312"/>
          <w:b/>
          <w:bCs/>
          <w:kern w:val="2"/>
          <w:sz w:val="32"/>
          <w:szCs w:val="32"/>
          <w:lang w:eastAsia="zh-CN" w:bidi="ar-SA"/>
        </w:rPr>
        <w:t>年重点工作</w:t>
      </w:r>
    </w:p>
    <w:p>
      <w:pPr>
        <w:keepNext w:val="0"/>
        <w:keepLines w:val="0"/>
        <w:pageBreakBefore w:val="0"/>
        <w:widowControl/>
        <w:kinsoku/>
        <w:wordWrap/>
        <w:overflowPunct/>
        <w:topLinePunct w:val="0"/>
        <w:autoSpaceDE/>
        <w:autoSpaceDN/>
        <w:bidi w:val="0"/>
        <w:adjustRightInd/>
        <w:snapToGrid/>
        <w:spacing w:line="560" w:lineRule="exact"/>
        <w:ind w:left="0" w:firstLineChars="200" w:firstLine="640"/>
        <w:textAlignment w:val="auto"/>
        <w:rPr>
          <w:rFonts w:ascii="仿宋_GB2312" w:eastAsia="仿宋_GB2312" w:hint="eastAsia"/>
          <w:b/>
          <w:sz w:val="32"/>
          <w:szCs w:val="32"/>
        </w:rPr>
      </w:pPr>
      <w:r>
        <w:rPr>
          <w:rFonts w:ascii="黑体" w:eastAsia="黑体" w:cs="黑体" w:hint="eastAsia"/>
          <w:bCs/>
          <w:kern w:val="0"/>
          <w:sz w:val="32"/>
          <w:szCs w:val="32"/>
          <w:lang w:val="en-US" w:eastAsia="zh-CN"/>
        </w:rPr>
        <w:t>1.</w:t>
      </w:r>
      <w:r>
        <w:rPr>
          <w:rFonts w:ascii="仿宋_GB2312" w:eastAsia="仿宋_GB2312" w:cs="仿宋_GB2312" w:hint="eastAsia"/>
          <w:bCs/>
          <w:kern w:val="0"/>
          <w:sz w:val="32"/>
          <w:szCs w:val="32"/>
        </w:rPr>
        <w:t>学习宣传贯彻落实十九大暨党的十九届四中全会精神，确保各项工作落实。</w:t>
      </w:r>
      <w:r>
        <w:rPr>
          <w:rFonts w:ascii="仿宋_GB2312" w:eastAsia="仿宋_GB2312" w:cs="宋体" w:hint="eastAsia"/>
          <w:bCs/>
          <w:kern w:val="0"/>
          <w:sz w:val="32"/>
          <w:szCs w:val="32"/>
        </w:rPr>
        <w:t>把学习宣传贯彻落实十九大和党的十九届四中全会精神作为2020年重要政治任务，从不同侧面解读十九大和党的十九届四中全会精神，引导工会干部和职工群众切实增强对习近平新时代中国特色社会主义思想的认识，增强对坚持和完善中国特色社会主义制度，推进国家治理体系和治理能力现代化的认识，把思想和行动统一到县委</w:t>
      </w:r>
      <w:r>
        <w:rPr>
          <w:rFonts w:ascii="仿宋_GB2312" w:eastAsia="仿宋_GB2312" w:cs="宋体" w:hint="eastAsia"/>
          <w:bCs/>
          <w:kern w:val="0"/>
          <w:sz w:val="32"/>
          <w:szCs w:val="32"/>
          <w:lang w:eastAsia="zh-CN"/>
        </w:rPr>
        <w:t>、县</w:t>
      </w:r>
      <w:r>
        <w:rPr>
          <w:rFonts w:ascii="仿宋_GB2312" w:eastAsia="仿宋_GB2312" w:cs="宋体" w:hint="eastAsia"/>
          <w:bCs/>
          <w:kern w:val="0"/>
          <w:sz w:val="32"/>
          <w:szCs w:val="32"/>
        </w:rPr>
        <w:t>政府和州总</w:t>
      </w:r>
      <w:r>
        <w:rPr>
          <w:rFonts w:ascii="仿宋_GB2312" w:eastAsia="仿宋_GB2312" w:cs="宋体" w:hint="eastAsia"/>
          <w:bCs/>
          <w:kern w:val="0"/>
          <w:sz w:val="32"/>
          <w:szCs w:val="32"/>
          <w:lang w:eastAsia="zh-CN"/>
        </w:rPr>
        <w:t>工会</w:t>
      </w:r>
      <w:r>
        <w:rPr>
          <w:rFonts w:ascii="仿宋_GB2312" w:eastAsia="仿宋_GB2312" w:cs="宋体" w:hint="eastAsia"/>
          <w:bCs/>
          <w:kern w:val="0"/>
          <w:sz w:val="32"/>
          <w:szCs w:val="32"/>
        </w:rPr>
        <w:t>的决策部署上来，立足岗位，甘于奉献。把智慧和力量凝聚到茂县“五地一中心”上来。</w:t>
      </w:r>
    </w:p>
    <w:p>
      <w:pPr>
        <w:keepNext w:val="0"/>
        <w:keepLines w:val="0"/>
        <w:pageBreakBefore w:val="0"/>
        <w:widowControl/>
        <w:kinsoku/>
        <w:wordWrap/>
        <w:overflowPunct/>
        <w:topLinePunct w:val="0"/>
        <w:autoSpaceDE/>
        <w:autoSpaceDN/>
        <w:bidi w:val="0"/>
        <w:adjustRightInd/>
        <w:snapToGrid/>
        <w:spacing w:line="560" w:lineRule="exact"/>
        <w:ind w:firstLineChars="263" w:firstLine="842"/>
        <w:jc w:val="left"/>
        <w:textAlignment w:val="auto"/>
        <w:rPr>
          <w:rFonts w:ascii="仿宋_GB2312" w:eastAsia="仿宋_GB2312" w:cs="宋体" w:hint="eastAsia"/>
          <w:bCs/>
          <w:kern w:val="0"/>
          <w:sz w:val="32"/>
          <w:szCs w:val="32"/>
        </w:rPr>
      </w:pPr>
      <w:r>
        <w:rPr>
          <w:rFonts w:ascii="黑体" w:eastAsia="黑体" w:cs="黑体" w:hint="eastAsia"/>
          <w:bCs/>
          <w:kern w:val="0"/>
          <w:sz w:val="32"/>
          <w:szCs w:val="32"/>
          <w:lang w:val="en-US" w:eastAsia="zh-CN"/>
        </w:rPr>
        <w:t>2.</w:t>
      </w:r>
      <w:r>
        <w:rPr>
          <w:rFonts w:ascii="仿宋_GB2312" w:eastAsia="仿宋_GB2312" w:cs="仿宋_GB2312" w:hint="eastAsia"/>
          <w:bCs/>
          <w:kern w:val="0"/>
          <w:sz w:val="32"/>
          <w:szCs w:val="32"/>
        </w:rPr>
        <w:t>推动中央、省委加强和改进党的群团工作部署落到实处。</w:t>
      </w:r>
      <w:r>
        <w:rPr>
          <w:rFonts w:ascii="仿宋_GB2312" w:eastAsia="仿宋_GB2312" w:cs="宋体" w:hint="eastAsia"/>
          <w:bCs/>
          <w:kern w:val="0"/>
          <w:sz w:val="32"/>
          <w:szCs w:val="32"/>
        </w:rPr>
        <w:t>进一步贯彻落实中央、省委关于加强和改进党的群团工作的实施意见，激发广大职工创造活力，为加快建设川西北生态经济示范区和茂县“五地一中心”建设再立新功。</w:t>
      </w:r>
    </w:p>
    <w:p>
      <w:pPr>
        <w:keepNext w:val="0"/>
        <w:keepLines w:val="0"/>
        <w:pageBreakBefore w:val="0"/>
        <w:widowControl/>
        <w:kinsoku/>
        <w:wordWrap/>
        <w:overflowPunct/>
        <w:topLinePunct w:val="0"/>
        <w:autoSpaceDE/>
        <w:autoSpaceDN/>
        <w:bidi w:val="0"/>
        <w:adjustRightInd/>
        <w:snapToGrid/>
        <w:spacing w:line="560" w:lineRule="exact"/>
        <w:ind w:firstLineChars="200" w:firstLine="640"/>
        <w:jc w:val="left"/>
        <w:textAlignment w:val="auto"/>
        <w:rPr>
          <w:rFonts w:ascii="黑体" w:eastAsia="黑体" w:cs="宋体" w:hint="eastAsia"/>
          <w:bCs/>
          <w:kern w:val="0"/>
          <w:sz w:val="32"/>
          <w:szCs w:val="32"/>
        </w:rPr>
      </w:pPr>
      <w:r>
        <w:rPr>
          <w:rFonts w:ascii="黑体" w:eastAsia="黑体" w:cs="黑体" w:hint="eastAsia"/>
          <w:sz w:val="32"/>
          <w:szCs w:val="32"/>
          <w:lang w:val="en-US" w:eastAsia="zh-CN"/>
        </w:rPr>
        <w:t>3.</w:t>
      </w:r>
      <w:r>
        <w:rPr>
          <w:rFonts w:ascii="仿宋_GB2312" w:eastAsia="仿宋_GB2312" w:cs="仿宋_GB2312" w:hint="eastAsia"/>
          <w:sz w:val="32"/>
          <w:szCs w:val="32"/>
        </w:rPr>
        <w:t>开展岗位竞技和劳动竞赛活动。</w:t>
      </w:r>
      <w:r>
        <w:rPr>
          <w:rFonts w:ascii="仿宋_GB2312" w:eastAsia="仿宋_GB2312" w:cs="宋体" w:hint="eastAsia"/>
          <w:color w:val="000000"/>
          <w:kern w:val="0"/>
          <w:sz w:val="32"/>
          <w:szCs w:val="32"/>
        </w:rPr>
        <w:t>积极组织全县基层工会开展劳动竞赛、技术创新和技能竞赛活动，引领职工建功立业，</w:t>
      </w:r>
      <w:r>
        <w:rPr>
          <w:rFonts w:ascii="仿宋_GB2312" w:eastAsia="仿宋_GB2312" w:hint="eastAsia"/>
          <w:sz w:val="32"/>
          <w:szCs w:val="32"/>
        </w:rPr>
        <w:t>岗位练兵、技术比武、提合理化建议和技术改进。</w:t>
      </w:r>
    </w:p>
    <w:p>
      <w:pPr>
        <w:keepNext w:val="0"/>
        <w:keepLines w:val="0"/>
        <w:pageBreakBefore w:val="0"/>
        <w:widowControl/>
        <w:kinsoku/>
        <w:wordWrap/>
        <w:overflowPunct/>
        <w:topLinePunct w:val="0"/>
        <w:autoSpaceDE/>
        <w:autoSpaceDN/>
        <w:bidi w:val="0"/>
        <w:adjustRightInd/>
        <w:snapToGrid/>
        <w:spacing w:line="560" w:lineRule="exact"/>
        <w:ind w:firstLineChars="200" w:firstLine="640"/>
        <w:jc w:val="left"/>
        <w:textAlignment w:val="auto"/>
        <w:rPr>
          <w:rFonts w:ascii="仿宋_GB2312" w:eastAsia="仿宋_GB2312" w:cs="宋体" w:hint="eastAsia"/>
          <w:bCs/>
          <w:kern w:val="0"/>
          <w:sz w:val="32"/>
          <w:szCs w:val="32"/>
        </w:rPr>
      </w:pPr>
      <w:r>
        <w:rPr>
          <w:rFonts w:ascii="黑体" w:eastAsia="黑体" w:cs="黑体" w:hint="eastAsia"/>
          <w:bCs/>
          <w:kern w:val="0"/>
          <w:sz w:val="32"/>
          <w:szCs w:val="32"/>
          <w:lang w:val="en-US" w:eastAsia="zh-CN"/>
        </w:rPr>
        <w:t>4.</w:t>
      </w:r>
      <w:r>
        <w:rPr>
          <w:rFonts w:ascii="仿宋_GB2312" w:eastAsia="仿宋_GB2312" w:cs="仿宋_GB2312" w:hint="eastAsia"/>
          <w:bCs/>
          <w:kern w:val="0"/>
          <w:sz w:val="32"/>
          <w:szCs w:val="32"/>
        </w:rPr>
        <w:t>努力提升职工素质，培养适应跨越发展的新型职工队伍。</w:t>
      </w:r>
      <w:r>
        <w:rPr>
          <w:rFonts w:ascii="仿宋_GB2312" w:eastAsia="仿宋_GB2312" w:hint="eastAsia"/>
          <w:sz w:val="32"/>
          <w:szCs w:val="32"/>
        </w:rPr>
        <w:t>通过召开全委（扩大）会，采取以会代训的方式，对全县基层工会干部进行培训。并</w:t>
      </w:r>
      <w:r>
        <w:rPr>
          <w:rFonts w:ascii="仿宋_GB2312" w:eastAsia="仿宋_GB2312" w:cs="宋体" w:hint="eastAsia"/>
          <w:kern w:val="0"/>
          <w:sz w:val="32"/>
          <w:szCs w:val="32"/>
        </w:rPr>
        <w:t>组织工会干部参加省、州总工会组织的各类学习培训班，努力</w:t>
      </w:r>
      <w:r>
        <w:rPr>
          <w:rFonts w:ascii="仿宋_GB2312" w:eastAsia="仿宋_GB2312" w:cs="宋体" w:hint="eastAsia"/>
          <w:bCs/>
          <w:kern w:val="0"/>
          <w:sz w:val="32"/>
          <w:szCs w:val="32"/>
        </w:rPr>
        <w:t>提高职工思想道德素质、技能素质和综合素质。</w:t>
      </w:r>
    </w:p>
    <w:p>
      <w:pPr>
        <w:keepNext w:val="0"/>
        <w:keepLines w:val="0"/>
        <w:pageBreakBefore w:val="0"/>
        <w:widowControl/>
        <w:kinsoku/>
        <w:wordWrap/>
        <w:overflowPunct/>
        <w:topLinePunct w:val="0"/>
        <w:autoSpaceDE/>
        <w:autoSpaceDN/>
        <w:bidi w:val="0"/>
        <w:adjustRightInd/>
        <w:snapToGrid/>
        <w:spacing w:line="560" w:lineRule="exact"/>
        <w:ind w:firstLineChars="200" w:firstLine="640"/>
        <w:jc w:val="left"/>
        <w:textAlignment w:val="auto"/>
        <w:rPr>
          <w:rFonts w:ascii="仿宋_GB2312" w:eastAsia="仿宋_GB2312" w:cs="宋体" w:hint="eastAsia"/>
          <w:bCs/>
          <w:kern w:val="0"/>
          <w:sz w:val="32"/>
          <w:szCs w:val="32"/>
        </w:rPr>
      </w:pPr>
      <w:r>
        <w:rPr>
          <w:rFonts w:ascii="黑体" w:eastAsia="黑体" w:cs="黑体" w:hint="eastAsia"/>
          <w:bCs/>
          <w:kern w:val="0"/>
          <w:sz w:val="32"/>
          <w:szCs w:val="32"/>
          <w:lang w:val="en-US" w:eastAsia="zh-CN"/>
        </w:rPr>
        <w:t>5.</w:t>
      </w:r>
      <w:r>
        <w:rPr>
          <w:rFonts w:ascii="仿宋_GB2312" w:eastAsia="仿宋_GB2312" w:cs="仿宋_GB2312" w:hint="eastAsia"/>
          <w:bCs/>
          <w:kern w:val="0"/>
          <w:sz w:val="32"/>
          <w:szCs w:val="32"/>
        </w:rPr>
        <w:t>切实维护职工合法权益，促进社会公平正义。</w:t>
      </w:r>
    </w:p>
    <w:p>
      <w:pPr>
        <w:keepNext w:val="0"/>
        <w:keepLines w:val="0"/>
        <w:pageBreakBefore w:val="0"/>
        <w:widowControl/>
        <w:kinsoku/>
        <w:wordWrap/>
        <w:overflowPunct/>
        <w:topLinePunct w:val="0"/>
        <w:autoSpaceDE/>
        <w:autoSpaceDN/>
        <w:bidi w:val="0"/>
        <w:adjustRightInd/>
        <w:snapToGrid/>
        <w:spacing w:line="560" w:lineRule="exact"/>
        <w:ind w:firstLineChars="200" w:firstLine="640"/>
        <w:jc w:val="left"/>
        <w:textAlignment w:val="auto"/>
        <w:rPr>
          <w:rFonts w:ascii="仿宋_GB2312" w:eastAsia="仿宋_GB2312" w:hint="eastAsia"/>
          <w:sz w:val="32"/>
          <w:szCs w:val="32"/>
        </w:rPr>
      </w:pPr>
      <w:r>
        <w:rPr>
          <w:rFonts w:ascii="仿宋_GB2312" w:eastAsia="仿宋_GB2312" w:cs="宋体" w:hint="eastAsia"/>
          <w:bCs/>
          <w:kern w:val="0"/>
          <w:sz w:val="32"/>
          <w:szCs w:val="32"/>
          <w:lang w:eastAsia="zh-CN"/>
        </w:rPr>
        <w:t>（</w:t>
      </w:r>
      <w:r>
        <w:rPr>
          <w:rFonts w:ascii="仿宋_GB2312" w:eastAsia="仿宋_GB2312" w:cs="宋体" w:hint="eastAsia"/>
          <w:bCs/>
          <w:kern w:val="0"/>
          <w:sz w:val="32"/>
          <w:szCs w:val="32"/>
          <w:lang w:val="en-US" w:eastAsia="zh-CN"/>
        </w:rPr>
        <w:t>1</w:t>
      </w:r>
      <w:r>
        <w:rPr>
          <w:rFonts w:ascii="仿宋_GB2312" w:eastAsia="仿宋_GB2312" w:cs="宋体" w:hint="eastAsia"/>
          <w:bCs/>
          <w:kern w:val="0"/>
          <w:sz w:val="32"/>
          <w:szCs w:val="32"/>
          <w:lang w:eastAsia="zh-CN"/>
        </w:rPr>
        <w:t>）</w:t>
      </w:r>
      <w:r>
        <w:rPr>
          <w:rFonts w:ascii="仿宋_GB2312" w:eastAsia="仿宋_GB2312" w:hint="eastAsia"/>
          <w:sz w:val="32"/>
          <w:szCs w:val="32"/>
        </w:rPr>
        <w:t>加强源头参与，继续深化“两普”工作，指导</w:t>
      </w:r>
      <w:r>
        <w:rPr>
          <w:rFonts w:ascii="仿宋_GB2312" w:eastAsia="仿宋_GB2312" w:cs="宋体" w:hint="eastAsia"/>
          <w:bCs/>
          <w:kern w:val="0"/>
          <w:sz w:val="32"/>
          <w:szCs w:val="32"/>
        </w:rPr>
        <w:t>全县135户企业普遍签订工资集体协商工作，进一步完善工资集体协商内容，引导企业逐步推行厂务公开，民主管理工作。</w:t>
      </w:r>
      <w:r>
        <w:rPr>
          <w:rFonts w:ascii="仿宋_GB2312" w:eastAsia="仿宋_GB2312" w:hint="eastAsia"/>
          <w:sz w:val="32"/>
          <w:szCs w:val="32"/>
        </w:rPr>
        <w:t>切实履行维权基本职责，以法治思维和法治方式维护职工群众合法权益，构建和谐劳动关系，促进社会公平正义。</w:t>
      </w:r>
    </w:p>
    <w:p>
      <w:pPr>
        <w:keepNext w:val="0"/>
        <w:keepLines w:val="0"/>
        <w:pageBreakBefore w:val="0"/>
        <w:widowControl/>
        <w:kinsoku/>
        <w:wordWrap/>
        <w:overflowPunct/>
        <w:topLinePunct w:val="0"/>
        <w:autoSpaceDE/>
        <w:autoSpaceDN/>
        <w:bidi w:val="0"/>
        <w:adjustRightInd/>
        <w:snapToGrid/>
        <w:spacing w:line="560" w:lineRule="exact"/>
        <w:ind w:firstLineChars="200" w:firstLine="640"/>
        <w:jc w:val="left"/>
        <w:textAlignment w:val="auto"/>
        <w:rPr>
          <w:rFonts w:ascii="仿宋_GB2312" w:eastAsia="仿宋_GB2312" w:hint="eastAsia"/>
          <w:sz w:val="32"/>
          <w:szCs w:val="32"/>
        </w:rPr>
      </w:pPr>
      <w:r>
        <w:rPr>
          <w:rFonts w:ascii="仿宋_GB2312" w:eastAsia="仿宋_GB2312" w:hint="eastAsia"/>
          <w:sz w:val="32"/>
          <w:szCs w:val="32"/>
          <w:lang w:eastAsia="zh-CN"/>
        </w:rPr>
        <w:t>（</w:t>
      </w:r>
      <w:r>
        <w:rPr>
          <w:rFonts w:ascii="仿宋_GB2312" w:eastAsia="仿宋_GB2312" w:hint="eastAsia"/>
          <w:sz w:val="32"/>
          <w:szCs w:val="32"/>
          <w:lang w:val="en-US" w:eastAsia="zh-CN"/>
        </w:rPr>
        <w:t>2</w:t>
      </w:r>
      <w:r>
        <w:rPr>
          <w:rFonts w:ascii="仿宋_GB2312" w:eastAsia="仿宋_GB2312" w:hint="eastAsia"/>
          <w:sz w:val="32"/>
          <w:szCs w:val="32"/>
          <w:lang w:eastAsia="zh-CN"/>
        </w:rPr>
        <w:t>）</w:t>
      </w:r>
      <w:r>
        <w:rPr>
          <w:rFonts w:ascii="仿宋_GB2312" w:eastAsia="仿宋_GB2312" w:hint="eastAsia"/>
          <w:sz w:val="32"/>
          <w:szCs w:val="32"/>
        </w:rPr>
        <w:t>切实做好普惠性服务工作。准确开展好会员信息录入工作，办理工会会员普惠卡，做好会员普惠制工作。</w:t>
      </w:r>
    </w:p>
    <w:p>
      <w:pPr>
        <w:keepNext w:val="0"/>
        <w:keepLines w:val="0"/>
        <w:pageBreakBefore w:val="0"/>
        <w:widowControl/>
        <w:kinsoku/>
        <w:wordWrap/>
        <w:overflowPunct/>
        <w:topLinePunct w:val="0"/>
        <w:autoSpaceDE/>
        <w:autoSpaceDN/>
        <w:bidi w:val="0"/>
        <w:adjustRightInd/>
        <w:snapToGrid/>
        <w:spacing w:line="560" w:lineRule="exact"/>
        <w:ind w:firstLineChars="200" w:firstLine="640"/>
        <w:jc w:val="left"/>
        <w:textAlignment w:val="auto"/>
        <w:rPr>
          <w:rFonts w:ascii="仿宋_GB2312" w:eastAsia="仿宋_GB2312" w:cs="仿宋_GB2312" w:hint="eastAsia"/>
          <w:sz w:val="32"/>
          <w:szCs w:val="32"/>
        </w:rPr>
      </w:pPr>
      <w:r>
        <w:rPr>
          <w:rFonts w:ascii="黑体" w:eastAsia="黑体" w:cs="黑体" w:hint="eastAsia"/>
          <w:bCs/>
          <w:kern w:val="0"/>
          <w:sz w:val="32"/>
          <w:szCs w:val="32"/>
          <w:lang w:val="en-US" w:eastAsia="zh-CN"/>
        </w:rPr>
        <w:t>6.</w:t>
      </w:r>
      <w:r>
        <w:rPr>
          <w:rFonts w:ascii="仿宋_GB2312" w:eastAsia="仿宋_GB2312" w:cs="仿宋_GB2312" w:hint="eastAsia"/>
          <w:bCs/>
          <w:kern w:val="0"/>
          <w:sz w:val="32"/>
          <w:szCs w:val="32"/>
        </w:rPr>
        <w:t>加强困难职工帮扶，积极参与保障和改善民生。</w:t>
      </w:r>
    </w:p>
    <w:p>
      <w:pPr>
        <w:keepNext w:val="0"/>
        <w:keepLines w:val="0"/>
        <w:pageBreakBefore w:val="0"/>
        <w:widowControl/>
        <w:kinsoku/>
        <w:wordWrap/>
        <w:overflowPunct/>
        <w:topLinePunct w:val="0"/>
        <w:autoSpaceDE/>
        <w:autoSpaceDN/>
        <w:bidi w:val="0"/>
        <w:adjustRightInd/>
        <w:snapToGrid/>
        <w:spacing w:line="560" w:lineRule="exact"/>
        <w:ind w:firstLineChars="200" w:firstLine="640"/>
        <w:jc w:val="left"/>
        <w:textAlignment w:val="auto"/>
        <w:rPr>
          <w:rFonts w:ascii="仿宋_GB2312" w:eastAsia="仿宋_GB2312" w:cs="宋体" w:hint="eastAsia"/>
          <w:bCs/>
          <w:kern w:val="0"/>
          <w:sz w:val="32"/>
          <w:szCs w:val="32"/>
        </w:rPr>
      </w:pPr>
      <w:r>
        <w:rPr>
          <w:rFonts w:ascii="仿宋_GB2312" w:eastAsia="仿宋_GB2312" w:cs="宋体" w:hint="eastAsia"/>
          <w:b w:val="0"/>
          <w:bCs w:val="0"/>
          <w:kern w:val="0"/>
          <w:sz w:val="32"/>
          <w:szCs w:val="32"/>
          <w:lang w:val="en-US" w:eastAsia="zh-CN"/>
        </w:rPr>
        <w:t>（1）</w:t>
      </w:r>
      <w:r>
        <w:rPr>
          <w:rFonts w:ascii="仿宋_GB2312" w:eastAsia="仿宋_GB2312" w:cs="宋体" w:hint="eastAsia"/>
          <w:b w:val="0"/>
          <w:bCs w:val="0"/>
          <w:kern w:val="0"/>
          <w:sz w:val="32"/>
          <w:szCs w:val="32"/>
        </w:rPr>
        <w:t>“春送岗位”活动：</w:t>
      </w:r>
      <w:r>
        <w:rPr>
          <w:rFonts w:ascii="仿宋_GB2312" w:eastAsia="仿宋_GB2312" w:cs="宋体" w:hint="eastAsia"/>
          <w:bCs/>
          <w:kern w:val="0"/>
          <w:sz w:val="32"/>
          <w:szCs w:val="32"/>
        </w:rPr>
        <w:t>配合县人事劳动和社会保障局等单位开展好“春风行动”，完成下岗职工再就业培训。</w:t>
      </w:r>
    </w:p>
    <w:p>
      <w:pPr>
        <w:keepNext w:val="0"/>
        <w:keepLines w:val="0"/>
        <w:pageBreakBefore w:val="0"/>
        <w:widowControl/>
        <w:kinsoku/>
        <w:wordWrap/>
        <w:overflowPunct/>
        <w:topLinePunct w:val="0"/>
        <w:autoSpaceDE/>
        <w:autoSpaceDN/>
        <w:bidi w:val="0"/>
        <w:adjustRightInd/>
        <w:snapToGrid/>
        <w:spacing w:line="560" w:lineRule="exact"/>
        <w:ind w:firstLineChars="200" w:firstLine="640"/>
        <w:jc w:val="left"/>
        <w:textAlignment w:val="auto"/>
        <w:rPr>
          <w:rFonts w:ascii="仿宋_GB2312" w:eastAsia="仿宋_GB2312" w:cs="宋体" w:hint="eastAsia"/>
          <w:bCs/>
          <w:kern w:val="0"/>
          <w:sz w:val="32"/>
          <w:szCs w:val="32"/>
        </w:rPr>
      </w:pPr>
      <w:r>
        <w:rPr>
          <w:rFonts w:ascii="仿宋_GB2312" w:eastAsia="仿宋_GB2312" w:cs="宋体" w:hint="eastAsia"/>
          <w:b w:val="0"/>
          <w:bCs w:val="0"/>
          <w:kern w:val="0"/>
          <w:sz w:val="32"/>
          <w:szCs w:val="32"/>
          <w:lang w:eastAsia="zh-CN"/>
        </w:rPr>
        <w:t>（</w:t>
      </w:r>
      <w:r>
        <w:rPr>
          <w:rFonts w:ascii="仿宋_GB2312" w:eastAsia="仿宋_GB2312" w:cs="宋体" w:hint="eastAsia"/>
          <w:b w:val="0"/>
          <w:bCs w:val="0"/>
          <w:kern w:val="0"/>
          <w:sz w:val="32"/>
          <w:szCs w:val="32"/>
          <w:lang w:val="en-US" w:eastAsia="zh-CN"/>
        </w:rPr>
        <w:t>2</w:t>
      </w:r>
      <w:r>
        <w:rPr>
          <w:rFonts w:ascii="仿宋_GB2312" w:eastAsia="仿宋_GB2312" w:cs="宋体" w:hint="eastAsia"/>
          <w:b w:val="0"/>
          <w:bCs w:val="0"/>
          <w:kern w:val="0"/>
          <w:sz w:val="32"/>
          <w:szCs w:val="32"/>
          <w:lang w:eastAsia="zh-CN"/>
        </w:rPr>
        <w:t>）</w:t>
      </w:r>
      <w:r>
        <w:rPr>
          <w:rFonts w:ascii="仿宋_GB2312" w:eastAsia="仿宋_GB2312" w:cs="宋体" w:hint="eastAsia"/>
          <w:b w:val="0"/>
          <w:bCs w:val="0"/>
          <w:kern w:val="0"/>
          <w:sz w:val="32"/>
          <w:szCs w:val="32"/>
        </w:rPr>
        <w:t>“夏送清凉”活动：</w:t>
      </w:r>
      <w:r>
        <w:rPr>
          <w:rFonts w:ascii="仿宋_GB2312" w:eastAsia="仿宋_GB2312" w:hint="eastAsia"/>
          <w:sz w:val="32"/>
          <w:szCs w:val="32"/>
        </w:rPr>
        <w:t>整合工会经费，压缩“三公”经费支出，安排</w:t>
      </w:r>
      <w:r>
        <w:rPr>
          <w:rFonts w:ascii="仿宋_GB2312" w:eastAsia="仿宋_GB2312" w:cs="宋体" w:hint="eastAsia"/>
          <w:bCs/>
          <w:kern w:val="0"/>
          <w:sz w:val="32"/>
          <w:szCs w:val="32"/>
        </w:rPr>
        <w:t>资金，在夏季高温季节对我县高温作业的企业的一线职工，环卫、养护工人、城市公交驾驶员等一线职工送高温防暑慰问品。</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Chars="200" w:firstLine="640"/>
        <w:jc w:val="left"/>
        <w:textAlignment w:val="auto"/>
        <w:rPr>
          <w:rFonts w:ascii="仿宋_GB2312" w:eastAsia="仿宋_GB2312" w:cs="宋体" w:hint="eastAsia"/>
          <w:bCs/>
          <w:kern w:val="0"/>
          <w:sz w:val="32"/>
          <w:szCs w:val="32"/>
        </w:rPr>
      </w:pPr>
      <w:r>
        <w:rPr>
          <w:rFonts w:ascii="仿宋_GB2312" w:eastAsia="仿宋_GB2312" w:cs="宋体" w:hint="eastAsia"/>
          <w:b w:val="0"/>
          <w:bCs w:val="0"/>
          <w:kern w:val="0"/>
          <w:sz w:val="32"/>
          <w:szCs w:val="32"/>
          <w:lang w:eastAsia="zh-CN"/>
        </w:rPr>
        <w:t>（</w:t>
      </w:r>
      <w:r>
        <w:rPr>
          <w:rFonts w:ascii="仿宋_GB2312" w:eastAsia="仿宋_GB2312" w:cs="宋体" w:hint="eastAsia"/>
          <w:b w:val="0"/>
          <w:bCs w:val="0"/>
          <w:kern w:val="0"/>
          <w:sz w:val="32"/>
          <w:szCs w:val="32"/>
          <w:lang w:val="en-US" w:eastAsia="zh-CN"/>
        </w:rPr>
        <w:t>3</w:t>
      </w:r>
      <w:r>
        <w:rPr>
          <w:rFonts w:ascii="仿宋_GB2312" w:eastAsia="仿宋_GB2312" w:cs="宋体" w:hint="eastAsia"/>
          <w:b w:val="0"/>
          <w:bCs w:val="0"/>
          <w:kern w:val="0"/>
          <w:sz w:val="32"/>
          <w:szCs w:val="32"/>
          <w:lang w:eastAsia="zh-CN"/>
        </w:rPr>
        <w:t>）</w:t>
      </w:r>
      <w:r>
        <w:rPr>
          <w:rFonts w:ascii="仿宋_GB2312" w:eastAsia="仿宋_GB2312" w:cs="宋体" w:hint="eastAsia"/>
          <w:b w:val="0"/>
          <w:bCs w:val="0"/>
          <w:kern w:val="0"/>
          <w:sz w:val="32"/>
          <w:szCs w:val="32"/>
        </w:rPr>
        <w:t>“金秋助学”活动：</w:t>
      </w:r>
      <w:r>
        <w:rPr>
          <w:rFonts w:ascii="仿宋_GB2312" w:eastAsia="仿宋_GB2312" w:cs="宋体" w:hint="eastAsia"/>
          <w:bCs/>
          <w:kern w:val="0"/>
          <w:sz w:val="32"/>
          <w:szCs w:val="32"/>
        </w:rPr>
        <w:t>积极争取中央、省、州财政资金、</w:t>
      </w:r>
      <w:r>
        <w:rPr>
          <w:rFonts w:ascii="仿宋_GB2312" w:eastAsia="仿宋_GB2312" w:cs="仿宋_GB2312" w:hint="eastAsia"/>
          <w:color w:val="000000"/>
          <w:kern w:val="0"/>
          <w:sz w:val="32"/>
          <w:szCs w:val="32"/>
          <w:shd w:val="clear" w:color="auto" w:fill="FFFFFF"/>
        </w:rPr>
        <w:t>县总工会资金，</w:t>
      </w:r>
      <w:r>
        <w:rPr>
          <w:rFonts w:ascii="仿宋_GB2312" w:eastAsia="仿宋_GB2312" w:cs="宋体" w:hint="eastAsia"/>
          <w:bCs/>
          <w:color w:val="000000"/>
          <w:kern w:val="0"/>
          <w:sz w:val="32"/>
          <w:szCs w:val="32"/>
        </w:rPr>
        <w:t>在</w:t>
      </w:r>
      <w:r>
        <w:rPr>
          <w:rFonts w:ascii="仿宋_GB2312" w:eastAsia="仿宋_GB2312" w:cs="宋体" w:hint="eastAsia"/>
          <w:bCs/>
          <w:kern w:val="0"/>
          <w:sz w:val="32"/>
          <w:szCs w:val="32"/>
        </w:rPr>
        <w:t>金秋时节对我县困难职工子女（农民工）进行助学帮扶。</w:t>
      </w:r>
    </w:p>
    <w:p>
      <w:pPr>
        <w:keepNext w:val="0"/>
        <w:keepLines w:val="0"/>
        <w:pageBreakBefore w:val="0"/>
        <w:widowControl/>
        <w:kinsoku/>
        <w:wordWrap/>
        <w:overflowPunct/>
        <w:topLinePunct w:val="0"/>
        <w:autoSpaceDE/>
        <w:autoSpaceDN/>
        <w:bidi w:val="0"/>
        <w:adjustRightInd/>
        <w:snapToGrid/>
        <w:spacing w:line="560" w:lineRule="exact"/>
        <w:ind w:firstLineChars="200" w:firstLine="640"/>
        <w:jc w:val="left"/>
        <w:textAlignment w:val="auto"/>
        <w:rPr>
          <w:rFonts w:ascii="仿宋_GB2312" w:eastAsia="仿宋_GB2312" w:cs="宋体" w:hint="eastAsia"/>
          <w:kern w:val="0"/>
          <w:sz w:val="32"/>
          <w:szCs w:val="32"/>
        </w:rPr>
      </w:pPr>
      <w:r>
        <w:rPr>
          <w:rFonts w:ascii="仿宋_GB2312" w:eastAsia="仿宋_GB2312" w:cs="宋体" w:hint="eastAsia"/>
          <w:b w:val="0"/>
          <w:bCs/>
          <w:kern w:val="0"/>
          <w:sz w:val="32"/>
          <w:szCs w:val="32"/>
          <w:lang w:eastAsia="zh-CN"/>
        </w:rPr>
        <w:t>（</w:t>
      </w:r>
      <w:r>
        <w:rPr>
          <w:rFonts w:ascii="仿宋_GB2312" w:eastAsia="仿宋_GB2312" w:cs="宋体" w:hint="eastAsia"/>
          <w:b w:val="0"/>
          <w:bCs/>
          <w:kern w:val="0"/>
          <w:sz w:val="32"/>
          <w:szCs w:val="32"/>
          <w:lang w:val="en-US" w:eastAsia="zh-CN"/>
        </w:rPr>
        <w:t>4</w:t>
      </w:r>
      <w:r>
        <w:rPr>
          <w:rFonts w:ascii="仿宋_GB2312" w:eastAsia="仿宋_GB2312" w:cs="宋体" w:hint="eastAsia"/>
          <w:b w:val="0"/>
          <w:bCs/>
          <w:kern w:val="0"/>
          <w:sz w:val="32"/>
          <w:szCs w:val="32"/>
          <w:lang w:eastAsia="zh-CN"/>
        </w:rPr>
        <w:t>）</w:t>
      </w:r>
      <w:r>
        <w:rPr>
          <w:rFonts w:ascii="仿宋_GB2312" w:eastAsia="仿宋_GB2312" w:cs="宋体" w:hint="eastAsia"/>
          <w:b w:val="0"/>
          <w:bCs/>
          <w:kern w:val="0"/>
          <w:sz w:val="32"/>
          <w:szCs w:val="32"/>
        </w:rPr>
        <w:t>“冬送温暖”活动：</w:t>
      </w:r>
      <w:r>
        <w:rPr>
          <w:rFonts w:ascii="仿宋_GB2312" w:eastAsia="仿宋_GB2312" w:cs="宋体" w:hint="eastAsia"/>
          <w:kern w:val="0"/>
          <w:sz w:val="32"/>
          <w:szCs w:val="32"/>
        </w:rPr>
        <w:t>争取上级工会资金补助和县总工会</w:t>
      </w:r>
      <w:r>
        <w:rPr>
          <w:rFonts w:ascii="仿宋_GB2312" w:eastAsia="仿宋_GB2312" w:cs="仿宋_GB2312" w:hint="eastAsia"/>
          <w:color w:val="000000"/>
          <w:kern w:val="0"/>
          <w:sz w:val="32"/>
          <w:szCs w:val="32"/>
          <w:shd w:val="clear" w:color="auto" w:fill="FFFFFF"/>
        </w:rPr>
        <w:t>自筹资金</w:t>
      </w:r>
      <w:r>
        <w:rPr>
          <w:rFonts w:ascii="仿宋_GB2312" w:eastAsia="仿宋_GB2312" w:cs="宋体" w:hint="eastAsia"/>
          <w:kern w:val="0"/>
          <w:sz w:val="32"/>
          <w:szCs w:val="32"/>
        </w:rPr>
        <w:t>，在冬季及元旦春节期间对我县困难职工（农民工）进行分期分批困难帮扶，开展送温暖活动。</w:t>
      </w:r>
    </w:p>
    <w:p>
      <w:pPr>
        <w:keepNext w:val="0"/>
        <w:keepLines w:val="0"/>
        <w:pageBreakBefore w:val="0"/>
        <w:widowControl/>
        <w:kinsoku/>
        <w:wordWrap/>
        <w:overflowPunct/>
        <w:topLinePunct w:val="0"/>
        <w:autoSpaceDE/>
        <w:autoSpaceDN/>
        <w:bidi w:val="0"/>
        <w:adjustRightInd/>
        <w:snapToGrid/>
        <w:spacing w:line="560" w:lineRule="exact"/>
        <w:ind w:firstLineChars="200" w:firstLine="640"/>
        <w:jc w:val="left"/>
        <w:textAlignment w:val="auto"/>
        <w:rPr>
          <w:rFonts w:ascii="仿宋_GB2312" w:eastAsia="仿宋_GB2312" w:hint="eastAsia"/>
          <w:sz w:val="32"/>
          <w:szCs w:val="32"/>
        </w:rPr>
      </w:pPr>
      <w:r>
        <w:rPr>
          <w:rFonts w:ascii="仿宋_GB2312" w:eastAsia="仿宋_GB2312" w:cs="宋体" w:hint="eastAsia"/>
          <w:b w:val="0"/>
          <w:bCs/>
          <w:kern w:val="0"/>
          <w:sz w:val="32"/>
          <w:szCs w:val="32"/>
          <w:lang w:eastAsia="zh-CN"/>
        </w:rPr>
        <w:t>（</w:t>
      </w:r>
      <w:r>
        <w:rPr>
          <w:rFonts w:ascii="仿宋_GB2312" w:eastAsia="仿宋_GB2312" w:cs="宋体" w:hint="eastAsia"/>
          <w:b w:val="0"/>
          <w:bCs/>
          <w:kern w:val="0"/>
          <w:sz w:val="32"/>
          <w:szCs w:val="32"/>
          <w:lang w:val="en-US" w:eastAsia="zh-CN"/>
        </w:rPr>
        <w:t>5</w:t>
      </w:r>
      <w:r>
        <w:rPr>
          <w:rFonts w:ascii="仿宋_GB2312" w:eastAsia="仿宋_GB2312" w:cs="宋体" w:hint="eastAsia"/>
          <w:b w:val="0"/>
          <w:bCs/>
          <w:kern w:val="0"/>
          <w:sz w:val="32"/>
          <w:szCs w:val="32"/>
          <w:lang w:eastAsia="zh-CN"/>
        </w:rPr>
        <w:t>）</w:t>
      </w:r>
      <w:r>
        <w:rPr>
          <w:rFonts w:ascii="仿宋_GB2312" w:eastAsia="仿宋_GB2312" w:cs="宋体" w:hint="eastAsia"/>
          <w:b w:val="0"/>
          <w:bCs/>
          <w:kern w:val="0"/>
          <w:sz w:val="32"/>
          <w:szCs w:val="32"/>
        </w:rPr>
        <w:t>开展</w:t>
      </w:r>
      <w:r>
        <w:rPr>
          <w:rFonts w:ascii="仿宋_GB2312" w:eastAsia="仿宋_GB2312" w:hint="eastAsia"/>
          <w:b w:val="0"/>
          <w:bCs/>
          <w:sz w:val="32"/>
          <w:szCs w:val="32"/>
        </w:rPr>
        <w:t>“关爱行动”。</w:t>
      </w:r>
      <w:r>
        <w:rPr>
          <w:rFonts w:ascii="仿宋_GB2312" w:eastAsia="仿宋_GB2312" w:hint="eastAsia"/>
          <w:sz w:val="32"/>
          <w:szCs w:val="32"/>
        </w:rPr>
        <w:t>安排资金对建档特困女职工进行关爱救助。</w:t>
      </w:r>
    </w:p>
    <w:p>
      <w:pPr>
        <w:keepNext w:val="0"/>
        <w:keepLines w:val="0"/>
        <w:pageBreakBefore w:val="0"/>
        <w:widowControl/>
        <w:kinsoku/>
        <w:wordWrap/>
        <w:overflowPunct/>
        <w:topLinePunct w:val="0"/>
        <w:autoSpaceDE/>
        <w:autoSpaceDN/>
        <w:bidi w:val="0"/>
        <w:adjustRightInd/>
        <w:snapToGrid/>
        <w:spacing w:line="560" w:lineRule="exact"/>
        <w:ind w:firstLineChars="200" w:firstLine="640"/>
        <w:jc w:val="left"/>
        <w:textAlignment w:val="auto"/>
        <w:rPr>
          <w:rFonts w:ascii="楷体_GB2312" w:eastAsia="楷体_GB2312" w:cs="楷体_GB2312"/>
          <w:b/>
          <w:bCs/>
          <w:kern w:val="2"/>
          <w:sz w:val="32"/>
          <w:szCs w:val="32"/>
          <w:lang w:eastAsia="zh-CN" w:bidi="ar-SA"/>
        </w:rPr>
      </w:pPr>
      <w:r>
        <w:rPr>
          <w:rFonts w:ascii="仿宋_GB2312" w:eastAsia="仿宋_GB2312" w:cs="宋体" w:hint="eastAsia"/>
          <w:b w:val="0"/>
          <w:bCs w:val="0"/>
          <w:kern w:val="0"/>
          <w:sz w:val="32"/>
          <w:szCs w:val="32"/>
          <w:lang w:eastAsia="zh-CN"/>
        </w:rPr>
        <w:t>（</w:t>
      </w:r>
      <w:r>
        <w:rPr>
          <w:rFonts w:ascii="仿宋_GB2312" w:eastAsia="仿宋_GB2312" w:cs="宋体" w:hint="eastAsia"/>
          <w:b w:val="0"/>
          <w:bCs w:val="0"/>
          <w:kern w:val="0"/>
          <w:sz w:val="32"/>
          <w:szCs w:val="32"/>
          <w:lang w:val="en-US" w:eastAsia="zh-CN"/>
        </w:rPr>
        <w:t>6</w:t>
      </w:r>
      <w:r>
        <w:rPr>
          <w:rFonts w:ascii="仿宋_GB2312" w:eastAsia="仿宋_GB2312" w:cs="宋体" w:hint="eastAsia"/>
          <w:b w:val="0"/>
          <w:bCs w:val="0"/>
          <w:kern w:val="0"/>
          <w:sz w:val="32"/>
          <w:szCs w:val="32"/>
          <w:lang w:eastAsia="zh-CN"/>
        </w:rPr>
        <w:t>）</w:t>
      </w:r>
      <w:r>
        <w:rPr>
          <w:rFonts w:ascii="仿宋_GB2312" w:eastAsia="仿宋_GB2312" w:cs="宋体" w:hint="eastAsia"/>
          <w:b w:val="0"/>
          <w:bCs w:val="0"/>
          <w:kern w:val="0"/>
          <w:sz w:val="32"/>
          <w:szCs w:val="32"/>
        </w:rPr>
        <w:t>推动工会自身建设，巩固“职工之家”建设成果。</w:t>
      </w:r>
      <w:r>
        <w:rPr>
          <w:rFonts w:ascii="仿宋_GB2312" w:eastAsia="仿宋_GB2312" w:cs="宋体" w:hint="eastAsia"/>
          <w:bCs/>
          <w:kern w:val="0"/>
          <w:sz w:val="32"/>
          <w:szCs w:val="32"/>
        </w:rPr>
        <w:t>积极</w:t>
      </w:r>
      <w:r>
        <w:rPr>
          <w:rFonts w:ascii="仿宋_GB2312" w:eastAsia="仿宋_GB2312" w:cs="宋体" w:hint="eastAsia"/>
          <w:kern w:val="0"/>
          <w:sz w:val="32"/>
          <w:szCs w:val="32"/>
        </w:rPr>
        <w:t>筹备快递员、网约送餐、货车司机等八大群体入会工作，</w:t>
      </w:r>
      <w:r>
        <w:rPr>
          <w:rFonts w:ascii="仿宋" w:eastAsia="仿宋_GB2312" w:hAnsi="仿宋" w:hint="eastAsia"/>
          <w:sz w:val="32"/>
          <w:szCs w:val="32"/>
        </w:rPr>
        <w:t>加大力度推动凤仪镇工会委员会转为乡镇工会联合会，提升</w:t>
      </w:r>
      <w:r>
        <w:rPr>
          <w:rFonts w:ascii="仿宋_GB2312" w:eastAsia="仿宋_GB2312" w:hint="eastAsia"/>
          <w:sz w:val="32"/>
          <w:szCs w:val="32"/>
        </w:rPr>
        <w:t>“职工之家”建设水平。</w:t>
      </w:r>
    </w:p>
    <w:p>
      <w:pPr>
        <w:ind w:firstLineChars="200" w:firstLine="640"/>
        <w:rPr>
          <w:rFonts w:ascii="黑体" w:eastAsia="黑体"/>
          <w:sz w:val="32"/>
          <w:szCs w:val="32"/>
          <w:lang w:eastAsia="zh-CN"/>
        </w:rPr>
      </w:pPr>
      <w:r>
        <w:rPr>
          <w:rFonts w:ascii="黑体" w:eastAsia="黑体"/>
          <w:sz w:val="32"/>
          <w:szCs w:val="32"/>
          <w:lang w:eastAsia="zh-CN"/>
        </w:rPr>
        <w:t>二、部门预算单位构成</w:t>
      </w:r>
    </w:p>
    <w:p>
      <w:pPr>
        <w:spacing w:line="560" w:lineRule="exact"/>
        <w:ind w:firstLineChars="200" w:firstLine="640"/>
        <w:jc w:val="both"/>
        <w:rPr>
          <w:rFonts w:ascii="仿宋_GB2312" w:eastAsia="仿宋_GB2312"/>
          <w:sz w:val="32"/>
          <w:szCs w:val="32"/>
          <w:lang w:eastAsia="zh-CN"/>
        </w:rPr>
      </w:pPr>
      <w:r>
        <w:rPr>
          <w:rFonts w:ascii="仿宋_GB2312" w:eastAsia="仿宋_GB2312" w:hint="eastAsia"/>
          <w:sz w:val="32"/>
          <w:szCs w:val="32"/>
          <w:lang w:eastAsia="zh-CN"/>
        </w:rPr>
        <w:t xml:space="preserve">茂县总工会属一级预算单位，下属二级预算单位 </w:t>
      </w:r>
      <w:r>
        <w:rPr>
          <w:rFonts w:ascii="仿宋_GB2312" w:eastAsia="仿宋_GB2312" w:hint="eastAsia"/>
          <w:sz w:val="32"/>
          <w:szCs w:val="32"/>
          <w:lang w:val="en-US" w:eastAsia="zh-CN"/>
        </w:rPr>
        <w:t>0</w:t>
      </w:r>
      <w:r>
        <w:rPr>
          <w:rFonts w:ascii="仿宋_GB2312" w:eastAsia="仿宋_GB2312" w:hint="eastAsia"/>
          <w:sz w:val="32"/>
          <w:szCs w:val="32"/>
          <w:lang w:eastAsia="zh-CN"/>
        </w:rPr>
        <w:t xml:space="preserve"> 个，其中：参照公务员法管理的事业单位</w:t>
      </w:r>
      <w:r>
        <w:rPr>
          <w:rFonts w:ascii="仿宋_GB2312" w:eastAsia="仿宋_GB2312" w:hint="eastAsia"/>
          <w:sz w:val="32"/>
          <w:szCs w:val="32"/>
          <w:lang w:val="en-US" w:eastAsia="zh-CN"/>
        </w:rPr>
        <w:t>0</w:t>
      </w:r>
      <w:r>
        <w:rPr>
          <w:rFonts w:ascii="仿宋_GB2312" w:eastAsia="仿宋_GB2312" w:hint="eastAsia"/>
          <w:sz w:val="32"/>
          <w:szCs w:val="32"/>
          <w:lang w:eastAsia="zh-CN"/>
        </w:rPr>
        <w:t xml:space="preserve">个，其他事业单位 </w:t>
      </w:r>
      <w:r>
        <w:rPr>
          <w:rFonts w:ascii="仿宋_GB2312" w:eastAsia="仿宋_GB2312" w:hint="eastAsia"/>
          <w:sz w:val="32"/>
          <w:szCs w:val="32"/>
          <w:lang w:val="en-US" w:eastAsia="zh-CN"/>
        </w:rPr>
        <w:t>0</w:t>
      </w:r>
      <w:r>
        <w:rPr>
          <w:rFonts w:ascii="仿宋_GB2312" w:eastAsia="仿宋_GB2312" w:hint="eastAsia"/>
          <w:sz w:val="32"/>
          <w:szCs w:val="32"/>
          <w:lang w:eastAsia="zh-CN"/>
        </w:rPr>
        <w:t>个。</w:t>
      </w:r>
    </w:p>
    <w:p>
      <w:pPr>
        <w:spacing w:line="560" w:lineRule="exact"/>
        <w:ind w:firstLineChars="200" w:firstLine="640"/>
        <w:rPr>
          <w:rFonts w:ascii="仿宋_GB2312" w:eastAsia="仿宋_GB2312"/>
          <w:sz w:val="32"/>
          <w:szCs w:val="32"/>
          <w:lang w:eastAsia="zh-CN"/>
        </w:rPr>
      </w:pPr>
      <w:r>
        <w:rPr>
          <w:rFonts w:ascii="黑体" w:eastAsia="黑体"/>
          <w:sz w:val="32"/>
          <w:szCs w:val="32"/>
          <w:lang w:eastAsia="zh-CN"/>
        </w:rPr>
        <w:t>三、收支预算情况说明</w:t>
      </w:r>
      <w:r>
        <w:rPr>
          <w:rFonts w:ascii="黑体" w:eastAsia="黑体" w:hint="eastAsia"/>
          <w:sz w:val="32"/>
          <w:szCs w:val="32"/>
          <w:lang w:eastAsia="zh-CN"/>
        </w:rPr>
        <w:t>（数据来源于公示表1）</w:t>
      </w:r>
    </w:p>
    <w:p>
      <w:pPr>
        <w:spacing w:line="560" w:lineRule="exact"/>
        <w:ind w:firstLineChars="200" w:firstLine="640"/>
        <w:jc w:val="both"/>
        <w:rPr>
          <w:rFonts w:ascii="仿宋_GB2312" w:eastAsia="仿宋_GB2312"/>
          <w:sz w:val="32"/>
          <w:szCs w:val="32"/>
          <w:lang w:eastAsia="zh-CN"/>
        </w:rPr>
      </w:pPr>
      <w:r>
        <w:rPr>
          <w:rFonts w:ascii="仿宋_GB2312" w:eastAsia="仿宋_GB2312"/>
          <w:sz w:val="32"/>
          <w:szCs w:val="32"/>
          <w:lang w:eastAsia="zh-CN"/>
        </w:rPr>
        <w:t>按照综合预算的原则，</w:t>
      </w:r>
      <w:r>
        <w:rPr>
          <w:rFonts w:ascii="仿宋_GB2312" w:eastAsia="仿宋_GB2312" w:hint="eastAsia"/>
          <w:sz w:val="32"/>
          <w:szCs w:val="32"/>
          <w:lang w:eastAsia="zh-CN"/>
        </w:rPr>
        <w:t>茂县总工会部门</w:t>
      </w:r>
      <w:r>
        <w:rPr>
          <w:rFonts w:ascii="仿宋_GB2312" w:eastAsia="仿宋_GB2312"/>
          <w:sz w:val="32"/>
          <w:szCs w:val="32"/>
          <w:lang w:eastAsia="zh-CN"/>
        </w:rPr>
        <w:t>所有收入和支出均纳入部门预算管理。收入包括：一般公共预算拨款收入</w:t>
      </w:r>
      <w:r>
        <w:rPr>
          <w:rFonts w:ascii="仿宋_GB2312" w:eastAsia="仿宋_GB2312" w:hint="eastAsia"/>
          <w:sz w:val="32"/>
          <w:szCs w:val="32"/>
          <w:lang w:val="en-US" w:eastAsia="zh-CN"/>
        </w:rPr>
        <w:t>1179012.00</w:t>
      </w:r>
      <w:r>
        <w:rPr>
          <w:rFonts w:ascii="仿宋_GB2312" w:eastAsia="仿宋_GB2312"/>
          <w:sz w:val="32"/>
          <w:szCs w:val="32"/>
          <w:lang w:eastAsia="zh-CN"/>
        </w:rPr>
        <w:t>元；支出包括：一般公共服务支出</w:t>
      </w:r>
      <w:r>
        <w:rPr>
          <w:rFonts w:ascii="仿宋_GB2312" w:eastAsia="仿宋_GB2312" w:hint="eastAsia"/>
          <w:sz w:val="32"/>
          <w:szCs w:val="32"/>
          <w:lang w:val="en-US" w:eastAsia="zh-CN"/>
        </w:rPr>
        <w:t>851266.00</w:t>
      </w:r>
      <w:r>
        <w:rPr>
          <w:rFonts w:ascii="仿宋_GB2312" w:eastAsia="仿宋_GB2312"/>
          <w:sz w:val="32"/>
          <w:szCs w:val="32"/>
          <w:lang w:eastAsia="zh-CN"/>
        </w:rPr>
        <w:t>元，社会保障和就业支出</w:t>
      </w:r>
      <w:r>
        <w:rPr>
          <w:rFonts w:ascii="仿宋_GB2312" w:eastAsia="仿宋_GB2312" w:hint="eastAsia"/>
          <w:sz w:val="32"/>
          <w:szCs w:val="32"/>
          <w:lang w:val="en-US" w:eastAsia="zh-CN"/>
        </w:rPr>
        <w:t>155124.00</w:t>
      </w:r>
      <w:r>
        <w:rPr>
          <w:rFonts w:ascii="仿宋_GB2312" w:eastAsia="仿宋_GB2312"/>
          <w:sz w:val="32"/>
          <w:szCs w:val="32"/>
          <w:lang w:eastAsia="zh-CN"/>
        </w:rPr>
        <w:t>元，</w:t>
      </w:r>
      <w:r>
        <w:rPr>
          <w:rFonts w:ascii="仿宋_GB2312" w:eastAsia="仿宋_GB2312" w:hint="eastAsia"/>
          <w:sz w:val="32"/>
          <w:szCs w:val="32"/>
          <w:lang w:eastAsia="zh-CN"/>
        </w:rPr>
        <w:t>卫生健康</w:t>
      </w:r>
      <w:r>
        <w:rPr>
          <w:rFonts w:ascii="仿宋_GB2312" w:eastAsia="仿宋_GB2312"/>
          <w:sz w:val="32"/>
          <w:szCs w:val="32"/>
          <w:lang w:eastAsia="zh-CN"/>
        </w:rPr>
        <w:t>支出</w:t>
      </w:r>
      <w:r>
        <w:rPr>
          <w:rFonts w:ascii="仿宋_GB2312" w:eastAsia="仿宋_GB2312" w:hint="eastAsia"/>
          <w:sz w:val="32"/>
          <w:szCs w:val="32"/>
          <w:lang w:val="en-US" w:eastAsia="zh-CN"/>
        </w:rPr>
        <w:t>60782.00</w:t>
      </w:r>
      <w:r>
        <w:rPr>
          <w:rFonts w:ascii="仿宋_GB2312" w:eastAsia="仿宋_GB2312"/>
          <w:sz w:val="32"/>
          <w:szCs w:val="32"/>
          <w:lang w:eastAsia="zh-CN"/>
        </w:rPr>
        <w:t>元，住房保障支出</w:t>
      </w:r>
      <w:r>
        <w:rPr>
          <w:rFonts w:ascii="仿宋_GB2312" w:eastAsia="仿宋_GB2312" w:hint="eastAsia"/>
          <w:sz w:val="32"/>
          <w:szCs w:val="32"/>
          <w:lang w:val="en-US" w:eastAsia="zh-CN"/>
        </w:rPr>
        <w:t>111840.00</w:t>
      </w:r>
      <w:r>
        <w:rPr>
          <w:rFonts w:ascii="仿宋_GB2312" w:eastAsia="仿宋_GB2312"/>
          <w:sz w:val="32"/>
          <w:szCs w:val="32"/>
          <w:lang w:eastAsia="zh-CN"/>
        </w:rPr>
        <w:t>元。</w:t>
      </w:r>
      <w:r>
        <w:rPr>
          <w:rFonts w:ascii="仿宋_GB2312" w:eastAsia="仿宋_GB2312" w:hint="eastAsia"/>
          <w:sz w:val="32"/>
          <w:szCs w:val="32"/>
          <w:lang w:eastAsia="zh-CN"/>
        </w:rPr>
        <w:t>茂县总工会</w:t>
      </w:r>
      <w:r>
        <w:rPr>
          <w:rFonts w:ascii="仿宋_GB2312" w:eastAsia="仿宋_GB2312"/>
          <w:sz w:val="32"/>
          <w:szCs w:val="32"/>
          <w:lang w:eastAsia="zh-CN"/>
        </w:rPr>
        <w:t>20</w:t>
      </w:r>
      <w:r>
        <w:rPr>
          <w:rFonts w:ascii="仿宋_GB2312" w:eastAsia="仿宋_GB2312" w:hint="eastAsia"/>
          <w:sz w:val="32"/>
          <w:szCs w:val="32"/>
          <w:lang w:eastAsia="zh-CN"/>
        </w:rPr>
        <w:t>20</w:t>
      </w:r>
      <w:r>
        <w:rPr>
          <w:rFonts w:ascii="仿宋_GB2312" w:eastAsia="仿宋_GB2312"/>
          <w:sz w:val="32"/>
          <w:szCs w:val="32"/>
          <w:lang w:eastAsia="zh-CN"/>
        </w:rPr>
        <w:t>年收支总预算</w:t>
      </w:r>
      <w:r>
        <w:rPr>
          <w:rFonts w:ascii="仿宋_GB2312" w:eastAsia="仿宋_GB2312" w:hint="eastAsia"/>
          <w:sz w:val="32"/>
          <w:szCs w:val="32"/>
          <w:lang w:val="en-US" w:eastAsia="zh-CN"/>
        </w:rPr>
        <w:t>1179012.00</w:t>
      </w:r>
      <w:r>
        <w:rPr>
          <w:rFonts w:ascii="仿宋_GB2312" w:eastAsia="仿宋_GB2312"/>
          <w:sz w:val="32"/>
          <w:szCs w:val="32"/>
          <w:lang w:eastAsia="zh-CN"/>
        </w:rPr>
        <w:t>元,比201</w:t>
      </w:r>
      <w:r>
        <w:rPr>
          <w:rFonts w:ascii="仿宋_GB2312" w:eastAsia="仿宋_GB2312" w:hint="eastAsia"/>
          <w:sz w:val="32"/>
          <w:szCs w:val="32"/>
          <w:lang w:eastAsia="zh-CN"/>
        </w:rPr>
        <w:t>9</w:t>
      </w:r>
      <w:r>
        <w:rPr>
          <w:rFonts w:ascii="仿宋_GB2312" w:eastAsia="仿宋_GB2312"/>
          <w:sz w:val="32"/>
          <w:szCs w:val="32"/>
          <w:lang w:eastAsia="zh-CN"/>
        </w:rPr>
        <w:t>年收支预算总数增加</w:t>
      </w:r>
      <w:r>
        <w:rPr>
          <w:rFonts w:ascii="仿宋_GB2312" w:eastAsia="仿宋_GB2312" w:hint="eastAsia"/>
          <w:sz w:val="32"/>
          <w:szCs w:val="32"/>
          <w:lang w:val="en-US" w:eastAsia="zh-CN"/>
        </w:rPr>
        <w:t>29565</w:t>
      </w:r>
      <w:r>
        <w:rPr>
          <w:rFonts w:ascii="仿宋_GB2312" w:eastAsia="仿宋_GB2312"/>
          <w:sz w:val="32"/>
          <w:szCs w:val="32"/>
          <w:lang w:eastAsia="zh-CN"/>
        </w:rPr>
        <w:t>元，主要原因:</w:t>
      </w:r>
      <w:r>
        <w:rPr>
          <w:rFonts w:ascii="仿宋_GB2312" w:eastAsia="仿宋_GB2312" w:cs="仿宋_GB2312" w:hint="eastAsia"/>
          <w:sz w:val="32"/>
          <w:szCs w:val="32"/>
          <w:lang w:eastAsia="zh-CN"/>
        </w:rPr>
        <w:t>人员工资和保险增加</w:t>
      </w:r>
      <w:r>
        <w:rPr>
          <w:rFonts w:ascii="仿宋_GB2312" w:eastAsia="仿宋_GB2312" w:hint="eastAsia"/>
          <w:sz w:val="32"/>
          <w:szCs w:val="32"/>
          <w:lang w:eastAsia="zh-CN"/>
        </w:rPr>
        <w:t xml:space="preserve"> 。</w:t>
      </w:r>
    </w:p>
    <w:p>
      <w:pPr>
        <w:spacing w:line="560" w:lineRule="exact"/>
        <w:ind w:firstLineChars="200" w:firstLine="640"/>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（一）收入预算情况</w:t>
      </w:r>
      <w:r>
        <w:rPr>
          <w:rFonts w:ascii="楷体_GB2312" w:eastAsia="楷体_GB2312" w:cs="楷体_GB2312" w:hint="eastAsia"/>
          <w:b/>
          <w:bCs/>
          <w:kern w:val="2"/>
          <w:sz w:val="32"/>
          <w:szCs w:val="32"/>
          <w:lang w:eastAsia="zh-CN" w:bidi="ar-SA"/>
        </w:rPr>
        <w:t>（数据来源于公示表1-1）</w:t>
      </w:r>
    </w:p>
    <w:p>
      <w:pPr>
        <w:ind w:firstLine="0"/>
        <w:rPr>
          <w:rFonts w:ascii="仿宋_GB2312" w:eastAsia="仿宋_GB2312"/>
          <w:sz w:val="32"/>
          <w:szCs w:val="32"/>
          <w:lang w:eastAsia="zh-CN"/>
        </w:rPr>
      </w:pPr>
      <w:r>
        <w:rPr>
          <w:rFonts w:ascii="仿宋_GB2312" w:eastAsia="仿宋_GB2312"/>
          <w:sz w:val="32"/>
          <w:szCs w:val="32"/>
          <w:lang w:eastAsia="zh-CN"/>
        </w:rPr>
        <w:t>　　</w:t>
      </w:r>
      <w:r>
        <w:rPr>
          <w:rFonts w:ascii="仿宋_GB2312" w:eastAsia="仿宋_GB2312" w:hint="eastAsia"/>
          <w:sz w:val="32"/>
          <w:szCs w:val="32"/>
          <w:lang w:eastAsia="zh-CN"/>
        </w:rPr>
        <w:t>2020</w:t>
      </w:r>
      <w:r>
        <w:rPr>
          <w:rFonts w:ascii="仿宋_GB2312" w:eastAsia="仿宋_GB2312"/>
          <w:sz w:val="32"/>
          <w:szCs w:val="32"/>
          <w:lang w:eastAsia="zh-CN"/>
        </w:rPr>
        <w:t>年收入预算</w:t>
      </w:r>
      <w:r>
        <w:rPr>
          <w:rFonts w:ascii="仿宋_GB2312" w:eastAsia="仿宋_GB2312" w:hint="eastAsia"/>
          <w:sz w:val="32"/>
          <w:szCs w:val="32"/>
          <w:lang w:val="en-US" w:eastAsia="zh-CN"/>
        </w:rPr>
        <w:t>1179012.00</w:t>
      </w:r>
      <w:r>
        <w:rPr>
          <w:rFonts w:ascii="仿宋_GB2312" w:eastAsia="仿宋_GB2312"/>
          <w:sz w:val="32"/>
          <w:szCs w:val="32"/>
          <w:lang w:eastAsia="zh-CN"/>
        </w:rPr>
        <w:t>元；一般公共预算拨款收入</w:t>
      </w:r>
      <w:r>
        <w:rPr>
          <w:rFonts w:ascii="仿宋_GB2312" w:eastAsia="仿宋_GB2312" w:hint="eastAsia"/>
          <w:sz w:val="32"/>
          <w:szCs w:val="32"/>
          <w:lang w:val="en-US" w:eastAsia="zh-CN"/>
        </w:rPr>
        <w:t>1179012.00</w:t>
      </w:r>
      <w:r>
        <w:rPr>
          <w:rFonts w:ascii="仿宋_GB2312" w:eastAsia="仿宋_GB2312"/>
          <w:sz w:val="32"/>
          <w:szCs w:val="32"/>
          <w:lang w:eastAsia="zh-CN"/>
        </w:rPr>
        <w:t>元，占</w:t>
      </w:r>
      <w:r>
        <w:rPr>
          <w:rFonts w:ascii="仿宋_GB2312" w:eastAsia="仿宋_GB2312" w:hint="eastAsia"/>
          <w:sz w:val="32"/>
          <w:szCs w:val="32"/>
          <w:lang w:val="en-US" w:eastAsia="zh-CN"/>
        </w:rPr>
        <w:t>100</w:t>
      </w:r>
      <w:r>
        <w:rPr>
          <w:rFonts w:ascii="仿宋_GB2312" w:eastAsia="仿宋_GB2312"/>
          <w:sz w:val="32"/>
          <w:szCs w:val="32"/>
          <w:lang w:eastAsia="zh-CN"/>
        </w:rPr>
        <w:t>%。</w:t>
      </w:r>
    </w:p>
    <w:p>
      <w:pPr>
        <w:spacing w:line="560" w:lineRule="exact"/>
        <w:ind w:firstLineChars="200" w:firstLine="640"/>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（二）支出预算情况</w:t>
      </w:r>
      <w:r>
        <w:rPr>
          <w:rFonts w:ascii="楷体_GB2312" w:eastAsia="楷体_GB2312" w:cs="楷体_GB2312" w:hint="eastAsia"/>
          <w:b/>
          <w:bCs/>
          <w:kern w:val="2"/>
          <w:sz w:val="32"/>
          <w:szCs w:val="32"/>
          <w:lang w:eastAsia="zh-CN" w:bidi="ar-SA"/>
        </w:rPr>
        <w:t>（数据来源于公示表1-2）</w:t>
      </w:r>
    </w:p>
    <w:p>
      <w:pPr>
        <w:ind w:firstLine="0"/>
        <w:rPr>
          <w:rFonts w:ascii="仿宋_GB2312" w:eastAsia="仿宋_GB2312"/>
          <w:vanish/>
          <w:sz w:val="32"/>
          <w:szCs w:val="32"/>
          <w:lang w:eastAsia="zh-CN"/>
        </w:rPr>
      </w:pPr>
      <w:r>
        <w:rPr>
          <w:rFonts w:ascii="仿宋_GB2312" w:eastAsia="仿宋_GB2312"/>
          <w:sz w:val="32"/>
          <w:szCs w:val="32"/>
          <w:lang w:eastAsia="zh-CN"/>
        </w:rPr>
        <w:t>　　2</w:t>
      </w:r>
      <w:r>
        <w:rPr>
          <w:rFonts w:ascii="仿宋_GB2312" w:eastAsia="仿宋_GB2312" w:hint="eastAsia"/>
          <w:sz w:val="32"/>
          <w:szCs w:val="32"/>
          <w:lang w:eastAsia="zh-CN"/>
        </w:rPr>
        <w:t>020</w:t>
      </w:r>
      <w:r>
        <w:rPr>
          <w:rFonts w:ascii="仿宋_GB2312" w:eastAsia="仿宋_GB2312"/>
          <w:sz w:val="32"/>
          <w:szCs w:val="32"/>
          <w:lang w:eastAsia="zh-CN"/>
        </w:rPr>
        <w:t>年支出预算</w:t>
      </w:r>
      <w:r>
        <w:rPr>
          <w:rFonts w:ascii="仿宋_GB2312" w:eastAsia="仿宋_GB2312" w:hint="eastAsia"/>
          <w:sz w:val="32"/>
          <w:szCs w:val="32"/>
          <w:lang w:val="en-US" w:eastAsia="zh-CN"/>
        </w:rPr>
        <w:t>1179012.00</w:t>
      </w:r>
      <w:r>
        <w:rPr>
          <w:rFonts w:ascii="仿宋_GB2312" w:eastAsia="仿宋_GB2312"/>
          <w:sz w:val="32"/>
          <w:szCs w:val="32"/>
          <w:lang w:eastAsia="zh-CN"/>
        </w:rPr>
        <w:t>元，其中：基本支出</w:t>
      </w:r>
      <w:r>
        <w:rPr>
          <w:rFonts w:ascii="仿宋_GB2312" w:eastAsia="仿宋_GB2312" w:hint="eastAsia"/>
          <w:sz w:val="32"/>
          <w:szCs w:val="32"/>
          <w:lang w:val="en-US" w:eastAsia="zh-CN"/>
        </w:rPr>
        <w:t>1179012.00</w:t>
      </w:r>
      <w:r>
        <w:rPr>
          <w:rFonts w:ascii="仿宋_GB2312" w:eastAsia="仿宋_GB2312"/>
          <w:sz w:val="32"/>
          <w:szCs w:val="32"/>
          <w:lang w:eastAsia="zh-CN"/>
        </w:rPr>
        <w:t>元，占</w:t>
      </w:r>
      <w:r>
        <w:rPr>
          <w:rFonts w:ascii="仿宋_GB2312" w:eastAsia="仿宋_GB2312" w:hint="eastAsia"/>
          <w:sz w:val="32"/>
          <w:szCs w:val="32"/>
          <w:lang w:val="en-US" w:eastAsia="zh-CN"/>
        </w:rPr>
        <w:t>100</w:t>
      </w:r>
      <w:r>
        <w:rPr>
          <w:rFonts w:ascii="仿宋_GB2312" w:eastAsia="仿宋_GB2312"/>
          <w:sz w:val="32"/>
          <w:szCs w:val="32"/>
          <w:lang w:eastAsia="zh-CN"/>
        </w:rPr>
        <w:t>%，项目支出</w:t>
      </w:r>
      <w:r>
        <w:rPr>
          <w:rFonts w:ascii="仿宋_GB2312" w:eastAsia="仿宋_GB2312" w:hint="eastAsia"/>
          <w:sz w:val="32"/>
          <w:szCs w:val="32"/>
          <w:lang w:val="en-US" w:eastAsia="zh-CN"/>
        </w:rPr>
        <w:t>0</w:t>
      </w:r>
      <w:r>
        <w:rPr>
          <w:rFonts w:ascii="仿宋_GB2312" w:eastAsia="仿宋_GB2312"/>
          <w:sz w:val="32"/>
          <w:szCs w:val="32"/>
          <w:lang w:eastAsia="zh-CN"/>
        </w:rPr>
        <w:t>元。</w:t>
      </w:r>
    </w:p>
    <w:p>
      <w:pPr>
        <w:spacing w:line="560" w:lineRule="exact"/>
        <w:ind w:firstLineChars="200" w:firstLine="640"/>
        <w:rPr>
          <w:rFonts w:ascii="黑体" w:eastAsia="黑体"/>
          <w:b/>
          <w:sz w:val="32"/>
          <w:szCs w:val="32"/>
          <w:lang w:eastAsia="zh-CN"/>
        </w:rPr>
      </w:pPr>
      <w:r>
        <w:rPr>
          <w:rFonts w:ascii="黑体" w:eastAsia="黑体"/>
          <w:b/>
          <w:sz w:val="32"/>
          <w:szCs w:val="32"/>
          <w:lang w:eastAsia="zh-CN"/>
        </w:rPr>
        <w:t xml:space="preserve"> </w:t>
      </w:r>
    </w:p>
    <w:p>
      <w:pPr>
        <w:spacing w:line="560" w:lineRule="exact"/>
        <w:ind w:firstLineChars="200" w:firstLine="640"/>
        <w:rPr>
          <w:rFonts w:ascii="黑体" w:eastAsia="黑体"/>
          <w:sz w:val="32"/>
          <w:szCs w:val="32"/>
          <w:lang w:eastAsia="zh-CN"/>
        </w:rPr>
      </w:pPr>
      <w:r>
        <w:rPr>
          <w:rFonts w:ascii="黑体" w:eastAsia="黑体"/>
          <w:sz w:val="32"/>
          <w:szCs w:val="32"/>
          <w:lang w:eastAsia="zh-CN"/>
        </w:rPr>
        <w:t>四、财政拨款收支预算情况说明</w:t>
      </w:r>
      <w:r>
        <w:rPr>
          <w:rFonts w:ascii="黑体" w:eastAsia="黑体" w:hint="eastAsia"/>
          <w:sz w:val="32"/>
          <w:szCs w:val="32"/>
          <w:lang w:eastAsia="zh-CN"/>
        </w:rPr>
        <w:t>（数据来源于公示表2）</w:t>
      </w:r>
    </w:p>
    <w:p>
      <w:pPr>
        <w:spacing w:line="560" w:lineRule="exact"/>
        <w:ind w:firstLineChars="200" w:firstLine="440"/>
        <w:rPr>
          <w:rFonts w:ascii="仿宋_GB2312" w:eastAsia="仿宋_GB2312"/>
          <w:sz w:val="32"/>
          <w:szCs w:val="32"/>
          <w:lang w:eastAsia="zh-CN"/>
        </w:rPr>
      </w:pPr>
      <w:r>
        <w:rPr>
          <w:lang w:eastAsia="zh-CN"/>
        </w:rPr>
        <w:t>　</w:t>
      </w:r>
      <w:r>
        <w:rPr>
          <w:rFonts w:ascii="仿宋_GB2312" w:eastAsia="仿宋_GB2312"/>
          <w:sz w:val="32"/>
          <w:szCs w:val="32"/>
          <w:lang w:eastAsia="zh-CN"/>
        </w:rPr>
        <w:t>20</w:t>
      </w:r>
      <w:r>
        <w:rPr>
          <w:rFonts w:ascii="仿宋_GB2312" w:eastAsia="仿宋_GB2312" w:hint="eastAsia"/>
          <w:sz w:val="32"/>
          <w:szCs w:val="32"/>
          <w:lang w:eastAsia="zh-CN"/>
        </w:rPr>
        <w:t>20</w:t>
      </w:r>
      <w:r>
        <w:rPr>
          <w:rFonts w:ascii="仿宋_GB2312" w:eastAsia="仿宋_GB2312"/>
          <w:sz w:val="32"/>
          <w:szCs w:val="32"/>
          <w:lang w:eastAsia="zh-CN"/>
        </w:rPr>
        <w:t>年财政拨款收支总预算</w:t>
      </w:r>
      <w:r>
        <w:rPr>
          <w:rFonts w:ascii="仿宋_GB2312" w:eastAsia="仿宋_GB2312" w:hint="eastAsia"/>
          <w:sz w:val="32"/>
          <w:szCs w:val="32"/>
          <w:lang w:val="en-US" w:eastAsia="zh-CN"/>
        </w:rPr>
        <w:t>1179012.00</w:t>
      </w:r>
      <w:r>
        <w:rPr>
          <w:rFonts w:ascii="仿宋_GB2312" w:eastAsia="仿宋_GB2312"/>
          <w:sz w:val="32"/>
          <w:szCs w:val="32"/>
          <w:lang w:eastAsia="zh-CN"/>
        </w:rPr>
        <w:t>元,比20</w:t>
      </w:r>
      <w:r>
        <w:rPr>
          <w:rFonts w:ascii="仿宋_GB2312" w:eastAsia="仿宋_GB2312" w:hint="eastAsia"/>
          <w:sz w:val="32"/>
          <w:szCs w:val="32"/>
          <w:lang w:eastAsia="zh-CN"/>
        </w:rPr>
        <w:t>19</w:t>
      </w:r>
      <w:r>
        <w:rPr>
          <w:rFonts w:ascii="仿宋_GB2312" w:eastAsia="仿宋_GB2312"/>
          <w:sz w:val="32"/>
          <w:szCs w:val="32"/>
          <w:lang w:eastAsia="zh-CN"/>
        </w:rPr>
        <w:t>年收支预算总数增加</w:t>
      </w:r>
      <w:r>
        <w:rPr>
          <w:rFonts w:ascii="仿宋_GB2312" w:eastAsia="仿宋_GB2312" w:hint="eastAsia"/>
          <w:sz w:val="32"/>
          <w:szCs w:val="32"/>
          <w:lang w:val="en-US" w:eastAsia="zh-CN"/>
        </w:rPr>
        <w:t>29565.00</w:t>
      </w:r>
      <w:r>
        <w:rPr>
          <w:rFonts w:ascii="仿宋_GB2312" w:eastAsia="仿宋_GB2312"/>
          <w:sz w:val="32"/>
          <w:szCs w:val="32"/>
          <w:lang w:eastAsia="zh-CN"/>
        </w:rPr>
        <w:t>元，主要原因:</w:t>
      </w:r>
      <w:r>
        <w:rPr>
          <w:rFonts w:ascii="仿宋_GB2312" w:eastAsia="仿宋_GB2312" w:cs="仿宋_GB2312" w:hint="eastAsia"/>
          <w:sz w:val="32"/>
          <w:szCs w:val="32"/>
          <w:lang w:eastAsia="zh-CN"/>
        </w:rPr>
        <w:t>人员工资和保险增加</w:t>
      </w:r>
      <w:r>
        <w:rPr>
          <w:rFonts w:ascii="仿宋_GB2312" w:eastAsia="仿宋_GB2312"/>
          <w:sz w:val="32"/>
          <w:szCs w:val="32"/>
          <w:lang w:eastAsia="zh-CN"/>
        </w:rPr>
        <w:t>。</w:t>
      </w:r>
    </w:p>
    <w:p>
      <w:pPr>
        <w:spacing w:line="560" w:lineRule="exact"/>
        <w:ind w:firstLineChars="200" w:firstLine="640"/>
        <w:rPr>
          <w:rFonts w:ascii="仿宋_GB2312" w:eastAsia="仿宋_GB2312"/>
          <w:sz w:val="32"/>
          <w:szCs w:val="32"/>
          <w:lang w:eastAsia="zh-CN"/>
        </w:rPr>
      </w:pPr>
      <w:r>
        <w:rPr>
          <w:rFonts w:ascii="仿宋_GB2312" w:eastAsia="仿宋_GB2312"/>
          <w:sz w:val="32"/>
          <w:szCs w:val="32"/>
          <w:lang w:eastAsia="zh-CN"/>
        </w:rPr>
        <w:t>收入包括：本年一般公共预算拨款收入</w:t>
      </w:r>
      <w:r>
        <w:rPr>
          <w:rFonts w:ascii="仿宋_GB2312" w:eastAsia="仿宋_GB2312" w:hint="eastAsia"/>
          <w:sz w:val="32"/>
          <w:szCs w:val="32"/>
          <w:lang w:val="en-US" w:eastAsia="zh-CN"/>
        </w:rPr>
        <w:t>1179012.00</w:t>
      </w:r>
      <w:r>
        <w:rPr>
          <w:rFonts w:ascii="仿宋_GB2312" w:eastAsia="仿宋_GB2312"/>
          <w:sz w:val="32"/>
          <w:szCs w:val="32"/>
          <w:lang w:eastAsia="zh-CN"/>
        </w:rPr>
        <w:t>元</w:t>
      </w:r>
      <w:r>
        <w:rPr>
          <w:rFonts w:ascii="仿宋_GB2312" w:eastAsia="仿宋_GB2312" w:hint="eastAsia"/>
          <w:sz w:val="32"/>
          <w:szCs w:val="32"/>
          <w:lang w:eastAsia="zh-CN"/>
        </w:rPr>
        <w:t>。</w:t>
      </w:r>
    </w:p>
    <w:p>
      <w:pPr>
        <w:spacing w:line="560" w:lineRule="exact"/>
        <w:ind w:firstLineChars="200" w:firstLine="640"/>
        <w:rPr>
          <w:rFonts w:ascii="仿宋_GB2312" w:eastAsia="仿宋_GB2312"/>
          <w:sz w:val="32"/>
          <w:szCs w:val="32"/>
          <w:lang w:eastAsia="zh-CN"/>
        </w:rPr>
      </w:pPr>
      <w:r>
        <w:rPr>
          <w:rFonts w:ascii="仿宋_GB2312" w:eastAsia="仿宋_GB2312"/>
          <w:sz w:val="32"/>
          <w:szCs w:val="32"/>
          <w:lang w:eastAsia="zh-CN"/>
        </w:rPr>
        <w:t>支出包括：一般公共服务支出</w:t>
      </w:r>
      <w:r>
        <w:rPr>
          <w:rFonts w:ascii="仿宋_GB2312" w:eastAsia="仿宋_GB2312" w:hint="eastAsia"/>
          <w:sz w:val="32"/>
          <w:szCs w:val="32"/>
          <w:lang w:val="en-US" w:eastAsia="zh-CN"/>
        </w:rPr>
        <w:t>851266.00</w:t>
      </w:r>
      <w:r>
        <w:rPr>
          <w:rFonts w:ascii="仿宋_GB2312" w:eastAsia="仿宋_GB2312"/>
          <w:sz w:val="32"/>
          <w:szCs w:val="32"/>
          <w:lang w:eastAsia="zh-CN"/>
        </w:rPr>
        <w:t>元，社会保障和就业支出</w:t>
      </w:r>
      <w:r>
        <w:rPr>
          <w:rFonts w:ascii="仿宋_GB2312" w:eastAsia="仿宋_GB2312" w:hint="eastAsia"/>
          <w:sz w:val="32"/>
          <w:szCs w:val="32"/>
          <w:lang w:val="en-US" w:eastAsia="zh-CN"/>
        </w:rPr>
        <w:t>155124.00</w:t>
      </w:r>
      <w:r>
        <w:rPr>
          <w:rFonts w:ascii="仿宋_GB2312" w:eastAsia="仿宋_GB2312"/>
          <w:sz w:val="32"/>
          <w:szCs w:val="32"/>
          <w:lang w:eastAsia="zh-CN"/>
        </w:rPr>
        <w:t>元，</w:t>
      </w:r>
      <w:r>
        <w:rPr>
          <w:rFonts w:ascii="仿宋_GB2312" w:eastAsia="仿宋_GB2312" w:hint="eastAsia"/>
          <w:sz w:val="32"/>
          <w:szCs w:val="32"/>
          <w:lang w:eastAsia="zh-CN"/>
        </w:rPr>
        <w:t>卫生健康</w:t>
      </w:r>
      <w:r>
        <w:rPr>
          <w:rFonts w:ascii="仿宋_GB2312" w:eastAsia="仿宋_GB2312"/>
          <w:sz w:val="32"/>
          <w:szCs w:val="32"/>
          <w:lang w:eastAsia="zh-CN"/>
        </w:rPr>
        <w:t>支出</w:t>
      </w:r>
      <w:r>
        <w:rPr>
          <w:rFonts w:ascii="仿宋_GB2312" w:eastAsia="仿宋_GB2312" w:hint="eastAsia"/>
          <w:sz w:val="32"/>
          <w:szCs w:val="32"/>
          <w:lang w:val="en-US" w:eastAsia="zh-CN"/>
        </w:rPr>
        <w:t>60782.00</w:t>
      </w:r>
      <w:r>
        <w:rPr>
          <w:rFonts w:ascii="仿宋_GB2312" w:eastAsia="仿宋_GB2312"/>
          <w:sz w:val="32"/>
          <w:szCs w:val="32"/>
          <w:lang w:eastAsia="zh-CN"/>
        </w:rPr>
        <w:t>元，住房保障支出</w:t>
      </w:r>
      <w:r>
        <w:rPr>
          <w:rFonts w:ascii="仿宋_GB2312" w:eastAsia="仿宋_GB2312" w:hint="eastAsia"/>
          <w:sz w:val="32"/>
          <w:szCs w:val="32"/>
          <w:lang w:val="en-US" w:eastAsia="zh-CN"/>
        </w:rPr>
        <w:t>111840.00</w:t>
      </w:r>
      <w:r>
        <w:rPr>
          <w:rFonts w:ascii="仿宋_GB2312" w:eastAsia="仿宋_GB2312"/>
          <w:sz w:val="32"/>
          <w:szCs w:val="32"/>
          <w:lang w:eastAsia="zh-CN"/>
        </w:rPr>
        <w:t>元。</w:t>
      </w:r>
    </w:p>
    <w:p>
      <w:pPr>
        <w:spacing w:line="560" w:lineRule="exact"/>
        <w:ind w:firstLineChars="200" w:firstLine="640"/>
        <w:rPr>
          <w:rFonts w:ascii="黑体" w:eastAsia="黑体"/>
          <w:sz w:val="32"/>
          <w:szCs w:val="32"/>
          <w:lang w:eastAsia="zh-CN"/>
        </w:rPr>
      </w:pPr>
      <w:r>
        <w:rPr>
          <w:rFonts w:ascii="黑体" w:eastAsia="黑体"/>
          <w:sz w:val="32"/>
          <w:szCs w:val="32"/>
          <w:lang w:eastAsia="zh-CN"/>
        </w:rPr>
        <w:t>五、一般公共预算当年拨款情况说明</w:t>
      </w:r>
      <w:r>
        <w:rPr>
          <w:rFonts w:ascii="黑体" w:eastAsia="黑体" w:hint="eastAsia"/>
          <w:sz w:val="32"/>
          <w:szCs w:val="32"/>
          <w:lang w:eastAsia="zh-CN"/>
        </w:rPr>
        <w:t>（数据来源于公示表3）</w:t>
      </w:r>
    </w:p>
    <w:p>
      <w:pPr>
        <w:ind w:firstLine="0"/>
        <w:rPr>
          <w:rFonts w:ascii="楷体_GB2312" w:eastAsia="楷体_GB2312" w:cs="楷体_GB2312"/>
          <w:b/>
          <w:bCs/>
          <w:kern w:val="2"/>
          <w:sz w:val="32"/>
          <w:szCs w:val="32"/>
          <w:lang w:eastAsia="zh-CN" w:bidi="ar-SA"/>
        </w:rPr>
      </w:pPr>
      <w:r>
        <w:rPr>
          <w:lang w:eastAsia="zh-CN"/>
        </w:rPr>
        <w:t>　　</w:t>
      </w:r>
      <w:r>
        <w:rPr>
          <w:rFonts w:ascii="楷体_GB2312" w:eastAsia="楷体_GB2312" w:cs="楷体_GB2312"/>
          <w:b/>
          <w:bCs/>
          <w:kern w:val="2"/>
          <w:sz w:val="32"/>
          <w:szCs w:val="32"/>
          <w:lang w:eastAsia="zh-CN" w:bidi="ar-SA"/>
        </w:rPr>
        <w:t>（一）一般公共预算当年拨款规模变化情况</w:t>
      </w:r>
    </w:p>
    <w:p>
      <w:pPr>
        <w:spacing w:line="560" w:lineRule="exact"/>
        <w:ind w:firstLineChars="200" w:firstLine="640"/>
        <w:rPr>
          <w:rFonts w:ascii="仿宋_GB2312" w:eastAsia="仿宋_GB2312"/>
          <w:sz w:val="32"/>
          <w:szCs w:val="32"/>
          <w:lang w:eastAsia="zh-CN"/>
        </w:rPr>
      </w:pPr>
      <w:r>
        <w:rPr>
          <w:rFonts w:ascii="仿宋_GB2312" w:eastAsia="仿宋_GB2312"/>
          <w:sz w:val="32"/>
          <w:szCs w:val="32"/>
          <w:lang w:eastAsia="zh-CN"/>
        </w:rPr>
        <w:t>20</w:t>
      </w:r>
      <w:r>
        <w:rPr>
          <w:rFonts w:ascii="仿宋_GB2312" w:eastAsia="仿宋_GB2312" w:hint="eastAsia"/>
          <w:sz w:val="32"/>
          <w:szCs w:val="32"/>
          <w:lang w:eastAsia="zh-CN"/>
        </w:rPr>
        <w:t>20</w:t>
      </w:r>
      <w:r>
        <w:rPr>
          <w:rFonts w:ascii="仿宋_GB2312" w:eastAsia="仿宋_GB2312"/>
          <w:sz w:val="32"/>
          <w:szCs w:val="32"/>
          <w:lang w:eastAsia="zh-CN"/>
        </w:rPr>
        <w:t>年一般公共预算当年拨款</w:t>
      </w:r>
      <w:r>
        <w:rPr>
          <w:rFonts w:ascii="仿宋_GB2312" w:eastAsia="仿宋_GB2312" w:hint="eastAsia"/>
          <w:sz w:val="32"/>
          <w:szCs w:val="32"/>
          <w:lang w:val="en-US" w:eastAsia="zh-CN"/>
        </w:rPr>
        <w:t>1179012.00</w:t>
      </w:r>
      <w:r>
        <w:rPr>
          <w:rFonts w:ascii="仿宋_GB2312" w:eastAsia="仿宋_GB2312"/>
          <w:sz w:val="32"/>
          <w:szCs w:val="32"/>
          <w:lang w:eastAsia="zh-CN"/>
        </w:rPr>
        <w:t>元,比201</w:t>
      </w:r>
      <w:r>
        <w:rPr>
          <w:rFonts w:ascii="仿宋_GB2312" w:eastAsia="仿宋_GB2312" w:hint="eastAsia"/>
          <w:sz w:val="32"/>
          <w:szCs w:val="32"/>
          <w:lang w:eastAsia="zh-CN"/>
        </w:rPr>
        <w:t>9</w:t>
      </w:r>
      <w:r>
        <w:rPr>
          <w:rFonts w:ascii="仿宋_GB2312" w:eastAsia="仿宋_GB2312"/>
          <w:sz w:val="32"/>
          <w:szCs w:val="32"/>
          <w:lang w:eastAsia="zh-CN"/>
        </w:rPr>
        <w:t>年预算总数增加</w:t>
      </w:r>
      <w:r>
        <w:rPr>
          <w:rFonts w:ascii="仿宋_GB2312" w:eastAsia="仿宋_GB2312" w:hint="eastAsia"/>
          <w:sz w:val="32"/>
          <w:szCs w:val="32"/>
          <w:lang w:val="en-US" w:eastAsia="zh-CN"/>
        </w:rPr>
        <w:t>29565.00</w:t>
      </w:r>
      <w:r>
        <w:rPr>
          <w:rFonts w:ascii="仿宋_GB2312" w:eastAsia="仿宋_GB2312"/>
          <w:sz w:val="32"/>
          <w:szCs w:val="32"/>
          <w:lang w:eastAsia="zh-CN"/>
        </w:rPr>
        <w:t>元，主要原因:</w:t>
      </w:r>
      <w:r>
        <w:rPr>
          <w:rFonts w:ascii="仿宋_GB2312" w:eastAsia="仿宋_GB2312" w:cs="仿宋_GB2312" w:hint="eastAsia"/>
          <w:sz w:val="32"/>
          <w:szCs w:val="32"/>
          <w:lang w:eastAsia="zh-CN"/>
        </w:rPr>
        <w:t>人员工资和保险增加</w:t>
      </w:r>
      <w:r>
        <w:rPr>
          <w:rFonts w:ascii="仿宋_GB2312" w:eastAsia="仿宋_GB2312"/>
          <w:sz w:val="32"/>
          <w:szCs w:val="32"/>
          <w:lang w:eastAsia="zh-CN"/>
        </w:rPr>
        <w:t>。</w:t>
      </w:r>
    </w:p>
    <w:p>
      <w:pPr>
        <w:ind w:firstLine="0"/>
        <w:rPr>
          <w:lang w:eastAsia="zh-CN"/>
        </w:rPr>
      </w:pPr>
      <w:r>
        <w:rPr>
          <w:lang w:eastAsia="zh-CN"/>
        </w:rPr>
        <w:t>　　</w:t>
      </w:r>
      <w:r>
        <w:rPr>
          <w:rFonts w:ascii="楷体_GB2312" w:eastAsia="楷体_GB2312" w:cs="楷体_GB2312"/>
          <w:b/>
          <w:bCs/>
          <w:kern w:val="2"/>
          <w:sz w:val="32"/>
          <w:szCs w:val="32"/>
          <w:lang w:eastAsia="zh-CN" w:bidi="ar-SA"/>
        </w:rPr>
        <w:t>（二）一般公共预算当年拨款结构情况</w:t>
      </w:r>
    </w:p>
    <w:p>
      <w:pPr>
        <w:spacing w:line="560" w:lineRule="exact"/>
        <w:ind w:firstLineChars="200" w:firstLine="640"/>
        <w:rPr>
          <w:rFonts w:ascii="仿宋_GB2312" w:eastAsia="仿宋_GB2312"/>
          <w:sz w:val="32"/>
          <w:szCs w:val="32"/>
          <w:lang w:eastAsia="zh-CN"/>
        </w:rPr>
      </w:pPr>
      <w:r>
        <w:rPr>
          <w:rFonts w:ascii="仿宋_GB2312" w:eastAsia="仿宋_GB2312"/>
          <w:sz w:val="32"/>
          <w:szCs w:val="32"/>
          <w:lang w:eastAsia="zh-CN"/>
        </w:rPr>
        <w:t>一般公共服务支出</w:t>
      </w:r>
      <w:r>
        <w:rPr>
          <w:rFonts w:ascii="仿宋_GB2312" w:eastAsia="仿宋_GB2312" w:hint="eastAsia"/>
          <w:sz w:val="32"/>
          <w:szCs w:val="32"/>
          <w:lang w:val="en-US" w:eastAsia="zh-CN"/>
        </w:rPr>
        <w:t>851266.00</w:t>
      </w:r>
      <w:r>
        <w:rPr>
          <w:rFonts w:ascii="仿宋_GB2312" w:eastAsia="仿宋_GB2312"/>
          <w:sz w:val="32"/>
          <w:szCs w:val="32"/>
          <w:lang w:eastAsia="zh-CN"/>
        </w:rPr>
        <w:t>元，占</w:t>
      </w:r>
      <w:r>
        <w:rPr>
          <w:rFonts w:ascii="仿宋_GB2312" w:eastAsia="仿宋_GB2312" w:hint="eastAsia"/>
          <w:sz w:val="32"/>
          <w:szCs w:val="32"/>
          <w:lang w:val="en-US" w:eastAsia="zh-CN"/>
        </w:rPr>
        <w:t>72.2</w:t>
      </w:r>
      <w:r>
        <w:rPr>
          <w:rFonts w:ascii="仿宋_GB2312" w:eastAsia="仿宋_GB2312"/>
          <w:sz w:val="32"/>
          <w:szCs w:val="32"/>
          <w:lang w:eastAsia="zh-CN"/>
        </w:rPr>
        <w:t>%；社会保障和就业支出</w:t>
      </w:r>
      <w:r>
        <w:rPr>
          <w:rFonts w:ascii="仿宋_GB2312" w:eastAsia="仿宋_GB2312" w:hint="eastAsia"/>
          <w:sz w:val="32"/>
          <w:szCs w:val="32"/>
          <w:lang w:val="en-US" w:eastAsia="zh-CN"/>
        </w:rPr>
        <w:t>155124.00</w:t>
      </w:r>
      <w:r>
        <w:rPr>
          <w:rFonts w:ascii="仿宋_GB2312" w:eastAsia="仿宋_GB2312"/>
          <w:sz w:val="32"/>
          <w:szCs w:val="32"/>
          <w:lang w:eastAsia="zh-CN"/>
        </w:rPr>
        <w:t>元，占</w:t>
      </w:r>
      <w:r>
        <w:rPr>
          <w:rFonts w:ascii="仿宋_GB2312" w:eastAsia="仿宋_GB2312" w:hint="eastAsia"/>
          <w:sz w:val="32"/>
          <w:szCs w:val="32"/>
          <w:lang w:val="en-US" w:eastAsia="zh-CN"/>
        </w:rPr>
        <w:t>13.12</w:t>
      </w:r>
      <w:r>
        <w:rPr>
          <w:rFonts w:ascii="仿宋_GB2312" w:eastAsia="仿宋_GB2312"/>
          <w:sz w:val="32"/>
          <w:szCs w:val="32"/>
          <w:lang w:eastAsia="zh-CN"/>
        </w:rPr>
        <w:t>%；</w:t>
      </w:r>
      <w:r>
        <w:rPr>
          <w:rFonts w:ascii="仿宋_GB2312" w:eastAsia="仿宋_GB2312" w:hint="eastAsia"/>
          <w:sz w:val="32"/>
          <w:szCs w:val="32"/>
          <w:lang w:eastAsia="zh-CN"/>
        </w:rPr>
        <w:t>卫生健康</w:t>
      </w:r>
      <w:r>
        <w:rPr>
          <w:rFonts w:ascii="仿宋_GB2312" w:eastAsia="仿宋_GB2312"/>
          <w:sz w:val="32"/>
          <w:szCs w:val="32"/>
          <w:lang w:eastAsia="zh-CN"/>
        </w:rPr>
        <w:t>支出</w:t>
      </w:r>
      <w:r>
        <w:rPr>
          <w:rFonts w:ascii="仿宋_GB2312" w:eastAsia="仿宋_GB2312" w:hint="eastAsia"/>
          <w:sz w:val="32"/>
          <w:szCs w:val="32"/>
          <w:lang w:val="en-US" w:eastAsia="zh-CN"/>
        </w:rPr>
        <w:t>60782.00</w:t>
      </w:r>
      <w:r>
        <w:rPr>
          <w:rFonts w:ascii="仿宋_GB2312" w:eastAsia="仿宋_GB2312"/>
          <w:sz w:val="32"/>
          <w:szCs w:val="32"/>
          <w:lang w:eastAsia="zh-CN"/>
        </w:rPr>
        <w:t>万元，占</w:t>
      </w:r>
      <w:r>
        <w:rPr>
          <w:rFonts w:ascii="仿宋_GB2312" w:eastAsia="仿宋_GB2312" w:hint="eastAsia"/>
          <w:sz w:val="32"/>
          <w:szCs w:val="32"/>
          <w:lang w:val="en-US" w:eastAsia="zh-CN"/>
        </w:rPr>
        <w:t>5.2</w:t>
      </w:r>
      <w:r>
        <w:rPr>
          <w:rFonts w:ascii="仿宋_GB2312" w:eastAsia="仿宋_GB2312"/>
          <w:sz w:val="32"/>
          <w:szCs w:val="32"/>
          <w:lang w:eastAsia="zh-CN"/>
        </w:rPr>
        <w:t>%；住房保障支出</w:t>
      </w:r>
      <w:r>
        <w:rPr>
          <w:rFonts w:ascii="仿宋_GB2312" w:eastAsia="仿宋_GB2312" w:hint="eastAsia"/>
          <w:sz w:val="32"/>
          <w:szCs w:val="32"/>
          <w:lang w:val="en-US" w:eastAsia="zh-CN"/>
        </w:rPr>
        <w:t>111840.00</w:t>
      </w:r>
      <w:r>
        <w:rPr>
          <w:rFonts w:ascii="仿宋_GB2312" w:eastAsia="仿宋_GB2312"/>
          <w:sz w:val="32"/>
          <w:szCs w:val="32"/>
          <w:lang w:eastAsia="zh-CN"/>
        </w:rPr>
        <w:t>万元，占</w:t>
      </w:r>
      <w:r>
        <w:rPr>
          <w:rFonts w:ascii="仿宋_GB2312" w:eastAsia="仿宋_GB2312" w:hint="eastAsia"/>
          <w:sz w:val="32"/>
          <w:szCs w:val="32"/>
          <w:lang w:val="en-US" w:eastAsia="zh-CN"/>
        </w:rPr>
        <w:t>9.5</w:t>
      </w:r>
      <w:r>
        <w:rPr>
          <w:rFonts w:ascii="仿宋_GB2312" w:eastAsia="仿宋_GB2312" w:hint="eastAsia"/>
          <w:sz w:val="32"/>
          <w:szCs w:val="32"/>
          <w:lang w:eastAsia="zh-CN"/>
        </w:rPr>
        <w:t xml:space="preserve"> </w:t>
      </w:r>
      <w:r>
        <w:rPr>
          <w:rFonts w:ascii="仿宋_GB2312" w:eastAsia="仿宋_GB2312"/>
          <w:sz w:val="32"/>
          <w:szCs w:val="32"/>
          <w:lang w:eastAsia="zh-CN"/>
        </w:rPr>
        <w:t>%。</w:t>
      </w:r>
    </w:p>
    <w:p>
      <w:pPr>
        <w:ind w:firstLine="435"/>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（三）一般公共预算当年拨款具体使用情况</w:t>
      </w:r>
    </w:p>
    <w:p>
      <w:pPr>
        <w:ind w:firstLine="435"/>
        <w:rPr>
          <w:rFonts w:ascii="楷体_GB2312" w:eastAsia="楷体_GB2312" w:cs="楷体_GB2312"/>
          <w:b/>
          <w:bCs/>
          <w:kern w:val="2"/>
          <w:sz w:val="32"/>
          <w:szCs w:val="32"/>
          <w:lang w:eastAsia="zh-CN" w:bidi="ar-SA"/>
        </w:rPr>
      </w:pPr>
      <w:r>
        <w:rPr>
          <w:rFonts w:ascii="楷体_GB2312" w:eastAsia="楷体_GB2312" w:cs="楷体_GB2312" w:hint="eastAsia"/>
          <w:b/>
          <w:bCs/>
          <w:kern w:val="2"/>
          <w:sz w:val="32"/>
          <w:szCs w:val="32"/>
          <w:lang w:eastAsia="zh-CN" w:bidi="ar-SA"/>
        </w:rPr>
        <w:t>（下面的“类款项”是模版格式，请根据自身单位用的功能科目修改明细）</w:t>
      </w:r>
    </w:p>
    <w:p>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1.</w:t>
      </w:r>
      <w:r>
        <w:rPr>
          <w:rFonts w:ascii="仿宋_GB2312" w:eastAsia="仿宋_GB2312"/>
          <w:sz w:val="32"/>
          <w:szCs w:val="32"/>
          <w:lang w:eastAsia="zh-CN"/>
        </w:rPr>
        <w:t>一般公共服务</w:t>
      </w:r>
      <w:r>
        <w:rPr>
          <w:rFonts w:ascii="仿宋_GB2312" w:eastAsia="仿宋_GB2312" w:hint="eastAsia"/>
          <w:sz w:val="32"/>
          <w:szCs w:val="32"/>
          <w:lang w:eastAsia="zh-CN"/>
        </w:rPr>
        <w:t>支出</w:t>
      </w:r>
      <w:r>
        <w:rPr>
          <w:rFonts w:ascii="仿宋_GB2312" w:eastAsia="仿宋_GB2312"/>
          <w:sz w:val="32"/>
          <w:szCs w:val="32"/>
          <w:lang w:eastAsia="zh-CN"/>
        </w:rPr>
        <w:t>（</w:t>
      </w:r>
      <w:r>
        <w:rPr>
          <w:rFonts w:ascii="仿宋_GB2312" w:eastAsia="仿宋_GB2312" w:hint="eastAsia"/>
          <w:sz w:val="32"/>
          <w:szCs w:val="32"/>
          <w:lang w:val="en-US" w:eastAsia="zh-CN"/>
        </w:rPr>
        <w:t>201</w:t>
      </w:r>
      <w:r>
        <w:rPr>
          <w:rFonts w:ascii="仿宋_GB2312" w:eastAsia="仿宋_GB2312"/>
          <w:sz w:val="32"/>
          <w:szCs w:val="32"/>
          <w:lang w:eastAsia="zh-CN"/>
        </w:rPr>
        <w:t>）财政事务（</w:t>
      </w:r>
      <w:r>
        <w:rPr>
          <w:rFonts w:ascii="仿宋_GB2312" w:eastAsia="仿宋_GB2312" w:hint="eastAsia"/>
          <w:sz w:val="32"/>
          <w:szCs w:val="32"/>
          <w:lang w:val="en-US" w:eastAsia="zh-CN"/>
        </w:rPr>
        <w:t>29</w:t>
      </w:r>
      <w:r>
        <w:rPr>
          <w:rFonts w:ascii="仿宋_GB2312" w:eastAsia="仿宋_GB2312"/>
          <w:sz w:val="32"/>
          <w:szCs w:val="32"/>
          <w:lang w:eastAsia="zh-CN"/>
        </w:rPr>
        <w:t>）行政运行（</w:t>
      </w:r>
      <w:r>
        <w:rPr>
          <w:rFonts w:ascii="仿宋_GB2312" w:eastAsia="仿宋_GB2312" w:hint="eastAsia"/>
          <w:sz w:val="32"/>
          <w:szCs w:val="32"/>
          <w:lang w:val="en-US" w:eastAsia="zh-CN"/>
        </w:rPr>
        <w:t>01</w:t>
      </w:r>
      <w:r>
        <w:rPr>
          <w:rFonts w:ascii="仿宋_GB2312" w:eastAsia="仿宋_GB2312"/>
          <w:sz w:val="32"/>
          <w:szCs w:val="32"/>
          <w:lang w:eastAsia="zh-CN"/>
        </w:rPr>
        <w:t>）20</w:t>
      </w:r>
      <w:r>
        <w:rPr>
          <w:rFonts w:ascii="仿宋_GB2312" w:eastAsia="仿宋_GB2312" w:hint="eastAsia"/>
          <w:sz w:val="32"/>
          <w:szCs w:val="32"/>
          <w:lang w:eastAsia="zh-CN"/>
        </w:rPr>
        <w:t>20</w:t>
      </w:r>
      <w:r>
        <w:rPr>
          <w:rFonts w:ascii="仿宋_GB2312" w:eastAsia="仿宋_GB2312"/>
          <w:sz w:val="32"/>
          <w:szCs w:val="32"/>
          <w:lang w:eastAsia="zh-CN"/>
        </w:rPr>
        <w:t>年预算数为</w:t>
      </w:r>
      <w:r>
        <w:rPr>
          <w:rFonts w:ascii="仿宋_GB2312" w:eastAsia="仿宋_GB2312" w:hint="eastAsia"/>
          <w:sz w:val="32"/>
          <w:szCs w:val="32"/>
          <w:lang w:val="en-US" w:eastAsia="zh-CN"/>
        </w:rPr>
        <w:t>851266.00</w:t>
      </w:r>
      <w:r>
        <w:rPr>
          <w:rFonts w:ascii="仿宋_GB2312" w:eastAsia="仿宋_GB2312"/>
          <w:sz w:val="32"/>
          <w:szCs w:val="32"/>
          <w:lang w:eastAsia="zh-CN"/>
        </w:rPr>
        <w:t>元，主要用于 :</w:t>
      </w:r>
      <w:r>
        <w:rPr>
          <w:rFonts w:ascii="仿宋_GB2312" w:eastAsia="仿宋_GB2312" w:hint="eastAsia"/>
          <w:sz w:val="32"/>
          <w:szCs w:val="32"/>
          <w:lang w:eastAsia="zh-CN"/>
        </w:rPr>
        <w:t>单位</w:t>
      </w:r>
      <w:r>
        <w:rPr>
          <w:rFonts w:ascii="仿宋_GB2312" w:eastAsia="仿宋_GB2312"/>
          <w:sz w:val="32"/>
          <w:szCs w:val="32"/>
          <w:lang w:eastAsia="zh-CN"/>
        </w:rPr>
        <w:t>20</w:t>
      </w:r>
      <w:r>
        <w:rPr>
          <w:rFonts w:ascii="仿宋_GB2312" w:eastAsia="仿宋_GB2312" w:hint="eastAsia"/>
          <w:sz w:val="32"/>
          <w:szCs w:val="32"/>
          <w:lang w:eastAsia="zh-CN"/>
        </w:rPr>
        <w:t>20</w:t>
      </w:r>
      <w:r>
        <w:rPr>
          <w:rFonts w:ascii="仿宋_GB2312" w:eastAsia="仿宋_GB2312"/>
          <w:sz w:val="32"/>
          <w:szCs w:val="32"/>
          <w:lang w:eastAsia="zh-CN"/>
        </w:rPr>
        <w:t>年的人员经费和日常公用经费等基本支出。</w:t>
      </w:r>
    </w:p>
    <w:p>
      <w:pPr>
        <w:spacing w:line="560" w:lineRule="exact"/>
        <w:ind w:firstLineChars="200" w:firstLine="640"/>
        <w:rPr>
          <w:rFonts w:ascii="仿宋_GB2312" w:eastAsia="仿宋_GB2312"/>
          <w:sz w:val="32"/>
          <w:szCs w:val="32"/>
          <w:lang w:eastAsia="zh-CN"/>
        </w:rPr>
      </w:pPr>
      <w:r>
        <w:rPr>
          <w:rFonts w:ascii="仿宋_GB2312" w:eastAsia="仿宋_GB2312"/>
          <w:sz w:val="32"/>
          <w:szCs w:val="32"/>
          <w:lang w:eastAsia="zh-CN"/>
        </w:rPr>
        <w:t>2．一般公共服务</w:t>
      </w:r>
      <w:r>
        <w:rPr>
          <w:rFonts w:ascii="仿宋_GB2312" w:eastAsia="仿宋_GB2312" w:hint="eastAsia"/>
          <w:sz w:val="32"/>
          <w:szCs w:val="32"/>
          <w:lang w:eastAsia="zh-CN"/>
        </w:rPr>
        <w:t>支出</w:t>
      </w:r>
      <w:r>
        <w:rPr>
          <w:rFonts w:ascii="仿宋_GB2312" w:eastAsia="仿宋_GB2312"/>
          <w:sz w:val="32"/>
          <w:szCs w:val="32"/>
          <w:lang w:eastAsia="zh-CN"/>
        </w:rPr>
        <w:t>（</w:t>
      </w:r>
      <w:r>
        <w:rPr>
          <w:rFonts w:ascii="仿宋_GB2312" w:eastAsia="仿宋_GB2312" w:hint="eastAsia"/>
          <w:sz w:val="32"/>
          <w:szCs w:val="32"/>
          <w:lang w:val="en-US" w:eastAsia="zh-CN"/>
        </w:rPr>
        <w:t>201</w:t>
      </w:r>
      <w:r>
        <w:rPr>
          <w:rFonts w:ascii="仿宋_GB2312" w:eastAsia="仿宋_GB2312"/>
          <w:sz w:val="32"/>
          <w:szCs w:val="32"/>
          <w:lang w:eastAsia="zh-CN"/>
        </w:rPr>
        <w:t>）财政事务（</w:t>
      </w:r>
      <w:r>
        <w:rPr>
          <w:rFonts w:ascii="仿宋_GB2312" w:eastAsia="仿宋_GB2312" w:hint="eastAsia"/>
          <w:sz w:val="32"/>
          <w:szCs w:val="32"/>
          <w:lang w:val="en-US" w:eastAsia="zh-CN"/>
        </w:rPr>
        <w:t>29</w:t>
      </w:r>
      <w:r>
        <w:rPr>
          <w:rFonts w:ascii="仿宋_GB2312" w:eastAsia="仿宋_GB2312"/>
          <w:sz w:val="32"/>
          <w:szCs w:val="32"/>
          <w:lang w:eastAsia="zh-CN"/>
        </w:rPr>
        <w:t>）一般行政管理事务（</w:t>
      </w:r>
      <w:r>
        <w:rPr>
          <w:rFonts w:ascii="仿宋_GB2312" w:eastAsia="仿宋_GB2312" w:hint="eastAsia"/>
          <w:sz w:val="32"/>
          <w:szCs w:val="32"/>
          <w:lang w:val="en-US" w:eastAsia="zh-CN"/>
        </w:rPr>
        <w:t>01</w:t>
      </w:r>
      <w:r>
        <w:rPr>
          <w:rFonts w:ascii="仿宋_GB2312" w:eastAsia="仿宋_GB2312"/>
          <w:sz w:val="32"/>
          <w:szCs w:val="32"/>
          <w:lang w:eastAsia="zh-CN"/>
        </w:rPr>
        <w:t>）</w:t>
      </w:r>
      <w:r>
        <w:rPr>
          <w:rFonts w:ascii="仿宋_GB2312" w:eastAsia="仿宋_GB2312" w:hint="eastAsia"/>
          <w:sz w:val="32"/>
          <w:szCs w:val="32"/>
          <w:lang w:eastAsia="zh-CN"/>
        </w:rPr>
        <w:t>2020</w:t>
      </w:r>
      <w:r>
        <w:rPr>
          <w:rFonts w:ascii="仿宋_GB2312" w:eastAsia="仿宋_GB2312"/>
          <w:sz w:val="32"/>
          <w:szCs w:val="32"/>
          <w:lang w:eastAsia="zh-CN"/>
        </w:rPr>
        <w:t>年预算数为</w:t>
      </w:r>
      <w:r>
        <w:rPr>
          <w:rFonts w:ascii="仿宋_GB2312" w:eastAsia="仿宋_GB2312" w:hint="eastAsia"/>
          <w:sz w:val="32"/>
          <w:szCs w:val="32"/>
          <w:lang w:val="en-US" w:eastAsia="zh-CN"/>
        </w:rPr>
        <w:t>0</w:t>
      </w:r>
      <w:r>
        <w:rPr>
          <w:rFonts w:ascii="仿宋_GB2312" w:eastAsia="仿宋_GB2312"/>
          <w:sz w:val="32"/>
          <w:szCs w:val="32"/>
          <w:lang w:eastAsia="zh-CN"/>
        </w:rPr>
        <w:t>元。 </w:t>
      </w:r>
    </w:p>
    <w:p>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3</w:t>
      </w:r>
      <w:r>
        <w:rPr>
          <w:rFonts w:ascii="仿宋_GB2312" w:eastAsia="仿宋_GB2312"/>
          <w:sz w:val="32"/>
          <w:szCs w:val="32"/>
          <w:lang w:eastAsia="zh-CN"/>
        </w:rPr>
        <w:t>．社会保障和就业支出（</w:t>
      </w:r>
      <w:r>
        <w:rPr>
          <w:rFonts w:ascii="仿宋_GB2312" w:eastAsia="仿宋_GB2312" w:hint="eastAsia"/>
          <w:sz w:val="32"/>
          <w:szCs w:val="32"/>
          <w:lang w:val="en-US" w:eastAsia="zh-CN"/>
        </w:rPr>
        <w:t>205</w:t>
      </w:r>
      <w:r>
        <w:rPr>
          <w:rFonts w:ascii="仿宋_GB2312" w:eastAsia="仿宋_GB2312"/>
          <w:sz w:val="32"/>
          <w:szCs w:val="32"/>
          <w:lang w:eastAsia="zh-CN"/>
        </w:rPr>
        <w:t>）行政事业单位</w:t>
      </w:r>
      <w:r>
        <w:rPr>
          <w:rFonts w:ascii="仿宋_GB2312" w:eastAsia="仿宋_GB2312" w:hint="eastAsia"/>
          <w:sz w:val="32"/>
          <w:szCs w:val="32"/>
          <w:lang w:eastAsia="zh-CN"/>
        </w:rPr>
        <w:t>养老支出</w:t>
      </w:r>
      <w:r>
        <w:rPr>
          <w:rFonts w:ascii="仿宋_GB2312" w:eastAsia="仿宋_GB2312"/>
          <w:sz w:val="32"/>
          <w:szCs w:val="32"/>
          <w:lang w:eastAsia="zh-CN"/>
        </w:rPr>
        <w:t>（</w:t>
      </w:r>
      <w:r>
        <w:rPr>
          <w:rFonts w:ascii="仿宋_GB2312" w:eastAsia="仿宋_GB2312" w:hint="eastAsia"/>
          <w:sz w:val="32"/>
          <w:szCs w:val="32"/>
          <w:lang w:val="en-US" w:eastAsia="zh-CN"/>
        </w:rPr>
        <w:t>05</w:t>
      </w:r>
      <w:r>
        <w:rPr>
          <w:rFonts w:ascii="仿宋_GB2312" w:eastAsia="仿宋_GB2312"/>
          <w:sz w:val="32"/>
          <w:szCs w:val="32"/>
          <w:lang w:eastAsia="zh-CN"/>
        </w:rPr>
        <w:t>）机关事业单位基本养老保险缴费支出（</w:t>
      </w:r>
      <w:r>
        <w:rPr>
          <w:rFonts w:ascii="仿宋_GB2312" w:eastAsia="仿宋_GB2312" w:hint="eastAsia"/>
          <w:sz w:val="32"/>
          <w:szCs w:val="32"/>
          <w:lang w:val="en-US" w:eastAsia="zh-CN"/>
        </w:rPr>
        <w:t>05</w:t>
      </w:r>
      <w:r>
        <w:rPr>
          <w:rFonts w:ascii="仿宋_GB2312" w:eastAsia="仿宋_GB2312"/>
          <w:sz w:val="32"/>
          <w:szCs w:val="32"/>
          <w:lang w:eastAsia="zh-CN"/>
        </w:rPr>
        <w:t>）20</w:t>
      </w:r>
      <w:r>
        <w:rPr>
          <w:rFonts w:ascii="仿宋_GB2312" w:eastAsia="仿宋_GB2312" w:hint="eastAsia"/>
          <w:sz w:val="32"/>
          <w:szCs w:val="32"/>
          <w:lang w:eastAsia="zh-CN"/>
        </w:rPr>
        <w:t>20</w:t>
      </w:r>
      <w:r>
        <w:rPr>
          <w:rFonts w:ascii="仿宋_GB2312" w:eastAsia="仿宋_GB2312"/>
          <w:sz w:val="32"/>
          <w:szCs w:val="32"/>
          <w:lang w:eastAsia="zh-CN"/>
        </w:rPr>
        <w:t>年预算数为</w:t>
      </w:r>
      <w:r>
        <w:rPr>
          <w:rFonts w:ascii="仿宋_GB2312" w:eastAsia="仿宋_GB2312" w:hint="eastAsia"/>
          <w:sz w:val="32"/>
          <w:szCs w:val="32"/>
          <w:lang w:val="en-US" w:eastAsia="zh-CN"/>
        </w:rPr>
        <w:t>103416.00</w:t>
      </w:r>
      <w:r>
        <w:rPr>
          <w:rFonts w:ascii="仿宋_GB2312" w:eastAsia="仿宋_GB2312"/>
          <w:sz w:val="32"/>
          <w:szCs w:val="32"/>
          <w:lang w:eastAsia="zh-CN"/>
        </w:rPr>
        <w:t>元，主要用于单位缴纳基本养老保险费。</w:t>
      </w:r>
    </w:p>
    <w:p>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4</w:t>
      </w:r>
      <w:r>
        <w:rPr>
          <w:rFonts w:ascii="仿宋_GB2312" w:eastAsia="仿宋_GB2312"/>
          <w:sz w:val="32"/>
          <w:szCs w:val="32"/>
          <w:lang w:eastAsia="zh-CN"/>
        </w:rPr>
        <w:t>．社会保障和就业支出（</w:t>
      </w:r>
      <w:r>
        <w:rPr>
          <w:rFonts w:ascii="仿宋_GB2312" w:eastAsia="仿宋_GB2312" w:hint="eastAsia"/>
          <w:sz w:val="32"/>
          <w:szCs w:val="32"/>
          <w:lang w:val="en-US" w:eastAsia="zh-CN"/>
        </w:rPr>
        <w:t>205</w:t>
      </w:r>
      <w:r>
        <w:rPr>
          <w:rFonts w:ascii="仿宋_GB2312" w:eastAsia="仿宋_GB2312"/>
          <w:sz w:val="32"/>
          <w:szCs w:val="32"/>
          <w:lang w:eastAsia="zh-CN"/>
        </w:rPr>
        <w:t>）行政事业单位</w:t>
      </w:r>
      <w:r>
        <w:rPr>
          <w:rFonts w:ascii="仿宋_GB2312" w:eastAsia="仿宋_GB2312" w:hint="eastAsia"/>
          <w:sz w:val="32"/>
          <w:szCs w:val="32"/>
          <w:lang w:eastAsia="zh-CN"/>
        </w:rPr>
        <w:t>养老支出</w:t>
      </w:r>
      <w:r>
        <w:rPr>
          <w:rFonts w:ascii="仿宋_GB2312" w:eastAsia="仿宋_GB2312"/>
          <w:sz w:val="32"/>
          <w:szCs w:val="32"/>
          <w:lang w:eastAsia="zh-CN"/>
        </w:rPr>
        <w:t>（</w:t>
      </w:r>
      <w:r>
        <w:rPr>
          <w:rFonts w:ascii="仿宋_GB2312" w:eastAsia="仿宋_GB2312" w:hint="eastAsia"/>
          <w:sz w:val="32"/>
          <w:szCs w:val="32"/>
          <w:lang w:val="en-US" w:eastAsia="zh-CN"/>
        </w:rPr>
        <w:t>05</w:t>
      </w:r>
      <w:r>
        <w:rPr>
          <w:rFonts w:ascii="仿宋_GB2312" w:eastAsia="仿宋_GB2312"/>
          <w:sz w:val="32"/>
          <w:szCs w:val="32"/>
          <w:lang w:eastAsia="zh-CN"/>
        </w:rPr>
        <w:t>）机关事业单位职业年金缴费支出（</w:t>
      </w:r>
      <w:r>
        <w:rPr>
          <w:rFonts w:ascii="仿宋_GB2312" w:eastAsia="仿宋_GB2312" w:hint="eastAsia"/>
          <w:sz w:val="32"/>
          <w:szCs w:val="32"/>
          <w:lang w:val="en-US" w:eastAsia="zh-CN"/>
        </w:rPr>
        <w:t>06</w:t>
      </w:r>
      <w:r>
        <w:rPr>
          <w:rFonts w:ascii="仿宋_GB2312" w:eastAsia="仿宋_GB2312"/>
          <w:sz w:val="32"/>
          <w:szCs w:val="32"/>
          <w:lang w:eastAsia="zh-CN"/>
        </w:rPr>
        <w:t>）20</w:t>
      </w:r>
      <w:r>
        <w:rPr>
          <w:rFonts w:ascii="仿宋_GB2312" w:eastAsia="仿宋_GB2312" w:hint="eastAsia"/>
          <w:sz w:val="32"/>
          <w:szCs w:val="32"/>
          <w:lang w:eastAsia="zh-CN"/>
        </w:rPr>
        <w:t>20</w:t>
      </w:r>
      <w:r>
        <w:rPr>
          <w:rFonts w:ascii="仿宋_GB2312" w:eastAsia="仿宋_GB2312"/>
          <w:sz w:val="32"/>
          <w:szCs w:val="32"/>
          <w:lang w:eastAsia="zh-CN"/>
        </w:rPr>
        <w:t>年预算数为</w:t>
      </w:r>
      <w:r>
        <w:rPr>
          <w:rFonts w:ascii="仿宋_GB2312" w:eastAsia="仿宋_GB2312" w:hint="eastAsia"/>
          <w:sz w:val="32"/>
          <w:szCs w:val="32"/>
          <w:lang w:val="en-US" w:eastAsia="zh-CN"/>
        </w:rPr>
        <w:t>51708.00</w:t>
      </w:r>
      <w:r>
        <w:rPr>
          <w:rFonts w:ascii="仿宋_GB2312" w:eastAsia="仿宋_GB2312"/>
          <w:sz w:val="32"/>
          <w:szCs w:val="32"/>
          <w:lang w:eastAsia="zh-CN"/>
        </w:rPr>
        <w:t>元，主要用于单位缴纳职业年金。</w:t>
      </w:r>
    </w:p>
    <w:p>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5</w:t>
      </w:r>
      <w:r>
        <w:rPr>
          <w:rFonts w:ascii="仿宋_GB2312" w:eastAsia="仿宋_GB2312"/>
          <w:sz w:val="32"/>
          <w:szCs w:val="32"/>
          <w:lang w:eastAsia="zh-CN"/>
        </w:rPr>
        <w:t>．</w:t>
      </w:r>
      <w:r>
        <w:rPr>
          <w:rFonts w:ascii="仿宋_GB2312" w:eastAsia="仿宋_GB2312" w:hint="eastAsia"/>
          <w:sz w:val="32"/>
          <w:szCs w:val="32"/>
          <w:lang w:eastAsia="zh-CN"/>
        </w:rPr>
        <w:t>卫生健康</w:t>
      </w:r>
      <w:r>
        <w:rPr>
          <w:rFonts w:ascii="仿宋_GB2312" w:eastAsia="仿宋_GB2312"/>
          <w:sz w:val="32"/>
          <w:szCs w:val="32"/>
          <w:lang w:eastAsia="zh-CN"/>
        </w:rPr>
        <w:t>支出（</w:t>
      </w:r>
      <w:r>
        <w:rPr>
          <w:rFonts w:ascii="仿宋_GB2312" w:eastAsia="仿宋_GB2312" w:hint="eastAsia"/>
          <w:sz w:val="32"/>
          <w:szCs w:val="32"/>
          <w:lang w:val="en-US" w:eastAsia="zh-CN"/>
        </w:rPr>
        <w:t>210</w:t>
      </w:r>
      <w:r>
        <w:rPr>
          <w:rFonts w:ascii="仿宋_GB2312" w:eastAsia="仿宋_GB2312"/>
          <w:sz w:val="32"/>
          <w:szCs w:val="32"/>
          <w:lang w:eastAsia="zh-CN"/>
        </w:rPr>
        <w:t>）行政事业单位医疗（</w:t>
      </w:r>
      <w:r>
        <w:rPr>
          <w:rFonts w:ascii="仿宋_GB2312" w:eastAsia="仿宋_GB2312" w:hint="eastAsia"/>
          <w:sz w:val="32"/>
          <w:szCs w:val="32"/>
          <w:lang w:val="en-US" w:eastAsia="zh-CN"/>
        </w:rPr>
        <w:t>11</w:t>
      </w:r>
      <w:r>
        <w:rPr>
          <w:rFonts w:ascii="仿宋_GB2312" w:eastAsia="仿宋_GB2312"/>
          <w:sz w:val="32"/>
          <w:szCs w:val="32"/>
          <w:lang w:eastAsia="zh-CN"/>
        </w:rPr>
        <w:t>）行政单位医疗（</w:t>
      </w:r>
      <w:r>
        <w:rPr>
          <w:rFonts w:ascii="仿宋_GB2312" w:eastAsia="仿宋_GB2312" w:hint="eastAsia"/>
          <w:sz w:val="32"/>
          <w:szCs w:val="32"/>
          <w:lang w:val="en-US" w:eastAsia="zh-CN"/>
        </w:rPr>
        <w:t>01</w:t>
      </w:r>
      <w:r>
        <w:rPr>
          <w:rFonts w:ascii="仿宋_GB2312" w:eastAsia="仿宋_GB2312"/>
          <w:sz w:val="32"/>
          <w:szCs w:val="32"/>
          <w:lang w:eastAsia="zh-CN"/>
        </w:rPr>
        <w:t>）2</w:t>
      </w:r>
      <w:r>
        <w:rPr>
          <w:rFonts w:ascii="仿宋_GB2312" w:eastAsia="仿宋_GB2312" w:hint="eastAsia"/>
          <w:sz w:val="32"/>
          <w:szCs w:val="32"/>
          <w:lang w:eastAsia="zh-CN"/>
        </w:rPr>
        <w:t>020</w:t>
      </w:r>
      <w:r>
        <w:rPr>
          <w:rFonts w:ascii="仿宋_GB2312" w:eastAsia="仿宋_GB2312"/>
          <w:sz w:val="32"/>
          <w:szCs w:val="32"/>
          <w:lang w:eastAsia="zh-CN"/>
        </w:rPr>
        <w:t>年预算数为</w:t>
      </w:r>
      <w:r>
        <w:rPr>
          <w:rFonts w:ascii="仿宋_GB2312" w:eastAsia="仿宋_GB2312" w:hint="eastAsia"/>
          <w:sz w:val="32"/>
          <w:szCs w:val="32"/>
          <w:lang w:val="en-US" w:eastAsia="zh-CN"/>
        </w:rPr>
        <w:t>60782.00</w:t>
      </w:r>
      <w:r>
        <w:rPr>
          <w:rFonts w:ascii="仿宋_GB2312" w:eastAsia="仿宋_GB2312"/>
          <w:sz w:val="32"/>
          <w:szCs w:val="32"/>
          <w:lang w:eastAsia="zh-CN"/>
        </w:rPr>
        <w:t>元，主要用于行政单位缴纳基本医疗保险。</w:t>
      </w:r>
    </w:p>
    <w:p>
      <w:pPr>
        <w:spacing w:line="560" w:lineRule="exact"/>
        <w:ind w:firstLineChars="200" w:firstLine="640"/>
        <w:rPr>
          <w:rFonts w:ascii="仿宋_GB2312" w:eastAsia="仿宋_GB2312"/>
          <w:sz w:val="32"/>
          <w:szCs w:val="32"/>
          <w:lang w:val="en-US" w:eastAsia="zh-CN"/>
        </w:rPr>
      </w:pPr>
      <w:r>
        <w:rPr>
          <w:rFonts w:ascii="仿宋_GB2312" w:eastAsia="仿宋_GB2312" w:hint="eastAsia"/>
          <w:sz w:val="32"/>
          <w:szCs w:val="32"/>
          <w:lang w:eastAsia="zh-CN"/>
        </w:rPr>
        <w:t>6</w:t>
      </w:r>
      <w:r>
        <w:rPr>
          <w:rFonts w:ascii="仿宋_GB2312" w:eastAsia="仿宋_GB2312"/>
          <w:sz w:val="32"/>
          <w:szCs w:val="32"/>
          <w:lang w:eastAsia="zh-CN"/>
        </w:rPr>
        <w:t>．</w:t>
      </w:r>
      <w:r>
        <w:rPr>
          <w:rFonts w:ascii="仿宋_GB2312" w:eastAsia="仿宋_GB2312" w:hint="eastAsia"/>
          <w:sz w:val="32"/>
          <w:szCs w:val="32"/>
          <w:lang w:eastAsia="zh-CN"/>
        </w:rPr>
        <w:t>卫生健康</w:t>
      </w:r>
      <w:r>
        <w:rPr>
          <w:rFonts w:ascii="仿宋_GB2312" w:eastAsia="仿宋_GB2312"/>
          <w:sz w:val="32"/>
          <w:szCs w:val="32"/>
          <w:lang w:eastAsia="zh-CN"/>
        </w:rPr>
        <w:t>支出（</w:t>
      </w:r>
      <w:r>
        <w:rPr>
          <w:rFonts w:ascii="仿宋_GB2312" w:eastAsia="仿宋_GB2312" w:hint="eastAsia"/>
          <w:sz w:val="32"/>
          <w:szCs w:val="32"/>
          <w:lang w:val="en-US" w:eastAsia="zh-CN"/>
        </w:rPr>
        <w:t>210</w:t>
      </w:r>
      <w:r>
        <w:rPr>
          <w:rFonts w:ascii="仿宋_GB2312" w:eastAsia="仿宋_GB2312"/>
          <w:sz w:val="32"/>
          <w:szCs w:val="32"/>
          <w:lang w:eastAsia="zh-CN"/>
        </w:rPr>
        <w:t>）行政事业单位医疗（</w:t>
      </w:r>
      <w:r>
        <w:rPr>
          <w:rFonts w:ascii="仿宋_GB2312" w:eastAsia="仿宋_GB2312" w:hint="eastAsia"/>
          <w:sz w:val="32"/>
          <w:szCs w:val="32"/>
          <w:lang w:val="en-US" w:eastAsia="zh-CN"/>
        </w:rPr>
        <w:t>11</w:t>
      </w:r>
      <w:r>
        <w:rPr>
          <w:rFonts w:ascii="仿宋_GB2312" w:eastAsia="仿宋_GB2312"/>
          <w:sz w:val="32"/>
          <w:szCs w:val="32"/>
          <w:lang w:eastAsia="zh-CN"/>
        </w:rPr>
        <w:t>）事业单位医疗（</w:t>
      </w:r>
      <w:r>
        <w:rPr>
          <w:rFonts w:ascii="仿宋_GB2312" w:eastAsia="仿宋_GB2312" w:hint="eastAsia"/>
          <w:sz w:val="32"/>
          <w:szCs w:val="32"/>
          <w:lang w:val="en-US" w:eastAsia="zh-CN"/>
        </w:rPr>
        <w:t>01</w:t>
      </w:r>
      <w:r>
        <w:rPr>
          <w:rFonts w:ascii="仿宋_GB2312" w:eastAsia="仿宋_GB2312"/>
          <w:sz w:val="32"/>
          <w:szCs w:val="32"/>
          <w:lang w:eastAsia="zh-CN"/>
        </w:rPr>
        <w:t>）20</w:t>
      </w:r>
      <w:r>
        <w:rPr>
          <w:rFonts w:ascii="仿宋_GB2312" w:eastAsia="仿宋_GB2312" w:hint="eastAsia"/>
          <w:sz w:val="32"/>
          <w:szCs w:val="32"/>
          <w:lang w:eastAsia="zh-CN"/>
        </w:rPr>
        <w:t>20</w:t>
      </w:r>
      <w:r>
        <w:rPr>
          <w:rFonts w:ascii="仿宋_GB2312" w:eastAsia="仿宋_GB2312"/>
          <w:sz w:val="32"/>
          <w:szCs w:val="32"/>
          <w:lang w:eastAsia="zh-CN"/>
        </w:rPr>
        <w:t>年预算数为</w:t>
      </w:r>
      <w:r>
        <w:rPr>
          <w:rFonts w:ascii="仿宋_GB2312" w:eastAsia="仿宋_GB2312" w:hint="eastAsia"/>
          <w:sz w:val="32"/>
          <w:szCs w:val="32"/>
          <w:lang w:val="en-US" w:eastAsia="zh-CN"/>
        </w:rPr>
        <w:t>0</w:t>
      </w:r>
      <w:r>
        <w:rPr>
          <w:rFonts w:ascii="仿宋_GB2312" w:eastAsia="仿宋_GB2312" w:hint="eastAsia"/>
          <w:sz w:val="32"/>
          <w:szCs w:val="32"/>
          <w:lang w:eastAsia="zh-CN"/>
        </w:rPr>
        <w:t xml:space="preserve"> </w:t>
      </w:r>
      <w:r>
        <w:rPr>
          <w:rFonts w:ascii="仿宋_GB2312" w:eastAsia="仿宋_GB2312"/>
          <w:sz w:val="32"/>
          <w:szCs w:val="32"/>
          <w:lang w:eastAsia="zh-CN"/>
        </w:rPr>
        <w:t>元</w:t>
      </w:r>
      <w:r>
        <w:rPr>
          <w:rFonts w:ascii="仿宋_GB2312" w:eastAsia="仿宋_GB2312" w:hint="eastAsia"/>
          <w:sz w:val="32"/>
          <w:szCs w:val="32"/>
          <w:lang w:eastAsia="zh-CN"/>
        </w:rPr>
        <w:t>。</w:t>
      </w:r>
    </w:p>
    <w:p>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7</w:t>
      </w:r>
      <w:r>
        <w:rPr>
          <w:rFonts w:ascii="仿宋_GB2312" w:eastAsia="仿宋_GB2312"/>
          <w:sz w:val="32"/>
          <w:szCs w:val="32"/>
          <w:lang w:eastAsia="zh-CN"/>
        </w:rPr>
        <w:t>．住房保障</w:t>
      </w:r>
      <w:r>
        <w:rPr>
          <w:rFonts w:ascii="仿宋_GB2312" w:eastAsia="仿宋_GB2312" w:hint="eastAsia"/>
          <w:sz w:val="32"/>
          <w:szCs w:val="32"/>
          <w:lang w:eastAsia="zh-CN"/>
        </w:rPr>
        <w:t>支出</w:t>
      </w:r>
      <w:r>
        <w:rPr>
          <w:rFonts w:ascii="仿宋_GB2312" w:eastAsia="仿宋_GB2312"/>
          <w:sz w:val="32"/>
          <w:szCs w:val="32"/>
          <w:lang w:eastAsia="zh-CN"/>
        </w:rPr>
        <w:t>（</w:t>
      </w:r>
      <w:r>
        <w:rPr>
          <w:rFonts w:ascii="仿宋_GB2312" w:eastAsia="仿宋_GB2312" w:hint="eastAsia"/>
          <w:sz w:val="32"/>
          <w:szCs w:val="32"/>
          <w:lang w:val="en-US" w:eastAsia="zh-CN"/>
        </w:rPr>
        <w:t>221</w:t>
      </w:r>
      <w:r>
        <w:rPr>
          <w:rFonts w:ascii="仿宋_GB2312" w:eastAsia="仿宋_GB2312"/>
          <w:sz w:val="32"/>
          <w:szCs w:val="32"/>
          <w:lang w:eastAsia="zh-CN"/>
        </w:rPr>
        <w:t>）住房改革</w:t>
      </w:r>
      <w:r>
        <w:rPr>
          <w:rFonts w:ascii="仿宋_GB2312" w:eastAsia="仿宋_GB2312" w:hint="eastAsia"/>
          <w:sz w:val="32"/>
          <w:szCs w:val="32"/>
          <w:lang w:eastAsia="zh-CN"/>
        </w:rPr>
        <w:t>支出</w:t>
      </w:r>
      <w:r>
        <w:rPr>
          <w:rFonts w:ascii="仿宋_GB2312" w:eastAsia="仿宋_GB2312"/>
          <w:sz w:val="32"/>
          <w:szCs w:val="32"/>
          <w:lang w:eastAsia="zh-CN"/>
        </w:rPr>
        <w:t>（</w:t>
      </w:r>
      <w:r>
        <w:rPr>
          <w:rFonts w:ascii="仿宋_GB2312" w:eastAsia="仿宋_GB2312" w:hint="eastAsia"/>
          <w:sz w:val="32"/>
          <w:szCs w:val="32"/>
          <w:lang w:val="en-US" w:eastAsia="zh-CN"/>
        </w:rPr>
        <w:t>02</w:t>
      </w:r>
      <w:r>
        <w:rPr>
          <w:rFonts w:ascii="仿宋_GB2312" w:eastAsia="仿宋_GB2312"/>
          <w:sz w:val="32"/>
          <w:szCs w:val="32"/>
          <w:lang w:eastAsia="zh-CN"/>
        </w:rPr>
        <w:t>）住房公积金（</w:t>
      </w:r>
      <w:r>
        <w:rPr>
          <w:rFonts w:ascii="仿宋_GB2312" w:eastAsia="仿宋_GB2312" w:hint="eastAsia"/>
          <w:sz w:val="32"/>
          <w:szCs w:val="32"/>
          <w:lang w:val="en-US" w:eastAsia="zh-CN"/>
        </w:rPr>
        <w:t>01</w:t>
      </w:r>
      <w:r>
        <w:rPr>
          <w:rFonts w:ascii="仿宋_GB2312" w:eastAsia="仿宋_GB2312"/>
          <w:sz w:val="32"/>
          <w:szCs w:val="32"/>
          <w:lang w:eastAsia="zh-CN"/>
        </w:rPr>
        <w:t>）20</w:t>
      </w:r>
      <w:r>
        <w:rPr>
          <w:rFonts w:ascii="仿宋_GB2312" w:eastAsia="仿宋_GB2312" w:hint="eastAsia"/>
          <w:sz w:val="32"/>
          <w:szCs w:val="32"/>
          <w:lang w:eastAsia="zh-CN"/>
        </w:rPr>
        <w:t>20</w:t>
      </w:r>
      <w:r>
        <w:rPr>
          <w:rFonts w:ascii="仿宋_GB2312" w:eastAsia="仿宋_GB2312"/>
          <w:sz w:val="32"/>
          <w:szCs w:val="32"/>
          <w:lang w:eastAsia="zh-CN"/>
        </w:rPr>
        <w:t>年预算数为</w:t>
      </w:r>
      <w:r>
        <w:rPr>
          <w:rFonts w:ascii="仿宋_GB2312" w:eastAsia="仿宋_GB2312" w:hint="eastAsia"/>
          <w:sz w:val="32"/>
          <w:szCs w:val="32"/>
          <w:lang w:val="en-US" w:eastAsia="zh-CN"/>
        </w:rPr>
        <w:t>111840.00</w:t>
      </w:r>
      <w:r>
        <w:rPr>
          <w:rFonts w:ascii="仿宋_GB2312" w:eastAsia="仿宋_GB2312"/>
          <w:sz w:val="32"/>
          <w:szCs w:val="32"/>
          <w:lang w:eastAsia="zh-CN"/>
        </w:rPr>
        <w:t>元，主要用于单位为职工缴纳住房公积金。</w:t>
      </w:r>
    </w:p>
    <w:p>
      <w:pPr>
        <w:spacing w:line="560" w:lineRule="exact"/>
        <w:ind w:firstLineChars="200" w:firstLine="640"/>
        <w:rPr>
          <w:rFonts w:ascii="黑体" w:eastAsia="黑体"/>
          <w:sz w:val="32"/>
          <w:szCs w:val="32"/>
          <w:lang w:eastAsia="zh-CN"/>
        </w:rPr>
      </w:pPr>
      <w:r>
        <w:rPr>
          <w:rFonts w:ascii="黑体" w:eastAsia="黑体"/>
          <w:sz w:val="32"/>
          <w:szCs w:val="32"/>
          <w:lang w:eastAsia="zh-CN"/>
        </w:rPr>
        <w:t>六、一般公共预算基本支出情况说明</w:t>
      </w:r>
      <w:r>
        <w:rPr>
          <w:rFonts w:ascii="黑体" w:eastAsia="黑体" w:hint="eastAsia"/>
          <w:sz w:val="32"/>
          <w:szCs w:val="32"/>
          <w:lang w:eastAsia="zh-CN"/>
        </w:rPr>
        <w:t>（数据来源于公示表3-1）</w:t>
      </w:r>
    </w:p>
    <w:p>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茂县总工会</w:t>
      </w:r>
      <w:r>
        <w:rPr>
          <w:rFonts w:ascii="仿宋_GB2312" w:eastAsia="仿宋_GB2312"/>
          <w:sz w:val="32"/>
          <w:szCs w:val="32"/>
          <w:lang w:eastAsia="zh-CN"/>
        </w:rPr>
        <w:t>20</w:t>
      </w:r>
      <w:r>
        <w:rPr>
          <w:rFonts w:ascii="仿宋_GB2312" w:eastAsia="仿宋_GB2312" w:hint="eastAsia"/>
          <w:sz w:val="32"/>
          <w:szCs w:val="32"/>
          <w:lang w:eastAsia="zh-CN"/>
        </w:rPr>
        <w:t>20</w:t>
      </w:r>
      <w:r>
        <w:rPr>
          <w:rFonts w:ascii="仿宋_GB2312" w:eastAsia="仿宋_GB2312"/>
          <w:sz w:val="32"/>
          <w:szCs w:val="32"/>
          <w:lang w:eastAsia="zh-CN"/>
        </w:rPr>
        <w:t>年一般公共预算基本支出</w:t>
      </w:r>
      <w:r>
        <w:rPr>
          <w:rFonts w:ascii="仿宋_GB2312" w:eastAsia="仿宋_GB2312" w:hint="eastAsia"/>
          <w:sz w:val="32"/>
          <w:szCs w:val="32"/>
          <w:lang w:val="en-US" w:eastAsia="zh-CN"/>
        </w:rPr>
        <w:t>1179012.00元</w:t>
      </w:r>
      <w:r>
        <w:rPr>
          <w:rFonts w:ascii="仿宋_GB2312" w:eastAsia="仿宋_GB2312"/>
          <w:sz w:val="32"/>
          <w:szCs w:val="32"/>
          <w:lang w:eastAsia="zh-CN"/>
        </w:rPr>
        <w:t>，其中：人员经费</w:t>
      </w:r>
      <w:r>
        <w:rPr>
          <w:rFonts w:ascii="仿宋_GB2312" w:eastAsia="仿宋_GB2312" w:hint="eastAsia"/>
          <w:sz w:val="32"/>
          <w:szCs w:val="32"/>
          <w:lang w:val="en-US" w:eastAsia="zh-CN"/>
        </w:rPr>
        <w:t>994542.00</w:t>
      </w:r>
      <w:r>
        <w:rPr>
          <w:rFonts w:ascii="仿宋_GB2312" w:eastAsia="仿宋_GB2312"/>
          <w:sz w:val="32"/>
          <w:szCs w:val="32"/>
          <w:lang w:eastAsia="zh-CN"/>
        </w:rPr>
        <w:t>元，主要包括：基本工资、津贴补贴、奖金、其他社会保障缴费、绩效工资、机关事业单位基本养老保险缴费、职业年金缴费、其他工资福利支出、离休费、奖励金、住房公积金、其他对个人和家庭的补助支出。公用经费</w:t>
      </w:r>
      <w:r>
        <w:rPr>
          <w:rFonts w:ascii="仿宋_GB2312" w:eastAsia="仿宋_GB2312" w:hint="eastAsia"/>
          <w:sz w:val="32"/>
          <w:szCs w:val="32"/>
          <w:lang w:val="en-US" w:eastAsia="zh-CN"/>
        </w:rPr>
        <w:t>184470.00</w:t>
      </w:r>
      <w:r>
        <w:rPr>
          <w:rFonts w:ascii="仿宋_GB2312" w:eastAsia="仿宋_GB2312"/>
          <w:sz w:val="32"/>
          <w:szCs w:val="32"/>
          <w:lang w:eastAsia="zh-CN"/>
        </w:rPr>
        <w:t>元，主要包括：办公费、印刷费、手续费、水费、电费、邮电费、差旅费、</w:t>
      </w:r>
      <w:r>
        <w:rPr>
          <w:rFonts w:ascii="仿宋_GB2312" w:eastAsia="仿宋_GB2312" w:hint="eastAsia"/>
          <w:sz w:val="32"/>
          <w:szCs w:val="32"/>
          <w:lang w:eastAsia="zh-CN"/>
        </w:rPr>
        <w:t>公务接待费、公务用车运行维护费、</w:t>
      </w:r>
      <w:r>
        <w:rPr>
          <w:rFonts w:ascii="仿宋_GB2312" w:eastAsia="仿宋_GB2312"/>
          <w:sz w:val="32"/>
          <w:szCs w:val="32"/>
          <w:lang w:eastAsia="zh-CN"/>
        </w:rPr>
        <w:t>维修（护）费、租赁费、会议费、培训费、劳务费、工会经费、福利费、其他交通</w:t>
      </w:r>
      <w:r>
        <w:rPr>
          <w:rFonts w:ascii="仿宋_GB2312" w:eastAsia="仿宋_GB2312" w:hint="eastAsia"/>
          <w:sz w:val="32"/>
          <w:szCs w:val="32"/>
          <w:lang w:eastAsia="zh-CN"/>
        </w:rPr>
        <w:t>费用</w:t>
      </w:r>
      <w:r>
        <w:rPr>
          <w:rFonts w:ascii="仿宋_GB2312" w:eastAsia="仿宋_GB2312"/>
          <w:sz w:val="32"/>
          <w:szCs w:val="32"/>
          <w:lang w:eastAsia="zh-CN"/>
        </w:rPr>
        <w:t>、其他商品和服务支出。</w:t>
      </w:r>
    </w:p>
    <w:p>
      <w:pPr>
        <w:spacing w:line="560" w:lineRule="exact"/>
        <w:ind w:firstLineChars="200" w:firstLine="640"/>
        <w:rPr>
          <w:rFonts w:ascii="黑体" w:eastAsia="黑体"/>
          <w:sz w:val="32"/>
          <w:szCs w:val="32"/>
          <w:lang w:eastAsia="zh-CN"/>
        </w:rPr>
      </w:pPr>
      <w:r>
        <w:rPr>
          <w:rFonts w:ascii="黑体" w:eastAsia="黑体" w:hint="eastAsia"/>
          <w:sz w:val="32"/>
          <w:szCs w:val="32"/>
          <w:lang w:eastAsia="zh-CN"/>
        </w:rPr>
        <w:t>七、“三公”经费财政拨款预算安排情况说明（数据来源于公示表3-3、4-1）</w:t>
      </w:r>
    </w:p>
    <w:p>
      <w:pPr>
        <w:spacing w:line="560" w:lineRule="exact"/>
        <w:ind w:firstLineChars="200" w:firstLine="440"/>
        <w:jc w:val="both"/>
        <w:rPr>
          <w:rFonts w:ascii="仿宋_GB2312" w:eastAsia="仿宋_GB2312"/>
          <w:sz w:val="32"/>
          <w:szCs w:val="32"/>
          <w:lang w:eastAsia="zh-CN"/>
        </w:rPr>
      </w:pPr>
      <w:r>
        <w:rPr>
          <w:lang w:eastAsia="zh-CN"/>
        </w:rPr>
        <w:t>　　</w:t>
      </w:r>
      <w:r>
        <w:rPr>
          <w:rFonts w:ascii="仿宋_GB2312" w:eastAsia="仿宋_GB2312" w:hint="eastAsia"/>
          <w:sz w:val="32"/>
          <w:szCs w:val="32"/>
          <w:lang w:eastAsia="zh-CN"/>
        </w:rPr>
        <w:t>茂县总工会</w:t>
      </w:r>
      <w:r>
        <w:rPr>
          <w:rFonts w:ascii="仿宋_GB2312" w:eastAsia="仿宋_GB2312"/>
          <w:sz w:val="32"/>
          <w:szCs w:val="32"/>
          <w:lang w:eastAsia="zh-CN"/>
        </w:rPr>
        <w:t>20</w:t>
      </w:r>
      <w:r>
        <w:rPr>
          <w:rFonts w:ascii="仿宋_GB2312" w:eastAsia="仿宋_GB2312" w:hint="eastAsia"/>
          <w:sz w:val="32"/>
          <w:szCs w:val="32"/>
          <w:lang w:eastAsia="zh-CN"/>
        </w:rPr>
        <w:t>20</w:t>
      </w:r>
      <w:r>
        <w:rPr>
          <w:rFonts w:ascii="仿宋_GB2312" w:eastAsia="仿宋_GB2312"/>
          <w:sz w:val="32"/>
          <w:szCs w:val="32"/>
          <w:lang w:eastAsia="zh-CN"/>
        </w:rPr>
        <w:t>年</w:t>
      </w:r>
      <w:r>
        <w:rPr>
          <w:rFonts w:ascii="仿宋_GB2312" w:eastAsia="仿宋_GB2312" w:hint="eastAsia"/>
          <w:sz w:val="32"/>
          <w:szCs w:val="32"/>
          <w:lang w:eastAsia="zh-CN"/>
        </w:rPr>
        <w:t>“</w:t>
      </w:r>
      <w:r>
        <w:rPr>
          <w:rFonts w:ascii="仿宋_GB2312" w:eastAsia="仿宋_GB2312"/>
          <w:sz w:val="32"/>
          <w:szCs w:val="32"/>
          <w:lang w:eastAsia="zh-CN"/>
        </w:rPr>
        <w:t>三公</w:t>
      </w:r>
      <w:r>
        <w:rPr>
          <w:rFonts w:ascii="仿宋_GB2312" w:eastAsia="仿宋_GB2312" w:hint="eastAsia"/>
          <w:sz w:val="32"/>
          <w:szCs w:val="32"/>
          <w:lang w:eastAsia="zh-CN"/>
        </w:rPr>
        <w:t>”</w:t>
      </w:r>
      <w:r>
        <w:rPr>
          <w:rFonts w:ascii="仿宋_GB2312" w:eastAsia="仿宋_GB2312"/>
          <w:sz w:val="32"/>
          <w:szCs w:val="32"/>
          <w:lang w:eastAsia="zh-CN"/>
        </w:rPr>
        <w:t>经费财政拨款预算数</w:t>
      </w:r>
      <w:r>
        <w:rPr>
          <w:rFonts w:ascii="仿宋_GB2312" w:eastAsia="仿宋_GB2312" w:hint="eastAsia"/>
          <w:sz w:val="32"/>
          <w:szCs w:val="32"/>
          <w:lang w:val="en-US" w:eastAsia="zh-CN"/>
        </w:rPr>
        <w:t>125600.00</w:t>
      </w:r>
      <w:r>
        <w:rPr>
          <w:rFonts w:ascii="仿宋_GB2312" w:eastAsia="仿宋_GB2312"/>
          <w:sz w:val="32"/>
          <w:szCs w:val="32"/>
          <w:lang w:eastAsia="zh-CN"/>
        </w:rPr>
        <w:t>元，其中：无因公出国（境）经费，公务接待费</w:t>
      </w:r>
      <w:r>
        <w:rPr>
          <w:rFonts w:ascii="仿宋_GB2312" w:eastAsia="仿宋_GB2312" w:hint="eastAsia"/>
          <w:sz w:val="32"/>
          <w:szCs w:val="32"/>
          <w:lang w:val="en-US" w:eastAsia="zh-CN"/>
        </w:rPr>
        <w:t>5600.00</w:t>
      </w:r>
      <w:r>
        <w:rPr>
          <w:rFonts w:ascii="仿宋_GB2312" w:eastAsia="仿宋_GB2312"/>
          <w:sz w:val="32"/>
          <w:szCs w:val="32"/>
          <w:lang w:eastAsia="zh-CN"/>
        </w:rPr>
        <w:t>元，公务用车购置及运行维护费</w:t>
      </w:r>
      <w:r>
        <w:rPr>
          <w:rFonts w:ascii="仿宋_GB2312" w:eastAsia="仿宋_GB2312" w:hint="eastAsia"/>
          <w:sz w:val="32"/>
          <w:szCs w:val="32"/>
          <w:lang w:val="en-US" w:eastAsia="zh-CN"/>
        </w:rPr>
        <w:t>120000.00</w:t>
      </w:r>
      <w:r>
        <w:rPr>
          <w:rFonts w:ascii="仿宋_GB2312" w:eastAsia="仿宋_GB2312"/>
          <w:sz w:val="32"/>
          <w:szCs w:val="32"/>
          <w:lang w:eastAsia="zh-CN"/>
        </w:rPr>
        <w:t>元。</w:t>
      </w:r>
    </w:p>
    <w:p>
      <w:pPr>
        <w:spacing w:line="560" w:lineRule="exact"/>
        <w:ind w:firstLineChars="200" w:firstLine="640"/>
        <w:jc w:val="both"/>
        <w:rPr>
          <w:rFonts w:ascii="仿宋_GB2312" w:eastAsia="仿宋_GB2312"/>
          <w:sz w:val="32"/>
          <w:szCs w:val="32"/>
          <w:lang w:eastAsia="zh-CN"/>
        </w:rPr>
      </w:pPr>
      <w:r>
        <w:rPr>
          <w:rFonts w:ascii="仿宋_GB2312" w:eastAsia="仿宋_GB2312"/>
          <w:sz w:val="32"/>
          <w:szCs w:val="32"/>
          <w:lang w:eastAsia="zh-CN"/>
        </w:rPr>
        <w:t>（一）</w:t>
      </w:r>
      <w:r>
        <w:rPr>
          <w:rFonts w:ascii="仿宋_GB2312" w:eastAsia="仿宋_GB2312" w:hint="eastAsia"/>
          <w:sz w:val="32"/>
          <w:szCs w:val="32"/>
          <w:lang w:eastAsia="zh-CN"/>
        </w:rPr>
        <w:t>2020</w:t>
      </w:r>
      <w:r>
        <w:rPr>
          <w:rFonts w:ascii="仿宋_GB2312" w:eastAsia="仿宋_GB2312"/>
          <w:sz w:val="32"/>
          <w:szCs w:val="32"/>
          <w:lang w:eastAsia="zh-CN"/>
        </w:rPr>
        <w:t>年无因公出国（境）经费。</w:t>
      </w:r>
    </w:p>
    <w:p>
      <w:pPr>
        <w:spacing w:line="560" w:lineRule="exact"/>
        <w:ind w:firstLineChars="200" w:firstLine="640"/>
        <w:rPr>
          <w:rFonts w:ascii="仿宋_GB2312" w:eastAsia="仿宋_GB2312"/>
          <w:sz w:val="32"/>
          <w:szCs w:val="32"/>
          <w:lang w:eastAsia="zh-CN"/>
        </w:rPr>
      </w:pPr>
      <w:r>
        <w:rPr>
          <w:rFonts w:ascii="仿宋_GB2312" w:eastAsia="仿宋_GB2312"/>
          <w:sz w:val="32"/>
          <w:szCs w:val="32"/>
          <w:lang w:eastAsia="zh-CN"/>
        </w:rPr>
        <w:t>（二）</w:t>
      </w:r>
      <w:r>
        <w:rPr>
          <w:rFonts w:ascii="仿宋_GB2312" w:eastAsia="仿宋_GB2312" w:hint="eastAsia"/>
          <w:sz w:val="32"/>
          <w:szCs w:val="32"/>
          <w:lang w:eastAsia="zh-CN"/>
        </w:rPr>
        <w:t xml:space="preserve"> </w:t>
      </w:r>
      <w:r>
        <w:rPr>
          <w:rFonts w:ascii="仿宋_GB2312" w:eastAsia="仿宋_GB2312"/>
          <w:sz w:val="32"/>
          <w:szCs w:val="32"/>
          <w:lang w:eastAsia="zh-CN"/>
        </w:rPr>
        <w:t>20</w:t>
      </w:r>
      <w:r>
        <w:rPr>
          <w:rFonts w:ascii="仿宋_GB2312" w:eastAsia="仿宋_GB2312" w:hint="eastAsia"/>
          <w:sz w:val="32"/>
          <w:szCs w:val="32"/>
          <w:lang w:eastAsia="zh-CN"/>
        </w:rPr>
        <w:t>20</w:t>
      </w:r>
      <w:r>
        <w:rPr>
          <w:rFonts w:ascii="仿宋_GB2312" w:eastAsia="仿宋_GB2312"/>
          <w:sz w:val="32"/>
          <w:szCs w:val="32"/>
          <w:lang w:eastAsia="zh-CN"/>
        </w:rPr>
        <w:t>年公务接待费</w:t>
      </w:r>
      <w:r>
        <w:rPr>
          <w:rFonts w:ascii="仿宋_GB2312" w:eastAsia="仿宋_GB2312" w:hint="eastAsia"/>
          <w:sz w:val="32"/>
          <w:szCs w:val="32"/>
          <w:lang w:val="en-US" w:eastAsia="zh-CN"/>
        </w:rPr>
        <w:t>5600.00</w:t>
      </w:r>
      <w:r>
        <w:rPr>
          <w:rFonts w:ascii="仿宋_GB2312" w:eastAsia="仿宋_GB2312"/>
          <w:sz w:val="32"/>
          <w:szCs w:val="32"/>
          <w:lang w:eastAsia="zh-CN"/>
        </w:rPr>
        <w:t>元。较</w:t>
      </w:r>
      <w:r>
        <w:rPr>
          <w:rFonts w:ascii="仿宋_GB2312" w:eastAsia="仿宋_GB2312" w:hint="eastAsia"/>
          <w:sz w:val="32"/>
          <w:szCs w:val="32"/>
          <w:lang w:eastAsia="zh-CN"/>
        </w:rPr>
        <w:t>2019</w:t>
      </w:r>
      <w:r>
        <w:rPr>
          <w:rFonts w:ascii="仿宋_GB2312" w:eastAsia="仿宋_GB2312"/>
          <w:sz w:val="32"/>
          <w:szCs w:val="32"/>
          <w:lang w:eastAsia="zh-CN"/>
        </w:rPr>
        <w:t>年预算</w:t>
      </w:r>
      <w:r>
        <w:rPr>
          <w:rFonts w:ascii="仿宋_GB2312" w:eastAsia="仿宋_GB2312" w:hint="eastAsia"/>
          <w:sz w:val="32"/>
          <w:szCs w:val="32"/>
          <w:lang w:eastAsia="zh-CN"/>
        </w:rPr>
        <w:t>下降</w:t>
      </w:r>
      <w:r>
        <w:rPr>
          <w:rFonts w:ascii="仿宋_GB2312" w:eastAsia="仿宋_GB2312" w:hint="eastAsia"/>
          <w:sz w:val="32"/>
          <w:szCs w:val="32"/>
          <w:lang w:val="en-US" w:eastAsia="zh-CN"/>
        </w:rPr>
        <w:t>88.8</w:t>
      </w:r>
      <w:r>
        <w:rPr>
          <w:rFonts w:ascii="仿宋_GB2312" w:eastAsia="仿宋_GB2312"/>
          <w:sz w:val="32"/>
          <w:szCs w:val="32"/>
          <w:lang w:eastAsia="zh-CN"/>
        </w:rPr>
        <w:t>%，主要原因是</w:t>
      </w:r>
      <w:r>
        <w:rPr>
          <w:rFonts w:ascii="仿宋_GB2312" w:eastAsia="仿宋_GB2312" w:hint="eastAsia"/>
          <w:sz w:val="32"/>
          <w:szCs w:val="32"/>
          <w:lang w:eastAsia="zh-CN"/>
        </w:rPr>
        <w:t>：按照相关规定严格控制三公经费，厉行节约。</w:t>
      </w:r>
    </w:p>
    <w:p>
      <w:pPr>
        <w:spacing w:line="560" w:lineRule="exact"/>
        <w:ind w:firstLineChars="200" w:firstLine="640"/>
        <w:rPr>
          <w:rFonts w:ascii="仿宋_GB2312" w:eastAsia="仿宋_GB2312"/>
          <w:sz w:val="32"/>
          <w:szCs w:val="32"/>
          <w:lang w:eastAsia="zh-CN"/>
        </w:rPr>
      </w:pPr>
      <w:r>
        <w:rPr>
          <w:rFonts w:ascii="仿宋_GB2312" w:eastAsia="仿宋_GB2312"/>
          <w:sz w:val="32"/>
          <w:szCs w:val="32"/>
          <w:lang w:eastAsia="zh-CN"/>
        </w:rPr>
        <w:t>（三）</w:t>
      </w:r>
      <w:r>
        <w:rPr>
          <w:rFonts w:ascii="仿宋_GB2312" w:eastAsia="仿宋_GB2312" w:hint="eastAsia"/>
          <w:sz w:val="32"/>
          <w:szCs w:val="32"/>
          <w:lang w:eastAsia="zh-CN"/>
        </w:rPr>
        <w:t xml:space="preserve"> 2020</w:t>
      </w:r>
      <w:r>
        <w:rPr>
          <w:rFonts w:ascii="仿宋_GB2312" w:eastAsia="仿宋_GB2312"/>
          <w:sz w:val="32"/>
          <w:szCs w:val="32"/>
          <w:lang w:eastAsia="zh-CN"/>
        </w:rPr>
        <w:t>年公务用车购置及运行维护费</w:t>
      </w:r>
      <w:r>
        <w:rPr>
          <w:rFonts w:ascii="仿宋_GB2312" w:eastAsia="仿宋_GB2312" w:hint="eastAsia"/>
          <w:sz w:val="32"/>
          <w:szCs w:val="32"/>
          <w:lang w:val="en-US" w:eastAsia="zh-CN"/>
        </w:rPr>
        <w:t>120000.00</w:t>
      </w:r>
      <w:r>
        <w:rPr>
          <w:rFonts w:ascii="仿宋_GB2312" w:eastAsia="仿宋_GB2312"/>
          <w:sz w:val="32"/>
          <w:szCs w:val="32"/>
          <w:lang w:eastAsia="zh-CN"/>
        </w:rPr>
        <w:t>元。</w:t>
      </w:r>
      <w:r>
        <w:rPr>
          <w:rFonts w:ascii="仿宋_GB2312" w:eastAsia="仿宋_GB2312" w:cs="仿宋_GB2312" w:hint="eastAsia"/>
          <w:sz w:val="32"/>
          <w:szCs w:val="32"/>
          <w:lang w:eastAsia="zh-CN"/>
        </w:rPr>
        <w:t>与</w:t>
      </w:r>
      <w:r>
        <w:rPr>
          <w:rFonts w:ascii="仿宋_GB2312" w:eastAsia="仿宋_GB2312" w:cs="仿宋_GB2312"/>
          <w:sz w:val="32"/>
          <w:szCs w:val="32"/>
          <w:lang w:eastAsia="zh-CN"/>
        </w:rPr>
        <w:t>201</w:t>
      </w:r>
      <w:r>
        <w:rPr>
          <w:rFonts w:ascii="仿宋_GB2312" w:eastAsia="仿宋_GB2312" w:cs="仿宋_GB2312" w:hint="eastAsia"/>
          <w:sz w:val="32"/>
          <w:szCs w:val="32"/>
          <w:lang w:val="en-US" w:eastAsia="zh-CN"/>
        </w:rPr>
        <w:t>9</w:t>
      </w:r>
      <w:r>
        <w:rPr>
          <w:rFonts w:ascii="仿宋_GB2312" w:eastAsia="仿宋_GB2312" w:cs="仿宋_GB2312" w:hint="eastAsia"/>
          <w:sz w:val="32"/>
          <w:szCs w:val="32"/>
          <w:lang w:eastAsia="zh-CN"/>
        </w:rPr>
        <w:t>年预算持平</w:t>
      </w:r>
      <w:r>
        <w:rPr>
          <w:rFonts w:ascii="仿宋_GB2312" w:eastAsia="仿宋_GB2312" w:hint="eastAsia"/>
          <w:sz w:val="32"/>
          <w:szCs w:val="32"/>
          <w:lang w:eastAsia="zh-CN"/>
        </w:rPr>
        <w:t>。</w:t>
      </w:r>
    </w:p>
    <w:p>
      <w:pPr>
        <w:spacing w:line="560" w:lineRule="exact"/>
        <w:ind w:firstLineChars="200" w:firstLine="640"/>
        <w:rPr>
          <w:rFonts w:ascii="黑体" w:eastAsia="黑体"/>
          <w:sz w:val="32"/>
          <w:szCs w:val="32"/>
          <w:lang w:eastAsia="zh-CN"/>
        </w:rPr>
      </w:pPr>
      <w:r>
        <w:rPr>
          <w:rFonts w:ascii="黑体" w:eastAsia="黑体"/>
          <w:sz w:val="32"/>
          <w:szCs w:val="32"/>
          <w:lang w:eastAsia="zh-CN"/>
        </w:rPr>
        <w:t>八、政府性基金预算支出情况说明</w:t>
      </w:r>
      <w:r>
        <w:rPr>
          <w:rFonts w:ascii="黑体" w:eastAsia="黑体" w:hint="eastAsia"/>
          <w:sz w:val="32"/>
          <w:szCs w:val="32"/>
          <w:lang w:eastAsia="zh-CN"/>
        </w:rPr>
        <w:t>（数据来源于公示表4）</w:t>
      </w:r>
    </w:p>
    <w:p>
      <w:pPr>
        <w:ind w:firstLine="0"/>
        <w:rPr>
          <w:lang w:eastAsia="zh-CN"/>
        </w:rPr>
      </w:pPr>
      <w:r>
        <w:rPr>
          <w:lang w:eastAsia="zh-CN"/>
        </w:rPr>
        <w:t>　　</w:t>
      </w:r>
      <w:r>
        <w:rPr>
          <w:rFonts w:ascii="仿宋_GB2312" w:eastAsia="仿宋_GB2312" w:hint="eastAsia"/>
          <w:sz w:val="32"/>
          <w:szCs w:val="32"/>
          <w:lang w:eastAsia="zh-CN"/>
        </w:rPr>
        <w:t>茂县总工会</w:t>
      </w:r>
      <w:r>
        <w:rPr>
          <w:rFonts w:ascii="仿宋_GB2312" w:eastAsia="仿宋_GB2312"/>
          <w:sz w:val="32"/>
          <w:szCs w:val="32"/>
          <w:lang w:eastAsia="zh-CN"/>
        </w:rPr>
        <w:t>20</w:t>
      </w:r>
      <w:r>
        <w:rPr>
          <w:rFonts w:ascii="仿宋_GB2312" w:eastAsia="仿宋_GB2312" w:hint="eastAsia"/>
          <w:sz w:val="32"/>
          <w:szCs w:val="32"/>
          <w:lang w:eastAsia="zh-CN"/>
        </w:rPr>
        <w:t>20</w:t>
      </w:r>
      <w:r>
        <w:rPr>
          <w:rFonts w:ascii="仿宋_GB2312" w:eastAsia="仿宋_GB2312"/>
          <w:sz w:val="32"/>
          <w:szCs w:val="32"/>
          <w:lang w:eastAsia="zh-CN"/>
        </w:rPr>
        <w:t>年无政府性基金预算拨款安排的支出</w:t>
      </w:r>
      <w:r>
        <w:rPr>
          <w:lang w:eastAsia="zh-CN"/>
        </w:rPr>
        <w:t>。</w:t>
      </w:r>
    </w:p>
    <w:p>
      <w:pPr>
        <w:spacing w:line="560" w:lineRule="exact"/>
        <w:ind w:firstLineChars="200" w:firstLine="640"/>
        <w:rPr>
          <w:rFonts w:ascii="黑体" w:eastAsia="黑体"/>
          <w:sz w:val="32"/>
          <w:szCs w:val="32"/>
          <w:lang w:eastAsia="zh-CN"/>
        </w:rPr>
      </w:pPr>
      <w:r>
        <w:rPr>
          <w:rFonts w:ascii="黑体" w:eastAsia="黑体"/>
          <w:sz w:val="32"/>
          <w:szCs w:val="32"/>
          <w:lang w:eastAsia="zh-CN"/>
        </w:rPr>
        <w:t>九、其他重要事项的情况说明</w:t>
      </w:r>
    </w:p>
    <w:p>
      <w:pPr>
        <w:spacing w:line="560" w:lineRule="exact"/>
        <w:ind w:firstLineChars="200" w:firstLine="640"/>
        <w:rPr>
          <w:rFonts w:ascii="黑体" w:eastAsia="黑体"/>
          <w:b/>
          <w:sz w:val="32"/>
          <w:szCs w:val="32"/>
          <w:lang w:eastAsia="zh-CN"/>
        </w:rPr>
      </w:pPr>
      <w:r>
        <w:rPr>
          <w:rFonts w:ascii="楷体_GB2312" w:eastAsia="楷体_GB2312" w:cs="楷体_GB2312"/>
          <w:b/>
          <w:bCs/>
          <w:kern w:val="2"/>
          <w:sz w:val="32"/>
          <w:szCs w:val="32"/>
          <w:lang w:eastAsia="zh-CN" w:bidi="ar-SA"/>
        </w:rPr>
        <w:t>（一）机关运行经费</w:t>
      </w:r>
    </w:p>
    <w:p>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茂县总工会</w:t>
      </w:r>
      <w:r>
        <w:rPr>
          <w:rFonts w:ascii="仿宋_GB2312" w:eastAsia="仿宋_GB2312"/>
          <w:sz w:val="32"/>
          <w:szCs w:val="32"/>
          <w:lang w:eastAsia="zh-CN"/>
        </w:rPr>
        <w:t>20</w:t>
      </w:r>
      <w:r>
        <w:rPr>
          <w:rFonts w:ascii="仿宋_GB2312" w:eastAsia="仿宋_GB2312" w:hint="eastAsia"/>
          <w:sz w:val="32"/>
          <w:szCs w:val="32"/>
          <w:lang w:eastAsia="zh-CN"/>
        </w:rPr>
        <w:t>20</w:t>
      </w:r>
      <w:r>
        <w:rPr>
          <w:rFonts w:ascii="仿宋_GB2312" w:eastAsia="仿宋_GB2312"/>
          <w:sz w:val="32"/>
          <w:szCs w:val="32"/>
          <w:lang w:eastAsia="zh-CN"/>
        </w:rPr>
        <w:t>年机关运行经费财政拨款预算为</w:t>
      </w:r>
      <w:r>
        <w:rPr>
          <w:rFonts w:ascii="仿宋_GB2312" w:eastAsia="仿宋_GB2312" w:hint="eastAsia"/>
          <w:sz w:val="32"/>
          <w:szCs w:val="32"/>
          <w:lang w:val="en-US" w:eastAsia="zh-CN"/>
        </w:rPr>
        <w:t>184470.00</w:t>
      </w:r>
      <w:r>
        <w:rPr>
          <w:rFonts w:ascii="仿宋_GB2312" w:eastAsia="仿宋_GB2312"/>
          <w:sz w:val="32"/>
          <w:szCs w:val="32"/>
          <w:lang w:eastAsia="zh-CN"/>
        </w:rPr>
        <w:t>元，比</w:t>
      </w:r>
      <w:r>
        <w:rPr>
          <w:rFonts w:ascii="仿宋_GB2312" w:eastAsia="仿宋_GB2312" w:hint="eastAsia"/>
          <w:sz w:val="32"/>
          <w:szCs w:val="32"/>
          <w:lang w:eastAsia="zh-CN"/>
        </w:rPr>
        <w:t>2019</w:t>
      </w:r>
      <w:r>
        <w:rPr>
          <w:rFonts w:ascii="仿宋_GB2312" w:eastAsia="仿宋_GB2312"/>
          <w:sz w:val="32"/>
          <w:szCs w:val="32"/>
          <w:lang w:eastAsia="zh-CN"/>
        </w:rPr>
        <w:t>年预算</w:t>
      </w:r>
      <w:r>
        <w:rPr>
          <w:rFonts w:ascii="仿宋_GB2312" w:eastAsia="仿宋_GB2312" w:hint="eastAsia"/>
          <w:sz w:val="32"/>
          <w:szCs w:val="32"/>
          <w:lang w:eastAsia="zh-CN"/>
        </w:rPr>
        <w:t>减少</w:t>
      </w:r>
      <w:r>
        <w:rPr>
          <w:rFonts w:ascii="仿宋_GB2312" w:eastAsia="仿宋_GB2312" w:hint="eastAsia"/>
          <w:sz w:val="32"/>
          <w:szCs w:val="32"/>
          <w:lang w:val="en-US" w:eastAsia="zh-CN"/>
        </w:rPr>
        <w:t>34334.00</w:t>
      </w:r>
      <w:r>
        <w:rPr>
          <w:rFonts w:ascii="仿宋_GB2312" w:eastAsia="仿宋_GB2312"/>
          <w:sz w:val="32"/>
          <w:szCs w:val="32"/>
          <w:lang w:eastAsia="zh-CN"/>
        </w:rPr>
        <w:t>元，</w:t>
      </w:r>
      <w:r>
        <w:rPr>
          <w:rFonts w:ascii="仿宋_GB2312" w:eastAsia="仿宋_GB2312" w:hint="eastAsia"/>
          <w:sz w:val="32"/>
          <w:szCs w:val="32"/>
          <w:lang w:eastAsia="zh-CN"/>
        </w:rPr>
        <w:t>减少</w:t>
      </w:r>
      <w:r>
        <w:rPr>
          <w:rFonts w:ascii="仿宋_GB2312" w:eastAsia="仿宋_GB2312" w:hint="eastAsia"/>
          <w:sz w:val="32"/>
          <w:szCs w:val="32"/>
          <w:lang w:val="en-US" w:eastAsia="zh-CN"/>
        </w:rPr>
        <w:t>1.6</w:t>
      </w:r>
      <w:r>
        <w:rPr>
          <w:rFonts w:ascii="仿宋_GB2312" w:eastAsia="仿宋_GB2312" w:hint="eastAsia"/>
          <w:sz w:val="32"/>
          <w:szCs w:val="32"/>
          <w:lang w:eastAsia="zh-CN"/>
        </w:rPr>
        <w:t xml:space="preserve"> </w:t>
      </w:r>
      <w:r>
        <w:rPr>
          <w:rFonts w:ascii="仿宋_GB2312" w:eastAsia="仿宋_GB2312"/>
          <w:sz w:val="32"/>
          <w:szCs w:val="32"/>
          <w:lang w:eastAsia="zh-CN"/>
        </w:rPr>
        <w:t>%。主要原因是：</w:t>
      </w:r>
      <w:r>
        <w:rPr>
          <w:rFonts w:ascii="仿宋_GB2312" w:eastAsia="仿宋_GB2312" w:hint="eastAsia"/>
          <w:sz w:val="32"/>
          <w:szCs w:val="32"/>
          <w:lang w:eastAsia="zh-CN"/>
        </w:rPr>
        <w:t>人员减少</w:t>
      </w:r>
      <w:r>
        <w:rPr>
          <w:rFonts w:ascii="仿宋_GB2312" w:eastAsia="仿宋_GB2312"/>
          <w:sz w:val="32"/>
          <w:szCs w:val="32"/>
          <w:lang w:eastAsia="zh-CN"/>
        </w:rPr>
        <w:t>。</w:t>
      </w:r>
    </w:p>
    <w:p>
      <w:pPr>
        <w:spacing w:line="560" w:lineRule="exact"/>
        <w:ind w:firstLineChars="200" w:firstLine="440"/>
        <w:rPr>
          <w:rFonts w:ascii="楷体_GB2312" w:eastAsia="楷体_GB2312" w:cs="楷体_GB2312"/>
          <w:b/>
          <w:bCs/>
          <w:kern w:val="2"/>
          <w:sz w:val="32"/>
          <w:szCs w:val="32"/>
          <w:lang w:eastAsia="zh-CN" w:bidi="ar-SA"/>
        </w:rPr>
      </w:pPr>
      <w:r>
        <w:rPr>
          <w:lang w:eastAsia="zh-CN"/>
        </w:rPr>
        <w:t>　</w:t>
      </w:r>
      <w:r>
        <w:rPr>
          <w:rFonts w:ascii="楷体_GB2312" w:eastAsia="楷体_GB2312" w:cs="楷体_GB2312"/>
          <w:b/>
          <w:bCs/>
          <w:kern w:val="2"/>
          <w:sz w:val="32"/>
          <w:szCs w:val="32"/>
          <w:lang w:eastAsia="zh-CN" w:bidi="ar-SA"/>
        </w:rPr>
        <w:t>（二）政府采购情况</w:t>
      </w:r>
    </w:p>
    <w:p>
      <w:pPr>
        <w:spacing w:line="560" w:lineRule="exact"/>
        <w:ind w:firstLineChars="200" w:firstLine="640"/>
        <w:rPr>
          <w:lang w:eastAsia="zh-CN"/>
        </w:rPr>
      </w:pPr>
      <w:r>
        <w:rPr>
          <w:rFonts w:ascii="仿宋_GB2312" w:eastAsia="仿宋_GB2312" w:hint="eastAsia"/>
          <w:sz w:val="32"/>
          <w:szCs w:val="32"/>
          <w:lang w:eastAsia="zh-CN"/>
        </w:rPr>
        <w:t>2020</w:t>
      </w:r>
      <w:r>
        <w:rPr>
          <w:rFonts w:ascii="仿宋_GB2312" w:eastAsia="仿宋_GB2312"/>
          <w:sz w:val="32"/>
          <w:szCs w:val="32"/>
          <w:lang w:eastAsia="zh-CN"/>
        </w:rPr>
        <w:t>年</w:t>
      </w:r>
      <w:r>
        <w:rPr>
          <w:rFonts w:ascii="仿宋_GB2312" w:eastAsia="仿宋_GB2312" w:hint="eastAsia"/>
          <w:sz w:val="32"/>
          <w:szCs w:val="32"/>
          <w:lang w:eastAsia="zh-CN"/>
        </w:rPr>
        <w:t>，茂县总工会未</w:t>
      </w:r>
      <w:r>
        <w:rPr>
          <w:rFonts w:ascii="仿宋_GB2312" w:eastAsia="仿宋_GB2312"/>
          <w:sz w:val="32"/>
          <w:szCs w:val="32"/>
          <w:lang w:eastAsia="zh-CN"/>
        </w:rPr>
        <w:t>安排政府采购预算。</w:t>
      </w:r>
    </w:p>
    <w:p>
      <w:pPr>
        <w:spacing w:line="560" w:lineRule="exact"/>
        <w:ind w:firstLineChars="200" w:firstLine="640"/>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（三）国有资产占有使用情况</w:t>
      </w:r>
    </w:p>
    <w:p>
      <w:pPr>
        <w:spacing w:line="560" w:lineRule="exact"/>
        <w:ind w:firstLineChars="200" w:firstLine="640"/>
        <w:rPr>
          <w:lang w:eastAsia="zh-CN"/>
        </w:rPr>
      </w:pPr>
      <w:r>
        <w:rPr>
          <w:rFonts w:ascii="仿宋_GB2312" w:eastAsia="仿宋_GB2312" w:hint="eastAsia"/>
          <w:sz w:val="32"/>
          <w:szCs w:val="32"/>
          <w:lang w:eastAsia="zh-CN"/>
        </w:rPr>
        <w:t>茂县总工会</w:t>
      </w:r>
      <w:r>
        <w:rPr>
          <w:rFonts w:ascii="仿宋_GB2312" w:eastAsia="仿宋_GB2312"/>
          <w:sz w:val="32"/>
          <w:szCs w:val="32"/>
          <w:lang w:eastAsia="zh-CN"/>
        </w:rPr>
        <w:t>截止201</w:t>
      </w:r>
      <w:r>
        <w:rPr>
          <w:rFonts w:ascii="仿宋_GB2312" w:eastAsia="仿宋_GB2312" w:hint="eastAsia"/>
          <w:sz w:val="32"/>
          <w:szCs w:val="32"/>
          <w:lang w:eastAsia="zh-CN"/>
        </w:rPr>
        <w:t>9</w:t>
      </w:r>
      <w:r>
        <w:rPr>
          <w:rFonts w:ascii="仿宋_GB2312" w:eastAsia="仿宋_GB2312"/>
          <w:sz w:val="32"/>
          <w:szCs w:val="32"/>
          <w:lang w:eastAsia="zh-CN"/>
        </w:rPr>
        <w:t>年12月31日，固定资产总额</w:t>
      </w:r>
      <w:r>
        <w:rPr>
          <w:rFonts w:ascii="仿宋_GB2312" w:eastAsia="仿宋_GB2312" w:hint="eastAsia"/>
          <w:sz w:val="32"/>
          <w:szCs w:val="32"/>
          <w:lang w:val="en-US" w:eastAsia="zh-CN"/>
        </w:rPr>
        <w:t>0</w:t>
      </w:r>
      <w:r>
        <w:rPr>
          <w:rFonts w:ascii="仿宋_GB2312" w:eastAsia="仿宋_GB2312"/>
          <w:sz w:val="32"/>
          <w:szCs w:val="32"/>
          <w:lang w:eastAsia="zh-CN"/>
        </w:rPr>
        <w:t>元</w:t>
      </w:r>
      <w:r>
        <w:rPr>
          <w:rFonts w:ascii="仿宋_GB2312" w:eastAsia="仿宋_GB2312" w:hint="eastAsia"/>
          <w:sz w:val="32"/>
          <w:szCs w:val="32"/>
          <w:lang w:eastAsia="zh-CN"/>
        </w:rPr>
        <w:t>。</w:t>
      </w:r>
    </w:p>
    <w:p>
      <w:pPr>
        <w:spacing w:line="560" w:lineRule="exact"/>
        <w:ind w:firstLineChars="200" w:firstLine="640"/>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（四）绩效目标设置情况</w:t>
      </w:r>
    </w:p>
    <w:p>
      <w:pPr>
        <w:spacing w:line="560" w:lineRule="exact"/>
        <w:ind w:firstLineChars="200" w:firstLine="640"/>
        <w:rPr>
          <w:lang w:eastAsia="zh-CN"/>
        </w:rPr>
      </w:pPr>
      <w:r>
        <w:rPr>
          <w:rFonts w:ascii="仿宋_GB2312" w:eastAsia="仿宋_GB2312" w:hint="eastAsia"/>
          <w:sz w:val="32"/>
          <w:szCs w:val="32"/>
          <w:lang w:eastAsia="zh-CN"/>
        </w:rPr>
        <w:t>2020年茂县总工会通用项目和专用项目均按要求实行绩效目标管理，涉及项目</w:t>
      </w:r>
      <w:r>
        <w:rPr>
          <w:rFonts w:ascii="仿宋_GB2312" w:eastAsia="仿宋_GB2312" w:hint="eastAsia"/>
          <w:sz w:val="32"/>
          <w:szCs w:val="32"/>
          <w:lang w:val="en-US" w:eastAsia="zh-CN"/>
        </w:rPr>
        <w:t>0</w:t>
      </w:r>
      <w:r>
        <w:rPr>
          <w:rFonts w:ascii="仿宋_GB2312" w:eastAsia="仿宋_GB2312" w:hint="eastAsia"/>
          <w:sz w:val="32"/>
          <w:szCs w:val="32"/>
          <w:lang w:eastAsia="zh-CN"/>
        </w:rPr>
        <w:t xml:space="preserve"> 个，一般公共预算当年拨款</w:t>
      </w:r>
      <w:r>
        <w:rPr>
          <w:rFonts w:ascii="仿宋_GB2312" w:eastAsia="仿宋_GB2312" w:hint="eastAsia"/>
          <w:sz w:val="32"/>
          <w:szCs w:val="32"/>
          <w:lang w:val="en-US" w:eastAsia="zh-CN"/>
        </w:rPr>
        <w:t>1179012.00</w:t>
      </w:r>
      <w:r>
        <w:rPr>
          <w:rFonts w:ascii="仿宋_GB2312" w:eastAsia="仿宋_GB2312" w:hint="eastAsia"/>
          <w:sz w:val="32"/>
          <w:szCs w:val="32"/>
          <w:lang w:eastAsia="zh-CN"/>
        </w:rPr>
        <w:t>元。</w:t>
      </w:r>
    </w:p>
    <w:p>
      <w:pPr>
        <w:spacing w:line="560" w:lineRule="exact"/>
        <w:ind w:firstLineChars="200" w:firstLine="640"/>
        <w:rPr>
          <w:lang w:eastAsia="zh-CN"/>
        </w:rPr>
      </w:pPr>
      <w:r>
        <w:rPr>
          <w:rFonts w:ascii="黑体" w:eastAsia="黑体"/>
          <w:sz w:val="32"/>
          <w:szCs w:val="32"/>
          <w:lang w:eastAsia="zh-CN"/>
        </w:rPr>
        <w:t>十、名词解释</w:t>
      </w:r>
    </w:p>
    <w:p>
      <w:pPr>
        <w:spacing w:line="560" w:lineRule="exact"/>
        <w:ind w:firstLineChars="200" w:firstLine="640"/>
        <w:rPr>
          <w:rFonts w:ascii="仿宋_GB2312" w:eastAsia="仿宋_GB2312"/>
          <w:sz w:val="32"/>
          <w:szCs w:val="32"/>
          <w:lang w:eastAsia="zh-CN"/>
        </w:rPr>
      </w:pPr>
      <w:r>
        <w:rPr>
          <w:rFonts w:ascii="楷体_GB2312" w:eastAsia="楷体_GB2312" w:hint="eastAsia"/>
          <w:b/>
          <w:sz w:val="32"/>
          <w:szCs w:val="32"/>
          <w:lang w:eastAsia="zh-CN"/>
        </w:rPr>
        <w:t>（一）财政拨款收入：</w:t>
      </w:r>
      <w:r>
        <w:rPr>
          <w:rFonts w:ascii="仿宋_GB2312" w:eastAsia="仿宋_GB2312" w:hint="eastAsia"/>
          <w:sz w:val="32"/>
          <w:szCs w:val="32"/>
          <w:lang w:eastAsia="zh-CN"/>
        </w:rPr>
        <w:t>指由财政拨款形成的部门收入。按现行管理制度，部门预算中反映的财政拨款仅包括一般公共预算拨款和政府性基金预算拨款。</w:t>
      </w:r>
    </w:p>
    <w:p>
      <w:pPr>
        <w:spacing w:line="560" w:lineRule="exact"/>
        <w:ind w:firstLineChars="200" w:firstLine="640"/>
        <w:rPr>
          <w:rFonts w:ascii="仿宋_GB2312" w:eastAsia="仿宋_GB2312"/>
          <w:sz w:val="32"/>
          <w:szCs w:val="32"/>
          <w:lang w:eastAsia="zh-CN"/>
        </w:rPr>
      </w:pPr>
      <w:r>
        <w:rPr>
          <w:rFonts w:ascii="楷体_GB2312" w:eastAsia="楷体_GB2312" w:hint="eastAsia"/>
          <w:b/>
          <w:sz w:val="32"/>
          <w:szCs w:val="32"/>
          <w:lang w:eastAsia="zh-CN"/>
        </w:rPr>
        <w:t>（二）事业收入：</w:t>
      </w:r>
      <w:r>
        <w:rPr>
          <w:rFonts w:ascii="仿宋_GB2312" w:eastAsia="仿宋_GB2312" w:hint="eastAsia"/>
          <w:sz w:val="32"/>
          <w:szCs w:val="32"/>
          <w:lang w:eastAsia="zh-CN"/>
        </w:rPr>
        <w:t>指所属事业单位开展专业业务活动及辅助活动所取得的收入。</w:t>
      </w:r>
    </w:p>
    <w:p>
      <w:pPr>
        <w:spacing w:line="560" w:lineRule="exact"/>
        <w:ind w:firstLineChars="200" w:firstLine="640"/>
        <w:jc w:val="both"/>
        <w:rPr>
          <w:rFonts w:ascii="仿宋_GB2312" w:eastAsia="仿宋_GB2312"/>
          <w:sz w:val="32"/>
          <w:szCs w:val="32"/>
          <w:lang w:eastAsia="zh-CN"/>
        </w:rPr>
      </w:pPr>
      <w:r>
        <w:rPr>
          <w:rFonts w:ascii="楷体_GB2312" w:eastAsia="楷体_GB2312" w:hint="eastAsia"/>
          <w:b/>
          <w:sz w:val="32"/>
          <w:szCs w:val="32"/>
          <w:lang w:eastAsia="zh-CN"/>
        </w:rPr>
        <w:t>（三）事业单位经营收入：</w:t>
      </w:r>
      <w:r>
        <w:rPr>
          <w:rFonts w:ascii="仿宋_GB2312" w:eastAsia="仿宋_GB2312" w:hint="eastAsia"/>
          <w:sz w:val="32"/>
          <w:szCs w:val="32"/>
          <w:lang w:eastAsia="zh-CN"/>
        </w:rPr>
        <w:t>指所属事业单位在专业业务活动及其辅助活动之外开展非独立核算经营活动取得的收入。</w:t>
      </w:r>
    </w:p>
    <w:p>
      <w:pPr>
        <w:spacing w:line="560" w:lineRule="exact"/>
        <w:ind w:firstLineChars="200" w:firstLine="640"/>
        <w:rPr>
          <w:rFonts w:ascii="仿宋_GB2312" w:eastAsia="仿宋_GB2312"/>
          <w:sz w:val="32"/>
          <w:szCs w:val="32"/>
          <w:lang w:eastAsia="zh-CN"/>
        </w:rPr>
      </w:pPr>
      <w:r>
        <w:rPr>
          <w:rFonts w:ascii="楷体_GB2312" w:eastAsia="楷体_GB2312" w:hint="eastAsia"/>
          <w:b/>
          <w:sz w:val="32"/>
          <w:szCs w:val="32"/>
          <w:lang w:eastAsia="zh-CN"/>
        </w:rPr>
        <w:t>（四）其他收入：</w:t>
      </w:r>
      <w:r>
        <w:rPr>
          <w:rFonts w:ascii="仿宋_GB2312" w:eastAsia="仿宋_GB2312" w:hint="eastAsia"/>
          <w:sz w:val="32"/>
          <w:szCs w:val="32"/>
          <w:lang w:eastAsia="zh-CN"/>
        </w:rPr>
        <w:t>指除上述“财政拨款收入”、“事业收入”、“事业单位经营收入”等以外的收入，主要是所属行政事业单位按规定动用的售房收入、存款利息收入等。</w:t>
      </w:r>
    </w:p>
    <w:p>
      <w:pPr>
        <w:spacing w:line="560" w:lineRule="exact"/>
        <w:ind w:firstLineChars="200" w:firstLine="640"/>
        <w:rPr>
          <w:rFonts w:ascii="仿宋_GB2312" w:eastAsia="仿宋_GB2312"/>
          <w:sz w:val="32"/>
          <w:szCs w:val="32"/>
          <w:lang w:eastAsia="zh-CN"/>
        </w:rPr>
      </w:pPr>
      <w:r>
        <w:rPr>
          <w:rFonts w:ascii="楷体_GB2312" w:eastAsia="楷体_GB2312" w:hint="eastAsia"/>
          <w:b/>
          <w:sz w:val="32"/>
          <w:szCs w:val="32"/>
          <w:lang w:eastAsia="zh-CN"/>
        </w:rPr>
        <w:t>（五）用事业基金弥补收支差额：</w:t>
      </w:r>
      <w:r>
        <w:rPr>
          <w:rFonts w:ascii="仿宋_GB2312" w:eastAsia="仿宋_GB2312" w:hint="eastAsia"/>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spacing w:line="560" w:lineRule="exact"/>
        <w:ind w:firstLineChars="200" w:firstLine="640"/>
        <w:rPr>
          <w:rFonts w:ascii="仿宋_GB2312" w:eastAsia="仿宋_GB2312"/>
          <w:sz w:val="32"/>
          <w:szCs w:val="32"/>
          <w:lang w:eastAsia="zh-CN"/>
        </w:rPr>
      </w:pPr>
      <w:r>
        <w:rPr>
          <w:rFonts w:ascii="楷体_GB2312" w:eastAsia="楷体_GB2312" w:hint="eastAsia"/>
          <w:b/>
          <w:sz w:val="32"/>
          <w:szCs w:val="32"/>
          <w:lang w:eastAsia="zh-CN"/>
        </w:rPr>
        <w:t>（六）上年结转：</w:t>
      </w:r>
      <w:r>
        <w:rPr>
          <w:rFonts w:ascii="仿宋_GB2312" w:eastAsia="仿宋_GB2312" w:hint="eastAsia"/>
          <w:sz w:val="32"/>
          <w:szCs w:val="32"/>
          <w:lang w:eastAsia="zh-CN"/>
        </w:rPr>
        <w:t>指所属行政事业单位以前年度尚未完成、结转至本年按原规定用途继续使用的资金和以前年度已完成项目剩余资金经批准用于新用途使用的资金。</w:t>
      </w:r>
    </w:p>
    <w:p>
      <w:pPr>
        <w:spacing w:line="560" w:lineRule="exact"/>
        <w:ind w:firstLineChars="200" w:firstLine="640"/>
        <w:rPr>
          <w:rFonts w:ascii="仿宋_GB2312" w:eastAsia="仿宋_GB2312"/>
          <w:sz w:val="32"/>
          <w:szCs w:val="32"/>
          <w:lang w:eastAsia="zh-CN"/>
        </w:rPr>
      </w:pPr>
      <w:r>
        <w:rPr>
          <w:rFonts w:ascii="楷体_GB2312" w:eastAsia="楷体_GB2312" w:hint="eastAsia"/>
          <w:b/>
          <w:sz w:val="32"/>
          <w:szCs w:val="32"/>
          <w:lang w:eastAsia="zh-CN"/>
        </w:rPr>
        <w:t>（七）基本支出：</w:t>
      </w:r>
      <w:r>
        <w:rPr>
          <w:rFonts w:ascii="仿宋_GB2312" w:eastAsia="仿宋_GB2312" w:hint="eastAsia"/>
          <w:sz w:val="32"/>
          <w:szCs w:val="32"/>
          <w:lang w:eastAsia="zh-CN"/>
        </w:rPr>
        <w:t>指为保证机构正常运转，完成日常工作任务而发生的人员支出和公用支出。</w:t>
        <w:br/>
        <w:t>　　</w:t>
      </w:r>
      <w:r>
        <w:rPr>
          <w:rFonts w:ascii="楷体_GB2312" w:eastAsia="楷体_GB2312" w:hint="eastAsia"/>
          <w:b/>
          <w:sz w:val="32"/>
          <w:szCs w:val="32"/>
          <w:lang w:eastAsia="zh-CN"/>
        </w:rPr>
        <w:t>（八）项目支出</w:t>
      </w:r>
      <w:r>
        <w:rPr>
          <w:rFonts w:ascii="仿宋_GB2312" w:eastAsia="仿宋_GB2312" w:hint="eastAsia"/>
          <w:b/>
          <w:sz w:val="32"/>
          <w:szCs w:val="32"/>
          <w:lang w:eastAsia="zh-CN"/>
        </w:rPr>
        <w:t>：</w:t>
      </w:r>
      <w:r>
        <w:rPr>
          <w:rFonts w:ascii="仿宋_GB2312" w:eastAsia="仿宋_GB2312" w:hint="eastAsia"/>
          <w:sz w:val="32"/>
          <w:szCs w:val="32"/>
          <w:lang w:eastAsia="zh-CN"/>
        </w:rPr>
        <w:t>指在基本支出之外为完成特定行政任务和事业发展目标所发生的支出。</w:t>
        <w:br/>
        <w:t>　</w:t>
      </w:r>
      <w:r>
        <w:rPr>
          <w:rFonts w:ascii="楷体_GB2312" w:eastAsia="楷体_GB2312" w:hint="eastAsia"/>
          <w:sz w:val="32"/>
          <w:szCs w:val="32"/>
          <w:lang w:eastAsia="zh-CN"/>
        </w:rPr>
        <w:t>　</w:t>
      </w:r>
      <w:r>
        <w:rPr>
          <w:rFonts w:ascii="楷体_GB2312" w:eastAsia="楷体_GB2312" w:hint="eastAsia"/>
          <w:b/>
          <w:sz w:val="32"/>
          <w:szCs w:val="32"/>
          <w:lang w:eastAsia="zh-CN"/>
        </w:rPr>
        <w:t>（九）“三公”经费：</w:t>
      </w:r>
      <w:r>
        <w:rPr>
          <w:rFonts w:ascii="仿宋_GB2312" w:eastAsia="仿宋_GB2312" w:hint="eastAsia"/>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ind w:firstLine="0"/>
        <w:rPr>
          <w:lang w:eastAsia="zh-CN"/>
        </w:rPr>
      </w:pPr>
      <w:r>
        <w:rPr>
          <w:lang w:eastAsia="zh-CN"/>
        </w:rPr>
        <w:t>　　</w:t>
      </w:r>
    </w:p>
    <w:p>
      <w:pPr>
        <w:ind w:firstLine="0"/>
        <w:rPr>
          <w:lang w:eastAsia="zh-CN"/>
        </w:rPr>
      </w:pPr>
    </w:p>
    <w:p>
      <w:pPr>
        <w:spacing w:line="560" w:lineRule="exact"/>
        <w:ind w:left="0" w:firstLineChars="200" w:firstLine="640"/>
        <w:rPr>
          <w:rFonts w:ascii="仿宋_GB2312" w:eastAsia="仿宋_GB2312" w:cs="仿宋_GB2312" w:hint="eastAsia"/>
          <w:sz w:val="32"/>
          <w:szCs w:val="32"/>
          <w:lang w:eastAsia="zh-CN"/>
        </w:rPr>
      </w:pPr>
    </w:p>
    <w:p>
      <w:pPr>
        <w:spacing w:line="560" w:lineRule="exact"/>
        <w:ind w:left="0" w:firstLineChars="200" w:firstLine="640"/>
        <w:rPr>
          <w:rFonts w:ascii="仿宋_GB2312" w:eastAsia="仿宋_GB2312" w:cs="仿宋_GB2312" w:hint="eastAsia"/>
          <w:sz w:val="32"/>
          <w:szCs w:val="32"/>
          <w:lang w:eastAsia="zh-CN"/>
        </w:rPr>
      </w:pPr>
    </w:p>
    <w:p>
      <w:pPr>
        <w:spacing w:line="560" w:lineRule="exact"/>
        <w:ind w:left="0"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eastAsia="zh-CN"/>
        </w:rPr>
        <w:t>附件：</w:t>
      </w:r>
      <w:r>
        <w:rPr>
          <w:rFonts w:ascii="仿宋_GB2312" w:eastAsia="仿宋_GB2312" w:cs="仿宋_GB2312" w:hint="eastAsia"/>
          <w:sz w:val="32"/>
          <w:szCs w:val="32"/>
          <w:lang w:val="en-US" w:eastAsia="zh-CN"/>
        </w:rPr>
        <w:t>茂县总工会2020年部门预算表</w:t>
      </w:r>
    </w:p>
    <w:p>
      <w:pPr>
        <w:spacing w:line="560" w:lineRule="exact"/>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 xml:space="preserve">                                </w:t>
      </w:r>
    </w:p>
    <w:p>
      <w:pPr>
        <w:spacing w:line="560" w:lineRule="exact"/>
        <w:ind w:firstLineChars="200" w:firstLine="640"/>
        <w:rPr>
          <w:rFonts w:ascii="仿宋_GB2312" w:eastAsia="仿宋_GB2312" w:cs="仿宋_GB2312" w:hint="eastAsia"/>
          <w:sz w:val="32"/>
          <w:szCs w:val="32"/>
          <w:lang w:val="en-US" w:eastAsia="zh-CN"/>
        </w:rPr>
      </w:pPr>
    </w:p>
    <w:p>
      <w:pPr>
        <w:spacing w:line="560" w:lineRule="exact"/>
        <w:ind w:firstLineChars="1862" w:firstLine="5958"/>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茂县总工会</w:t>
      </w:r>
    </w:p>
    <w:p>
      <w:pPr>
        <w:spacing w:line="560" w:lineRule="exact"/>
        <w:ind w:firstLineChars="200" w:firstLine="640"/>
        <w:rPr>
          <w:rFonts w:ascii="仿宋_GB2312" w:eastAsia="仿宋_GB2312" w:cs="仿宋_GB2312"/>
          <w:sz w:val="32"/>
          <w:szCs w:val="32"/>
          <w:lang w:val="en-US" w:eastAsia="zh-CN"/>
        </w:rPr>
      </w:pPr>
      <w:r>
        <w:rPr>
          <w:rFonts w:ascii="仿宋_GB2312" w:eastAsia="仿宋_GB2312" w:cs="仿宋_GB2312" w:hint="eastAsia"/>
          <w:sz w:val="32"/>
          <w:szCs w:val="32"/>
          <w:lang w:val="en-US" w:eastAsia="zh-CN"/>
        </w:rPr>
        <w:t xml:space="preserve">                              2020年6月16日</w:t>
      </w:r>
    </w:p>
    <w:p>
      <w:pPr>
        <w:ind w:firstLine="0"/>
        <w:rPr>
          <w:lang w:eastAsia="zh-CN"/>
        </w:rPr>
      </w:pPr>
    </w:p>
    <w:sectPr>
      <w:footerReference w:type="default" r:id="rId2"/>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
    <w:altName w:val="Times New Roman"/>
    <w:panose1 w:val="00000000000000000000"/>
    <w:charset w:val="00"/>
    <w:family w:val="roman"/>
    <w:pitch w:val="variable"/>
    <w:sig w:usb0="00000000" w:usb1="00000000" w:usb2="00000000" w:usb3="00000000" w:csb0="00040001" w:csb1="00000000"/>
  </w:font>
  <w:font w:name="宋体">
    <w:panose1 w:val="02010600030101010101"/>
    <w:charset w:val="86"/>
    <w:family w:val="auto"/>
    <w:pitch w:val="variable"/>
    <w:sig w:usb0="00000003" w:usb1="288F0000" w:usb2="00000006" w:usb3="00000000" w:csb0="00040001" w:csb1="00000000"/>
  </w:font>
  <w:font w:name="黑体">
    <w:panose1 w:val="02010609060101010101"/>
    <w:charset w:val="86"/>
    <w:family w:val="auto"/>
    <w:pitch w:val="variable"/>
    <w:sig w:usb0="800002BF" w:usb1="38CF7CFA" w:usb2="00000016" w:usb3="00000000" w:csb0="00040001" w:csb1="00000000"/>
  </w:font>
  <w:font w:name="楷体_GB2312">
    <w:panose1 w:val="02010609030101010101"/>
    <w:charset w:val="86"/>
    <w:family w:val="modern"/>
    <w:pitch w:val="variable"/>
    <w:sig w:usb0="00000001" w:usb1="080E0000" w:usb2="00000000" w:usb3="00000000" w:csb0="00040000" w:csb1="00000000"/>
  </w:font>
  <w:font w:name="仿宋_GB2312">
    <w:panose1 w:val="02010609030101010101"/>
    <w:charset w:val="86"/>
    <w:family w:val="modern"/>
    <w:pitch w:val="variable"/>
    <w:sig w:usb0="00000001" w:usb1="080E0000" w:usb2="00000000" w:usb3="00000000" w:csb0="00040000" w:csb1="00000000"/>
  </w:font>
  <w:font w:name="仿宋">
    <w:panose1 w:val="02010609060101010101"/>
    <w:charset w:val="86"/>
    <w:family w:val="modern"/>
    <w:pitch w:val="variable"/>
    <w:sig w:usb0="800002BF" w:usb1="38CF7CFA" w:usb2="00000016" w:usb3="00000000" w:csb0="00040001" w:csb1="00000000"/>
  </w:font>
  <w:font w:name="Times New Roman">
    <w:panose1 w:val="02020603050405020304"/>
    <w:charset w:val="00"/>
    <w:family w:val="roman"/>
    <w:pitch w:val="variable"/>
    <w:sig w:usb0="20007A87" w:usb1="80000000" w:usb2="00000008" w:usb3="00000000" w:csb0="000001FF" w:csb1="00000000"/>
  </w:font>
  <w:font w:name="Calibri">
    <w:altName w:val="DejaVu Sans"/>
    <w:panose1 w:val="020F0502020204030204"/>
    <w:charset w:val="00"/>
    <w:family w:val="swiss"/>
    <w:pitch w:val="variable"/>
    <w:sig w:usb0="00000000" w:usb1="00000000" w:usb2="00000001" w:usb3="00000000" w:csb0="0000019F" w:csb1="00000000"/>
  </w:font>
  <w:font w:name="Arial">
    <w:altName w:val="Times New Roman"/>
    <w:panose1 w:val="020B0604020202020204"/>
    <w:charset w:val="01"/>
    <w:family w:val="swiss"/>
    <w:pitch w:val="variable"/>
    <w:sig w:usb0="E0002AFF" w:usb1="C0007843" w:usb2="00000009" w:usb3="00000000" w:csb0="400001FF" w:csb1="FFFF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330223130"/>
      <w:docPartList>
        <w:docPartGallery w:val="autotext"/>
      </w:docPartList>
    </w:sdtPr>
    <w:sdtContent>
      <w:p>
        <w:pPr>
          <w:pStyle w:val="15"/>
          <w:tabs>
            <w:tab w:val="center" w:pos="4153"/>
            <w:tab w:val="right" w:pos="8306"/>
          </w:tabs>
          <w:jc w:val="center"/>
        </w:pPr>
        <w:r>
          <w:fldChar w:fldCharType="begin"/>
        </w:r>
        <w:r>
          <w:instrText xml:space="preserve"> PAGE   \* MERGEFORMAT </w:instrText>
        </w:r>
        <w:r>
          <w:fldChar w:fldCharType="separate"/>
        </w:r>
        <w:r>
          <w:rPr>
            <w:lang w:val="zh-CN"/>
          </w:rPr>
          <w:t>5</w:t>
        </w:r>
        <w:r>
          <w:rPr>
            <w:lang w:val="zh-CN"/>
          </w:rPr>
          <w:fldChar w:fldCharType="end"/>
        </w:r>
      </w:p>
    </w:sdtContent>
  </w:sdt>
  <w:p>
    <w:pPr>
      <w:pStyle w:val="15"/>
      <w:tabs>
        <w:tab w:val="center" w:pos="4153"/>
        <w:tab w:val="right" w:pos="8306"/>
      </w:tabs>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10"/>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ind w:firstLine="360"/>
    </w:pPr>
    <w:rPr>
      <w:rFonts w:ascii="Calibri" w:eastAsia="宋体" w:cs="Arial" w:hAnsi="Calibri"/>
      <w:sz w:val="22"/>
      <w:szCs w:val="22"/>
      <w:lang w:val="en-US" w:bidi="en-US"/>
    </w:rPr>
  </w:style>
  <w:style w:type="paragraph" w:styleId="1">
    <w:name w:val="heading 1"/>
    <w:basedOn w:val="0"/>
    <w:next w:val="0"/>
    <w:pPr>
      <w:keepNext/>
      <w:keepLines/>
      <w:spacing w:before="340" w:after="330" w:line="578" w:lineRule="auto"/>
      <w:outlineLvl w:val="0"/>
    </w:pPr>
    <w:rPr>
      <w:b/>
      <w:bCs/>
      <w:kern w:val="44"/>
      <w:sz w:val="44"/>
      <w:szCs w:val="44"/>
    </w:rPr>
  </w:style>
  <w:style w:type="paragraph" w:styleId="2">
    <w:name w:val="heading 2"/>
    <w:basedOn w:val="0"/>
    <w:next w:val="0"/>
    <w:pPr>
      <w:keepNext/>
      <w:keepLines/>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spacing w:before="260" w:after="260" w:line="415" w:lineRule="auto"/>
      <w:outlineLvl w:val="2"/>
    </w:pPr>
    <w:rPr>
      <w:b/>
      <w:bCs/>
      <w:sz w:val="32"/>
      <w:szCs w:val="32"/>
    </w:rPr>
  </w:style>
  <w:style w:type="character" w:default="1" w:styleId="10">
    <w:name w:val="Default Paragraph Font"/>
  </w:style>
  <w:style w:type="paragraph" w:styleId="15">
    <w:name w:val="footer"/>
    <w:basedOn w:val="0"/>
    <w:pPr>
      <w:tabs>
        <w:tab w:val="center" w:pos="4153"/>
        <w:tab w:val="right" w:pos="8306"/>
      </w:tabs>
      <w:snapToGrid w:val="0"/>
    </w:pPr>
    <w:rPr>
      <w:sz w:val="18"/>
      <w:szCs w:val="18"/>
    </w:rPr>
  </w:style>
  <w:style w:type="paragraph" w:styleId="16">
    <w:name w:val="header"/>
    <w:basedOn w:val="0"/>
    <w:pPr>
      <w:pBdr>
        <w:bottom w:val="single" w:sz="6" w:space="1" w:color="auto"/>
      </w:pBdr>
      <w:tabs>
        <w:tab w:val="center" w:pos="4153"/>
        <w:tab w:val="right" w:pos="8306"/>
      </w:tabs>
      <w:snapToGrid w:val="0"/>
      <w:jc w:val="center"/>
    </w:pPr>
    <w:rPr>
      <w:sz w:val="18"/>
      <w:szCs w:val="18"/>
    </w:rPr>
  </w:style>
  <w:style w:type="paragraph" w:styleId="17">
    <w:name w:val="Normal (Web)"/>
    <w:basedOn w:val="0"/>
    <w:pPr>
      <w:spacing w:beforeAutospacing="1" w:afterAutospacing="1"/>
    </w:pPr>
    <w:rPr>
      <w:rFonts w:cs="Times New Roman"/>
      <w:sz w:val="24"/>
      <w:lang w:eastAsia="zh-CN" w:bidi="ar-SA"/>
    </w:rPr>
  </w:style>
  <w:style w:type="character" w:styleId="18">
    <w:name w:val="Strong"/>
    <w:basedOn w:val="10"/>
    <w:rPr>
      <w:b/>
    </w:rPr>
  </w:style>
  <w:style w:type="character" w:styleId="19">
    <w:name w:val="FollowedHyperlink"/>
    <w:basedOn w:val="10"/>
    <w:rPr>
      <w:color w:val="323232"/>
      <w:u w:val="none"/>
    </w:rPr>
  </w:style>
  <w:style w:type="character" w:styleId="20">
    <w:name w:val="Hyperlink"/>
    <w:basedOn w:val="10"/>
    <w:rPr>
      <w:color w:val="323232"/>
      <w:u w:val="none"/>
    </w:rPr>
  </w:style>
  <w:style w:type="character" w:customStyle="1" w:styleId="21">
    <w:name w:val="bsharetext"/>
    <w:basedOn w:val="10"/>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2</TotalTime>
  <Application>Yozo_Office27021597764231179</Application>
  <Pages>10</Pages>
  <Words>4073</Words>
  <Characters>4569</Characters>
  <Lines>232</Lines>
  <Paragraphs>92</Paragraphs>
  <CharactersWithSpaces>4707</CharactersWithSpaces>
  <Company>Lenovo (Beijing) Limited</Company>
</Properties>
</file>

<file path=docProps/core.xml><?xml version="1.0" encoding="utf-8"?>
<cp:coreProperties xmlns:cp="http://schemas.openxmlformats.org/package/2006/metadata/core-properties" xmlns:dc="http://purl.org/dc/elements/1.1/" xmlns:dcterms="http://purl.org/dc/terms/" xmlns:xsi="http://www.w3.org/2001/XMLSchema-instance">
  <dc:creator>Administrator</dc:creator>
  <cp:lastModifiedBy>user</cp:lastModifiedBy>
  <cp:revision>137</cp:revision>
  <dcterms:created xsi:type="dcterms:W3CDTF">2018-03-13T10:07:00Z</dcterms:created>
  <dcterms:modified xsi:type="dcterms:W3CDTF">2026-04-23T06:54:28Z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2052-11.8.2.12065</vt:lpwstr>
  </property>
  <property fmtid="{D5CDD505-2E9C-101B-9397-08002B2CF9AE}" pid="3" name="ICV">
    <vt:lpwstr>6862CD91FF94ECE4FDAE2168C9B5A970</vt:lpwstr>
  </property>
</Properties>
</file>