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7060" w:rsidRDefault="00AD7060">
      <w:pPr>
        <w:spacing w:line="600" w:lineRule="exact"/>
        <w:jc w:val="center"/>
        <w:outlineLvl w:val="0"/>
        <w:rPr>
          <w:rFonts w:ascii="方正小标宋简体" w:eastAsia="方正小标宋简体" w:hAnsi="宋体"/>
          <w:color w:val="000000"/>
          <w:sz w:val="72"/>
          <w:szCs w:val="72"/>
        </w:rPr>
      </w:pPr>
      <w:bookmarkStart w:id="0" w:name="_GoBack"/>
      <w:bookmarkStart w:id="1" w:name="_Toc15306267"/>
      <w:bookmarkEnd w:id="0"/>
    </w:p>
    <w:p w:rsidR="00AD7060" w:rsidRDefault="00AD7060">
      <w:pPr>
        <w:spacing w:line="600" w:lineRule="exact"/>
        <w:jc w:val="center"/>
        <w:outlineLvl w:val="0"/>
        <w:rPr>
          <w:rFonts w:ascii="方正小标宋简体" w:eastAsia="方正小标宋简体" w:hAnsi="宋体"/>
          <w:color w:val="000000"/>
          <w:sz w:val="72"/>
          <w:szCs w:val="72"/>
        </w:rPr>
      </w:pPr>
    </w:p>
    <w:p w:rsidR="00AD7060" w:rsidRDefault="00AD7060">
      <w:pPr>
        <w:spacing w:line="600" w:lineRule="exact"/>
        <w:jc w:val="center"/>
        <w:outlineLvl w:val="0"/>
        <w:rPr>
          <w:rFonts w:ascii="方正小标宋简体" w:eastAsia="方正小标宋简体" w:hAnsi="宋体"/>
          <w:color w:val="000000"/>
          <w:sz w:val="72"/>
          <w:szCs w:val="72"/>
        </w:rPr>
      </w:pPr>
    </w:p>
    <w:p w:rsidR="00AD7060" w:rsidRDefault="00AD7060">
      <w:pPr>
        <w:spacing w:line="600" w:lineRule="exact"/>
        <w:jc w:val="center"/>
        <w:outlineLvl w:val="0"/>
        <w:rPr>
          <w:rFonts w:ascii="方正小标宋简体" w:eastAsia="方正小标宋简体" w:hAnsi="宋体"/>
          <w:color w:val="000000"/>
          <w:sz w:val="72"/>
          <w:szCs w:val="72"/>
        </w:rPr>
      </w:pPr>
    </w:p>
    <w:p w:rsidR="00AD7060" w:rsidRDefault="008311B6">
      <w:pPr>
        <w:adjustRightInd w:val="0"/>
        <w:snapToGrid w:val="0"/>
        <w:spacing w:line="360" w:lineRule="auto"/>
        <w:jc w:val="center"/>
        <w:outlineLvl w:val="0"/>
        <w:rPr>
          <w:rFonts w:ascii="方正小标宋简体" w:eastAsia="方正小标宋简体" w:hAnsi="宋体"/>
          <w:color w:val="000000"/>
          <w:sz w:val="44"/>
          <w:szCs w:val="44"/>
        </w:rPr>
      </w:pPr>
      <w:bookmarkStart w:id="2" w:name="_Toc15377193"/>
      <w:bookmarkStart w:id="3" w:name="_Toc15378441"/>
      <w:bookmarkStart w:id="4" w:name="_Toc15396597"/>
      <w:bookmarkStart w:id="5" w:name="_Toc15377425"/>
      <w:bookmarkStart w:id="6" w:name="_Toc15396475"/>
      <w:r>
        <w:rPr>
          <w:rFonts w:ascii="黑体" w:eastAsia="黑体" w:hAnsi="黑体"/>
          <w:color w:val="000000"/>
          <w:sz w:val="44"/>
          <w:szCs w:val="44"/>
        </w:rPr>
        <w:t>2019</w:t>
      </w:r>
      <w:r>
        <w:rPr>
          <w:rFonts w:ascii="方正小标宋简体" w:eastAsia="方正小标宋简体" w:hAnsi="宋体" w:hint="eastAsia"/>
          <w:color w:val="000000"/>
          <w:sz w:val="44"/>
          <w:szCs w:val="44"/>
        </w:rPr>
        <w:t>年度</w:t>
      </w:r>
      <w:bookmarkEnd w:id="2"/>
      <w:bookmarkEnd w:id="3"/>
      <w:bookmarkEnd w:id="4"/>
      <w:bookmarkEnd w:id="5"/>
      <w:bookmarkEnd w:id="6"/>
    </w:p>
    <w:p w:rsidR="00AD7060" w:rsidRDefault="008311B6">
      <w:pPr>
        <w:adjustRightInd w:val="0"/>
        <w:snapToGrid w:val="0"/>
        <w:spacing w:line="360" w:lineRule="auto"/>
        <w:jc w:val="center"/>
        <w:outlineLvl w:val="0"/>
        <w:rPr>
          <w:rFonts w:ascii="方正小标宋简体" w:eastAsia="方正小标宋简体" w:hAnsi="宋体"/>
          <w:color w:val="000000"/>
          <w:sz w:val="44"/>
          <w:szCs w:val="44"/>
        </w:rPr>
      </w:pPr>
      <w:bookmarkStart w:id="7" w:name="_Toc15396598"/>
      <w:bookmarkStart w:id="8" w:name="_Toc15378442"/>
      <w:bookmarkStart w:id="9" w:name="_Toc15396476"/>
      <w:bookmarkStart w:id="10" w:name="_Toc15377426"/>
      <w:bookmarkStart w:id="11" w:name="_Toc15377194"/>
      <w:r>
        <w:rPr>
          <w:rFonts w:ascii="方正小标宋简体" w:eastAsia="方正小标宋简体" w:hAnsi="宋体" w:hint="eastAsia"/>
          <w:color w:val="000000"/>
          <w:sz w:val="44"/>
          <w:szCs w:val="44"/>
        </w:rPr>
        <w:t>四川省阿坝州</w:t>
      </w:r>
      <w:bookmarkStart w:id="12" w:name="_Toc15306268"/>
      <w:bookmarkEnd w:id="1"/>
      <w:r>
        <w:rPr>
          <w:rFonts w:ascii="方正小标宋简体" w:eastAsia="方正小标宋简体" w:hAnsi="宋体" w:hint="eastAsia"/>
          <w:color w:val="000000"/>
          <w:sz w:val="44"/>
          <w:szCs w:val="44"/>
        </w:rPr>
        <w:t>茂县民族宗教局</w:t>
      </w:r>
      <w:r>
        <w:rPr>
          <w:rFonts w:ascii="方正小标宋简体" w:eastAsia="方正小标宋简体" w:hAnsi="宋体" w:hint="eastAsia"/>
          <w:color w:val="000000"/>
          <w:sz w:val="44"/>
          <w:szCs w:val="44"/>
        </w:rPr>
        <w:t>部门</w:t>
      </w:r>
      <w:r>
        <w:rPr>
          <w:rFonts w:ascii="方正小标宋简体" w:eastAsia="方正小标宋简体" w:hAnsi="宋体" w:hint="eastAsia"/>
          <w:color w:val="000000"/>
          <w:sz w:val="44"/>
          <w:szCs w:val="44"/>
        </w:rPr>
        <w:t>决算</w:t>
      </w:r>
      <w:bookmarkEnd w:id="7"/>
      <w:bookmarkEnd w:id="8"/>
      <w:bookmarkEnd w:id="9"/>
      <w:bookmarkEnd w:id="10"/>
      <w:bookmarkEnd w:id="11"/>
      <w:bookmarkEnd w:id="12"/>
    </w:p>
    <w:p w:rsidR="00AD7060" w:rsidRDefault="00AD7060">
      <w:pPr>
        <w:widowControl/>
        <w:jc w:val="center"/>
        <w:rPr>
          <w:rFonts w:ascii="方正小标宋简体" w:eastAsia="方正小标宋简体" w:hAnsi="宋体"/>
          <w:color w:val="000000"/>
          <w:sz w:val="36"/>
          <w:szCs w:val="36"/>
        </w:rPr>
      </w:pPr>
    </w:p>
    <w:p w:rsidR="00AD7060" w:rsidRDefault="00AD7060">
      <w:pPr>
        <w:rPr>
          <w:rFonts w:ascii="方正小标宋简体" w:eastAsia="方正小标宋简体" w:hAnsi="宋体"/>
          <w:sz w:val="36"/>
          <w:szCs w:val="36"/>
        </w:rPr>
      </w:pPr>
    </w:p>
    <w:p w:rsidR="00AD7060" w:rsidRDefault="00AD7060">
      <w:pPr>
        <w:rPr>
          <w:rFonts w:ascii="方正小标宋简体" w:eastAsia="方正小标宋简体" w:hAnsi="宋体"/>
          <w:sz w:val="36"/>
          <w:szCs w:val="36"/>
        </w:rPr>
      </w:pPr>
    </w:p>
    <w:p w:rsidR="00AD7060" w:rsidRDefault="00AD7060">
      <w:pPr>
        <w:rPr>
          <w:rFonts w:ascii="方正小标宋简体" w:eastAsia="方正小标宋简体" w:hAnsi="宋体"/>
          <w:sz w:val="36"/>
          <w:szCs w:val="36"/>
        </w:rPr>
      </w:pPr>
    </w:p>
    <w:p w:rsidR="00AD7060" w:rsidRDefault="00AD7060">
      <w:pPr>
        <w:autoSpaceDE w:val="0"/>
        <w:autoSpaceDN w:val="0"/>
        <w:adjustRightInd w:val="0"/>
        <w:jc w:val="center"/>
        <w:rPr>
          <w:rFonts w:ascii="仿宋_GB2312" w:eastAsia="仿宋_GB2312" w:hAnsi="Calibri" w:cs="仿宋_GB2312"/>
          <w:sz w:val="32"/>
          <w:szCs w:val="32"/>
        </w:rPr>
      </w:pPr>
    </w:p>
    <w:p w:rsidR="00AD7060" w:rsidRDefault="00AD7060">
      <w:pPr>
        <w:autoSpaceDE w:val="0"/>
        <w:autoSpaceDN w:val="0"/>
        <w:adjustRightInd w:val="0"/>
        <w:jc w:val="center"/>
        <w:rPr>
          <w:rFonts w:ascii="仿宋_GB2312" w:eastAsia="仿宋_GB2312" w:hAnsi="Calibri" w:cs="仿宋_GB2312"/>
          <w:sz w:val="32"/>
          <w:szCs w:val="32"/>
        </w:rPr>
      </w:pPr>
    </w:p>
    <w:p w:rsidR="00AD7060" w:rsidRDefault="00AD7060">
      <w:pPr>
        <w:autoSpaceDE w:val="0"/>
        <w:autoSpaceDN w:val="0"/>
        <w:adjustRightInd w:val="0"/>
        <w:jc w:val="center"/>
        <w:rPr>
          <w:rFonts w:ascii="仿宋_GB2312" w:eastAsia="仿宋_GB2312" w:hAnsi="Calibri" w:cs="仿宋_GB2312"/>
          <w:sz w:val="32"/>
          <w:szCs w:val="32"/>
        </w:rPr>
      </w:pPr>
    </w:p>
    <w:p w:rsidR="00AD7060" w:rsidRDefault="008311B6">
      <w:pPr>
        <w:autoSpaceDE w:val="0"/>
        <w:autoSpaceDN w:val="0"/>
        <w:adjustRightInd w:val="0"/>
        <w:ind w:firstLineChars="400" w:firstLine="1280"/>
        <w:rPr>
          <w:rFonts w:ascii="仿宋_GB2312" w:eastAsia="仿宋_GB2312" w:cs="仿宋_GB2312"/>
          <w:sz w:val="32"/>
          <w:szCs w:val="32"/>
        </w:rPr>
      </w:pPr>
      <w:r>
        <w:rPr>
          <w:rFonts w:ascii="仿宋_GB2312" w:eastAsia="仿宋_GB2312" w:hAnsi="Calibri" w:cs="仿宋_GB2312" w:hint="eastAsia"/>
          <w:sz w:val="32"/>
          <w:szCs w:val="32"/>
        </w:rPr>
        <w:t>保密审查情况：</w:t>
      </w:r>
      <w:r>
        <w:rPr>
          <w:rFonts w:ascii="仿宋_GB2312" w:eastAsia="仿宋_GB2312" w:cs="仿宋_GB2312"/>
          <w:sz w:val="32"/>
          <w:szCs w:val="32"/>
        </w:rPr>
        <w:t xml:space="preserve">            </w:t>
      </w:r>
    </w:p>
    <w:p w:rsidR="00AD7060" w:rsidRDefault="008311B6">
      <w:pPr>
        <w:autoSpaceDE w:val="0"/>
        <w:autoSpaceDN w:val="0"/>
        <w:adjustRightInd w:val="0"/>
        <w:ind w:firstLineChars="400" w:firstLine="1280"/>
        <w:rPr>
          <w:rFonts w:ascii="方正小标宋简体" w:eastAsia="方正小标宋简体" w:hAnsi="宋体" w:cs="方正小标宋简体"/>
          <w:color w:val="000000"/>
          <w:sz w:val="44"/>
          <w:szCs w:val="44"/>
        </w:rPr>
      </w:pPr>
      <w:r>
        <w:rPr>
          <w:rFonts w:ascii="仿宋_GB2312" w:eastAsia="仿宋_GB2312" w:cs="仿宋_GB2312" w:hint="eastAsia"/>
          <w:sz w:val="32"/>
          <w:szCs w:val="32"/>
        </w:rPr>
        <w:t>负责人审签情况：</w:t>
      </w:r>
      <w:r>
        <w:rPr>
          <w:rFonts w:ascii="方正小标宋简体" w:eastAsia="方正小标宋简体" w:hAnsi="宋体" w:cs="方正小标宋简体"/>
          <w:color w:val="000000"/>
          <w:sz w:val="44"/>
          <w:szCs w:val="44"/>
        </w:rPr>
        <w:t xml:space="preserve"> </w:t>
      </w:r>
    </w:p>
    <w:p w:rsidR="00AD7060" w:rsidRDefault="00AD7060">
      <w:pPr>
        <w:adjustRightInd w:val="0"/>
        <w:snapToGrid w:val="0"/>
        <w:spacing w:line="576" w:lineRule="exact"/>
        <w:jc w:val="center"/>
        <w:outlineLvl w:val="0"/>
        <w:rPr>
          <w:rFonts w:ascii="方正小标宋简体" w:eastAsia="方正小标宋简体" w:hAnsi="宋体" w:cs="方正小标宋简体"/>
          <w:color w:val="000000"/>
          <w:sz w:val="44"/>
          <w:szCs w:val="44"/>
        </w:rPr>
      </w:pPr>
    </w:p>
    <w:p w:rsidR="00AD7060" w:rsidRDefault="00AD7060">
      <w:pPr>
        <w:adjustRightInd w:val="0"/>
        <w:snapToGrid w:val="0"/>
        <w:spacing w:line="576" w:lineRule="exact"/>
        <w:jc w:val="center"/>
        <w:outlineLvl w:val="0"/>
        <w:rPr>
          <w:rFonts w:ascii="方正小标宋简体" w:eastAsia="方正小标宋简体" w:hAnsi="宋体" w:cs="方正小标宋简体"/>
          <w:color w:val="000000"/>
          <w:sz w:val="44"/>
          <w:szCs w:val="44"/>
        </w:rPr>
      </w:pPr>
    </w:p>
    <w:p w:rsidR="00AD7060" w:rsidRDefault="00AD7060">
      <w:pPr>
        <w:adjustRightInd w:val="0"/>
        <w:snapToGrid w:val="0"/>
        <w:spacing w:line="576" w:lineRule="exact"/>
        <w:jc w:val="center"/>
        <w:outlineLvl w:val="0"/>
        <w:rPr>
          <w:rFonts w:ascii="方正小标宋简体" w:eastAsia="方正小标宋简体" w:hAnsi="宋体" w:cs="方正小标宋简体"/>
          <w:color w:val="000000"/>
          <w:sz w:val="44"/>
          <w:szCs w:val="44"/>
        </w:rPr>
      </w:pPr>
    </w:p>
    <w:p w:rsidR="00AD7060" w:rsidRDefault="00AD7060">
      <w:pPr>
        <w:adjustRightInd w:val="0"/>
        <w:snapToGrid w:val="0"/>
        <w:spacing w:line="576" w:lineRule="exact"/>
        <w:ind w:firstLineChars="850" w:firstLine="3740"/>
        <w:jc w:val="left"/>
        <w:outlineLvl w:val="0"/>
        <w:rPr>
          <w:rFonts w:ascii="方正小标宋简体" w:eastAsia="方正小标宋简体" w:hAnsi="宋体" w:cs="方正小标宋简体"/>
          <w:color w:val="000000"/>
          <w:sz w:val="44"/>
          <w:szCs w:val="44"/>
        </w:rPr>
      </w:pPr>
    </w:p>
    <w:p w:rsidR="00AD7060" w:rsidRDefault="008311B6">
      <w:pPr>
        <w:adjustRightInd w:val="0"/>
        <w:snapToGrid w:val="0"/>
        <w:spacing w:line="576" w:lineRule="exact"/>
        <w:ind w:firstLineChars="850" w:firstLine="3740"/>
        <w:jc w:val="left"/>
        <w:outlineLvl w:val="0"/>
        <w:rPr>
          <w:rFonts w:ascii="方正小标宋简体" w:eastAsia="方正小标宋简体" w:hAnsi="宋体" w:cs="方正小标宋简体"/>
          <w:color w:val="000000"/>
          <w:sz w:val="44"/>
          <w:szCs w:val="44"/>
        </w:rPr>
      </w:pPr>
      <w:r>
        <w:rPr>
          <w:rFonts w:ascii="方正小标宋简体" w:eastAsia="方正小标宋简体" w:hAnsi="宋体" w:cs="方正小标宋简体" w:hint="eastAsia"/>
          <w:color w:val="000000"/>
          <w:sz w:val="44"/>
          <w:szCs w:val="44"/>
        </w:rPr>
        <w:t>目</w:t>
      </w:r>
      <w:r>
        <w:rPr>
          <w:rFonts w:ascii="方正小标宋简体" w:eastAsia="方正小标宋简体" w:hAnsi="宋体" w:cs="方正小标宋简体"/>
          <w:color w:val="000000"/>
          <w:sz w:val="44"/>
          <w:szCs w:val="44"/>
        </w:rPr>
        <w:t xml:space="preserve">  </w:t>
      </w:r>
      <w:r>
        <w:rPr>
          <w:rFonts w:ascii="方正小标宋简体" w:eastAsia="方正小标宋简体" w:hAnsi="宋体" w:cs="方正小标宋简体" w:hint="eastAsia"/>
          <w:color w:val="000000"/>
          <w:sz w:val="44"/>
          <w:szCs w:val="44"/>
        </w:rPr>
        <w:t>录</w:t>
      </w:r>
    </w:p>
    <w:p w:rsidR="00AD7060" w:rsidRDefault="00AD7060">
      <w:pPr>
        <w:adjustRightInd w:val="0"/>
        <w:snapToGrid w:val="0"/>
        <w:spacing w:line="576" w:lineRule="exact"/>
        <w:ind w:firstLineChars="850" w:firstLine="2720"/>
        <w:jc w:val="left"/>
        <w:outlineLvl w:val="0"/>
        <w:rPr>
          <w:rFonts w:ascii="仿宋_GB2312" w:eastAsia="仿宋_GB2312" w:hAnsi="仿宋"/>
          <w:color w:val="000000"/>
          <w:sz w:val="32"/>
          <w:szCs w:val="32"/>
        </w:rPr>
      </w:pPr>
      <w:r>
        <w:rPr>
          <w:rFonts w:ascii="仿宋_GB2312" w:eastAsia="仿宋_GB2312" w:hAnsi="黑体" w:cs="仿宋_GB2312"/>
          <w:color w:val="000000"/>
          <w:sz w:val="32"/>
          <w:szCs w:val="32"/>
        </w:rPr>
        <w:fldChar w:fldCharType="begin"/>
      </w:r>
      <w:r w:rsidR="008311B6">
        <w:rPr>
          <w:rFonts w:ascii="仿宋_GB2312" w:eastAsia="仿宋_GB2312" w:hAnsi="黑体" w:cs="仿宋_GB2312"/>
          <w:color w:val="000000"/>
          <w:sz w:val="32"/>
          <w:szCs w:val="32"/>
        </w:rPr>
        <w:instrText xml:space="preserve"> TOC \o "1-2" \h \z \u </w:instrText>
      </w:r>
      <w:r>
        <w:rPr>
          <w:rFonts w:ascii="仿宋_GB2312" w:eastAsia="仿宋_GB2312" w:hAnsi="黑体" w:cs="仿宋_GB2312"/>
          <w:color w:val="000000"/>
          <w:sz w:val="32"/>
          <w:szCs w:val="32"/>
        </w:rPr>
        <w:fldChar w:fldCharType="separate"/>
      </w:r>
    </w:p>
    <w:p w:rsidR="00AD7060" w:rsidRDefault="00AD7060">
      <w:pPr>
        <w:pStyle w:val="10"/>
        <w:spacing w:before="0" w:line="576" w:lineRule="exact"/>
        <w:jc w:val="left"/>
        <w:rPr>
          <w:rFonts w:ascii="仿宋_GB2312" w:eastAsia="仿宋_GB2312"/>
          <w:sz w:val="32"/>
          <w:szCs w:val="32"/>
        </w:rPr>
      </w:pPr>
      <w:hyperlink w:anchor="_Toc15396599" w:history="1">
        <w:r w:rsidR="008311B6">
          <w:rPr>
            <w:rStyle w:val="a9"/>
            <w:rFonts w:ascii="仿宋_GB2312" w:eastAsia="仿宋_GB2312" w:cs="仿宋_GB2312" w:hint="eastAsia"/>
            <w:sz w:val="32"/>
            <w:szCs w:val="32"/>
          </w:rPr>
          <w:t>第一部分</w:t>
        </w:r>
        <w:r w:rsidR="008311B6">
          <w:rPr>
            <w:rStyle w:val="a9"/>
            <w:rFonts w:ascii="仿宋_GB2312" w:eastAsia="仿宋_GB2312" w:cs="仿宋_GB2312"/>
            <w:sz w:val="32"/>
            <w:szCs w:val="32"/>
          </w:rPr>
          <w:t xml:space="preserve"> </w:t>
        </w:r>
        <w:r w:rsidR="008311B6">
          <w:rPr>
            <w:rStyle w:val="a9"/>
            <w:rFonts w:ascii="仿宋_GB2312" w:eastAsia="仿宋_GB2312" w:cs="仿宋_GB2312" w:hint="eastAsia"/>
            <w:sz w:val="32"/>
            <w:szCs w:val="32"/>
          </w:rPr>
          <w:t>部门概况</w:t>
        </w:r>
        <w:r w:rsidR="008311B6">
          <w:rPr>
            <w:rFonts w:ascii="仿宋_GB2312" w:eastAsia="仿宋_GB2312"/>
            <w:sz w:val="32"/>
            <w:szCs w:val="32"/>
          </w:rPr>
          <w:tab/>
        </w:r>
        <w:r w:rsidR="008311B6">
          <w:rPr>
            <w:rFonts w:ascii="仿宋_GB2312" w:eastAsia="仿宋_GB2312" w:cs="仿宋_GB2312"/>
            <w:sz w:val="32"/>
            <w:szCs w:val="32"/>
          </w:rPr>
          <w:t>4</w:t>
        </w:r>
      </w:hyperlink>
    </w:p>
    <w:p w:rsidR="00AD7060" w:rsidRDefault="00AD7060">
      <w:pPr>
        <w:pStyle w:val="20"/>
        <w:spacing w:line="576" w:lineRule="exact"/>
        <w:ind w:leftChars="0" w:left="0"/>
        <w:jc w:val="left"/>
        <w:rPr>
          <w:rFonts w:ascii="仿宋_GB2312" w:eastAsia="仿宋_GB2312" w:hAnsi="仿宋"/>
          <w:sz w:val="32"/>
          <w:szCs w:val="32"/>
        </w:rPr>
      </w:pPr>
      <w:hyperlink w:anchor="_Toc15396600" w:history="1">
        <w:r w:rsidR="008311B6">
          <w:rPr>
            <w:rStyle w:val="a9"/>
            <w:rFonts w:ascii="仿宋_GB2312" w:eastAsia="仿宋_GB2312" w:hAnsi="仿宋" w:cs="仿宋_GB2312" w:hint="eastAsia"/>
            <w:sz w:val="32"/>
            <w:szCs w:val="32"/>
          </w:rPr>
          <w:t>一、基本职能及主要工作</w:t>
        </w:r>
        <w:r w:rsidR="008311B6">
          <w:rPr>
            <w:rFonts w:ascii="仿宋_GB2312" w:eastAsia="仿宋_GB2312" w:hAnsi="仿宋"/>
            <w:sz w:val="32"/>
            <w:szCs w:val="32"/>
          </w:rPr>
          <w:tab/>
        </w:r>
        <w:r w:rsidR="008311B6">
          <w:rPr>
            <w:rFonts w:ascii="仿宋_GB2312" w:eastAsia="仿宋_GB2312" w:hAnsi="仿宋" w:cs="仿宋_GB2312"/>
            <w:sz w:val="32"/>
            <w:szCs w:val="32"/>
          </w:rPr>
          <w:t>4</w:t>
        </w:r>
      </w:hyperlink>
    </w:p>
    <w:p w:rsidR="00AD7060" w:rsidRDefault="00AD7060">
      <w:pPr>
        <w:pStyle w:val="20"/>
        <w:spacing w:line="576" w:lineRule="exact"/>
        <w:ind w:leftChars="0" w:left="0"/>
        <w:jc w:val="left"/>
        <w:rPr>
          <w:rFonts w:ascii="仿宋_GB2312" w:eastAsia="仿宋_GB2312" w:hAnsi="仿宋"/>
          <w:sz w:val="32"/>
          <w:szCs w:val="32"/>
        </w:rPr>
      </w:pPr>
      <w:hyperlink w:anchor="_Toc15396601" w:history="1">
        <w:r w:rsidR="008311B6">
          <w:rPr>
            <w:rStyle w:val="a9"/>
            <w:rFonts w:ascii="仿宋_GB2312" w:eastAsia="仿宋_GB2312" w:hAnsi="仿宋" w:cs="仿宋_GB2312" w:hint="eastAsia"/>
            <w:sz w:val="32"/>
            <w:szCs w:val="32"/>
          </w:rPr>
          <w:t>二、机构设置</w:t>
        </w:r>
        <w:r w:rsidR="008311B6">
          <w:rPr>
            <w:rFonts w:ascii="仿宋_GB2312" w:eastAsia="仿宋_GB2312" w:hAnsi="仿宋"/>
            <w:sz w:val="32"/>
            <w:szCs w:val="32"/>
          </w:rPr>
          <w:tab/>
        </w:r>
        <w:r w:rsidR="008311B6">
          <w:rPr>
            <w:rFonts w:ascii="仿宋_GB2312" w:eastAsia="仿宋_GB2312" w:hAnsi="仿宋" w:cs="仿宋_GB2312"/>
            <w:sz w:val="32"/>
            <w:szCs w:val="32"/>
          </w:rPr>
          <w:t>7</w:t>
        </w:r>
      </w:hyperlink>
    </w:p>
    <w:p w:rsidR="00AD7060" w:rsidRDefault="00AD7060">
      <w:pPr>
        <w:pStyle w:val="10"/>
        <w:spacing w:before="0" w:line="576" w:lineRule="exact"/>
        <w:jc w:val="left"/>
        <w:rPr>
          <w:rFonts w:ascii="仿宋_GB2312" w:eastAsia="仿宋_GB2312"/>
          <w:sz w:val="32"/>
          <w:szCs w:val="32"/>
        </w:rPr>
      </w:pPr>
      <w:hyperlink w:anchor="_Toc15396602" w:history="1">
        <w:r w:rsidR="008311B6">
          <w:rPr>
            <w:rStyle w:val="a9"/>
            <w:rFonts w:ascii="仿宋_GB2312" w:eastAsia="仿宋_GB2312" w:cs="仿宋_GB2312" w:hint="eastAsia"/>
            <w:sz w:val="32"/>
            <w:szCs w:val="32"/>
          </w:rPr>
          <w:t>第二部分</w:t>
        </w:r>
        <w:r w:rsidR="008311B6">
          <w:rPr>
            <w:rStyle w:val="a9"/>
            <w:rFonts w:ascii="仿宋_GB2312" w:eastAsia="仿宋_GB2312" w:cs="仿宋_GB2312"/>
            <w:sz w:val="32"/>
            <w:szCs w:val="32"/>
          </w:rPr>
          <w:t xml:space="preserve"> 2019</w:t>
        </w:r>
        <w:r w:rsidR="008311B6">
          <w:rPr>
            <w:rStyle w:val="a9"/>
            <w:rFonts w:ascii="仿宋_GB2312" w:eastAsia="仿宋_GB2312" w:cs="仿宋_GB2312" w:hint="eastAsia"/>
            <w:sz w:val="32"/>
            <w:szCs w:val="32"/>
          </w:rPr>
          <w:t>年度部门决算情况说明</w:t>
        </w:r>
        <w:r w:rsidR="008311B6">
          <w:rPr>
            <w:rFonts w:ascii="仿宋_GB2312" w:eastAsia="仿宋_GB2312"/>
            <w:sz w:val="32"/>
            <w:szCs w:val="32"/>
          </w:rPr>
          <w:tab/>
        </w:r>
        <w:r w:rsidR="008311B6">
          <w:rPr>
            <w:rFonts w:ascii="仿宋_GB2312" w:eastAsia="仿宋_GB2312" w:cs="仿宋_GB2312"/>
            <w:sz w:val="32"/>
            <w:szCs w:val="32"/>
          </w:rPr>
          <w:t>8</w:t>
        </w:r>
      </w:hyperlink>
    </w:p>
    <w:p w:rsidR="00AD7060" w:rsidRDefault="00AD7060">
      <w:pPr>
        <w:pStyle w:val="20"/>
        <w:spacing w:line="576" w:lineRule="exact"/>
        <w:ind w:leftChars="0" w:left="0"/>
        <w:jc w:val="left"/>
        <w:rPr>
          <w:rFonts w:ascii="仿宋_GB2312" w:eastAsia="仿宋_GB2312" w:hAnsi="仿宋"/>
          <w:sz w:val="32"/>
          <w:szCs w:val="32"/>
        </w:rPr>
      </w:pPr>
      <w:hyperlink w:anchor="_Toc15396603" w:history="1">
        <w:r w:rsidR="008311B6">
          <w:rPr>
            <w:rStyle w:val="a9"/>
            <w:rFonts w:ascii="仿宋_GB2312" w:eastAsia="仿宋_GB2312" w:hAnsi="仿宋" w:cs="仿宋_GB2312" w:hint="eastAsia"/>
            <w:sz w:val="32"/>
            <w:szCs w:val="32"/>
          </w:rPr>
          <w:t>一、收入支出决算总体情况说明</w:t>
        </w:r>
        <w:r w:rsidR="008311B6">
          <w:rPr>
            <w:rFonts w:ascii="仿宋_GB2312" w:eastAsia="仿宋_GB2312" w:hAnsi="仿宋"/>
            <w:sz w:val="32"/>
            <w:szCs w:val="32"/>
          </w:rPr>
          <w:tab/>
        </w:r>
        <w:r w:rsidR="008311B6">
          <w:rPr>
            <w:rFonts w:ascii="仿宋_GB2312" w:eastAsia="仿宋_GB2312" w:hAnsi="仿宋" w:cs="仿宋_GB2312"/>
            <w:sz w:val="32"/>
            <w:szCs w:val="32"/>
          </w:rPr>
          <w:t>8</w:t>
        </w:r>
      </w:hyperlink>
    </w:p>
    <w:p w:rsidR="00AD7060" w:rsidRDefault="00AD7060">
      <w:pPr>
        <w:pStyle w:val="20"/>
        <w:spacing w:line="576" w:lineRule="exact"/>
        <w:ind w:leftChars="0" w:left="0"/>
        <w:jc w:val="left"/>
        <w:rPr>
          <w:rFonts w:ascii="仿宋_GB2312" w:eastAsia="仿宋_GB2312" w:hAnsi="仿宋"/>
          <w:sz w:val="32"/>
          <w:szCs w:val="32"/>
        </w:rPr>
      </w:pPr>
      <w:hyperlink w:anchor="_Toc15396604" w:history="1">
        <w:r w:rsidR="008311B6">
          <w:rPr>
            <w:rStyle w:val="a9"/>
            <w:rFonts w:ascii="仿宋_GB2312" w:eastAsia="仿宋_GB2312" w:hAnsi="仿宋" w:cs="仿宋_GB2312" w:hint="eastAsia"/>
            <w:sz w:val="32"/>
            <w:szCs w:val="32"/>
          </w:rPr>
          <w:t>二、收入决算情况说明</w:t>
        </w:r>
        <w:r w:rsidR="008311B6">
          <w:rPr>
            <w:rFonts w:ascii="仿宋_GB2312" w:eastAsia="仿宋_GB2312" w:hAnsi="仿宋"/>
            <w:sz w:val="32"/>
            <w:szCs w:val="32"/>
          </w:rPr>
          <w:tab/>
        </w:r>
        <w:r w:rsidR="008311B6">
          <w:rPr>
            <w:rFonts w:ascii="仿宋_GB2312" w:eastAsia="仿宋_GB2312" w:hAnsi="仿宋" w:cs="仿宋_GB2312"/>
            <w:sz w:val="32"/>
            <w:szCs w:val="32"/>
          </w:rPr>
          <w:t>8</w:t>
        </w:r>
      </w:hyperlink>
    </w:p>
    <w:p w:rsidR="00AD7060" w:rsidRDefault="00AD7060">
      <w:pPr>
        <w:pStyle w:val="20"/>
        <w:spacing w:line="576" w:lineRule="exact"/>
        <w:ind w:leftChars="0" w:left="0"/>
        <w:jc w:val="left"/>
        <w:rPr>
          <w:rFonts w:ascii="仿宋_GB2312" w:eastAsia="仿宋_GB2312" w:hAnsi="仿宋"/>
          <w:sz w:val="32"/>
          <w:szCs w:val="32"/>
        </w:rPr>
      </w:pPr>
      <w:hyperlink w:anchor="_Toc15396605" w:history="1">
        <w:r w:rsidR="008311B6">
          <w:rPr>
            <w:rStyle w:val="a9"/>
            <w:rFonts w:ascii="仿宋_GB2312" w:eastAsia="仿宋_GB2312" w:hAnsi="仿宋" w:cs="仿宋_GB2312" w:hint="eastAsia"/>
            <w:sz w:val="32"/>
            <w:szCs w:val="32"/>
          </w:rPr>
          <w:t>三、支出决算情况说明</w:t>
        </w:r>
        <w:r w:rsidR="008311B6">
          <w:rPr>
            <w:rFonts w:ascii="仿宋_GB2312" w:eastAsia="仿宋_GB2312" w:hAnsi="仿宋"/>
            <w:sz w:val="32"/>
            <w:szCs w:val="32"/>
          </w:rPr>
          <w:tab/>
        </w:r>
        <w:r w:rsidR="008311B6">
          <w:rPr>
            <w:rFonts w:ascii="仿宋_GB2312" w:eastAsia="仿宋_GB2312" w:hAnsi="仿宋" w:cs="仿宋_GB2312"/>
            <w:sz w:val="32"/>
            <w:szCs w:val="32"/>
          </w:rPr>
          <w:t>9</w:t>
        </w:r>
      </w:hyperlink>
    </w:p>
    <w:p w:rsidR="00AD7060" w:rsidRDefault="00AD7060">
      <w:pPr>
        <w:pStyle w:val="20"/>
        <w:spacing w:line="576" w:lineRule="exact"/>
        <w:ind w:leftChars="0" w:left="0"/>
        <w:jc w:val="left"/>
        <w:rPr>
          <w:rFonts w:ascii="仿宋_GB2312" w:eastAsia="仿宋_GB2312" w:hAnsi="仿宋"/>
          <w:sz w:val="32"/>
          <w:szCs w:val="32"/>
        </w:rPr>
      </w:pPr>
      <w:hyperlink w:anchor="_Toc15396606" w:history="1">
        <w:r w:rsidR="008311B6">
          <w:rPr>
            <w:rStyle w:val="a9"/>
            <w:rFonts w:ascii="仿宋_GB2312" w:eastAsia="仿宋_GB2312" w:hAnsi="仿宋" w:cs="仿宋_GB2312" w:hint="eastAsia"/>
            <w:sz w:val="32"/>
            <w:szCs w:val="32"/>
          </w:rPr>
          <w:t>四、财政拨款收入支出决算总体情况说明</w:t>
        </w:r>
        <w:r w:rsidR="008311B6">
          <w:rPr>
            <w:rFonts w:ascii="仿宋_GB2312" w:eastAsia="仿宋_GB2312" w:hAnsi="仿宋"/>
            <w:sz w:val="32"/>
            <w:szCs w:val="32"/>
          </w:rPr>
          <w:tab/>
        </w:r>
        <w:r w:rsidR="008311B6">
          <w:rPr>
            <w:rFonts w:ascii="仿宋_GB2312" w:eastAsia="仿宋_GB2312" w:hAnsi="仿宋" w:cs="仿宋_GB2312"/>
            <w:sz w:val="32"/>
            <w:szCs w:val="32"/>
          </w:rPr>
          <w:t>10</w:t>
        </w:r>
      </w:hyperlink>
    </w:p>
    <w:p w:rsidR="00AD7060" w:rsidRDefault="00AD7060">
      <w:pPr>
        <w:pStyle w:val="20"/>
        <w:spacing w:line="576" w:lineRule="exact"/>
        <w:ind w:leftChars="0" w:left="0"/>
        <w:jc w:val="left"/>
        <w:rPr>
          <w:rFonts w:ascii="仿宋_GB2312" w:eastAsia="仿宋_GB2312" w:hAnsi="仿宋"/>
          <w:sz w:val="32"/>
          <w:szCs w:val="32"/>
        </w:rPr>
      </w:pPr>
      <w:hyperlink w:anchor="_Toc15396607" w:history="1">
        <w:r w:rsidR="008311B6">
          <w:rPr>
            <w:rStyle w:val="a9"/>
            <w:rFonts w:ascii="仿宋_GB2312" w:eastAsia="仿宋_GB2312" w:hAnsi="仿宋" w:cs="仿宋_GB2312" w:hint="eastAsia"/>
            <w:sz w:val="32"/>
            <w:szCs w:val="32"/>
          </w:rPr>
          <w:t>五、一般公共预算财政拨款支出决算情况说明</w:t>
        </w:r>
        <w:r w:rsidR="008311B6">
          <w:rPr>
            <w:rFonts w:ascii="仿宋_GB2312" w:eastAsia="仿宋_GB2312" w:hAnsi="仿宋"/>
            <w:sz w:val="32"/>
            <w:szCs w:val="32"/>
          </w:rPr>
          <w:tab/>
        </w:r>
        <w:r w:rsidR="008311B6">
          <w:rPr>
            <w:rFonts w:ascii="仿宋_GB2312" w:eastAsia="仿宋_GB2312" w:hAnsi="仿宋" w:cs="仿宋_GB2312"/>
            <w:sz w:val="32"/>
            <w:szCs w:val="32"/>
          </w:rPr>
          <w:t>10</w:t>
        </w:r>
      </w:hyperlink>
    </w:p>
    <w:p w:rsidR="00AD7060" w:rsidRDefault="00AD7060">
      <w:pPr>
        <w:pStyle w:val="20"/>
        <w:spacing w:line="576" w:lineRule="exact"/>
        <w:ind w:leftChars="0" w:left="0"/>
        <w:jc w:val="left"/>
        <w:rPr>
          <w:rFonts w:ascii="仿宋_GB2312" w:eastAsia="仿宋_GB2312" w:hAnsi="仿宋"/>
          <w:sz w:val="32"/>
          <w:szCs w:val="32"/>
        </w:rPr>
      </w:pPr>
      <w:hyperlink w:anchor="_Toc15396608" w:history="1">
        <w:r w:rsidR="008311B6">
          <w:rPr>
            <w:rStyle w:val="a9"/>
            <w:rFonts w:ascii="仿宋_GB2312" w:eastAsia="仿宋_GB2312" w:hAnsi="仿宋" w:cs="仿宋_GB2312" w:hint="eastAsia"/>
            <w:sz w:val="32"/>
            <w:szCs w:val="32"/>
          </w:rPr>
          <w:t>六、一般公共预算财政拨款基本支出决算情况说明</w:t>
        </w:r>
        <w:r w:rsidR="008311B6">
          <w:rPr>
            <w:rFonts w:ascii="仿宋_GB2312" w:eastAsia="仿宋_GB2312" w:hAnsi="仿宋"/>
            <w:sz w:val="32"/>
            <w:szCs w:val="32"/>
          </w:rPr>
          <w:tab/>
        </w:r>
        <w:r w:rsidR="008311B6">
          <w:rPr>
            <w:rFonts w:ascii="仿宋_GB2312" w:eastAsia="仿宋_GB2312" w:hAnsi="仿宋" w:cs="仿宋_GB2312"/>
            <w:sz w:val="32"/>
            <w:szCs w:val="32"/>
          </w:rPr>
          <w:t>12</w:t>
        </w:r>
      </w:hyperlink>
    </w:p>
    <w:p w:rsidR="00AD7060" w:rsidRDefault="00AD7060">
      <w:pPr>
        <w:pStyle w:val="20"/>
        <w:spacing w:line="576" w:lineRule="exact"/>
        <w:ind w:leftChars="0" w:left="0"/>
        <w:jc w:val="left"/>
        <w:rPr>
          <w:rFonts w:ascii="仿宋_GB2312" w:eastAsia="仿宋_GB2312" w:hAnsi="仿宋" w:cs="仿宋_GB2312"/>
          <w:sz w:val="32"/>
          <w:szCs w:val="32"/>
        </w:rPr>
      </w:pPr>
      <w:hyperlink w:anchor="_Toc15396609" w:history="1">
        <w:r w:rsidR="008311B6">
          <w:rPr>
            <w:rStyle w:val="a9"/>
            <w:rFonts w:ascii="仿宋_GB2312" w:eastAsia="仿宋_GB2312" w:hAnsi="仿宋" w:cs="仿宋_GB2312" w:hint="eastAsia"/>
            <w:sz w:val="32"/>
            <w:szCs w:val="32"/>
          </w:rPr>
          <w:t>七、“三公”经费财政拨款支出决算情况说明</w:t>
        </w:r>
        <w:r w:rsidR="008311B6">
          <w:rPr>
            <w:rFonts w:ascii="仿宋_GB2312" w:eastAsia="仿宋_GB2312" w:hAnsi="仿宋"/>
            <w:sz w:val="32"/>
            <w:szCs w:val="32"/>
          </w:rPr>
          <w:tab/>
        </w:r>
        <w:r w:rsidR="008311B6">
          <w:rPr>
            <w:rFonts w:ascii="仿宋_GB2312" w:eastAsia="仿宋_GB2312" w:hAnsi="仿宋" w:cs="仿宋_GB2312"/>
            <w:sz w:val="32"/>
            <w:szCs w:val="32"/>
          </w:rPr>
          <w:t>1</w:t>
        </w:r>
      </w:hyperlink>
      <w:r w:rsidR="008311B6">
        <w:rPr>
          <w:rFonts w:ascii="仿宋_GB2312" w:eastAsia="仿宋_GB2312" w:hAnsi="仿宋" w:cs="仿宋_GB2312"/>
          <w:sz w:val="32"/>
          <w:szCs w:val="32"/>
        </w:rPr>
        <w:t>3</w:t>
      </w:r>
    </w:p>
    <w:p w:rsidR="00AD7060" w:rsidRDefault="00AD7060">
      <w:pPr>
        <w:pStyle w:val="20"/>
        <w:spacing w:line="576" w:lineRule="exact"/>
        <w:ind w:leftChars="0" w:left="0"/>
        <w:jc w:val="left"/>
        <w:rPr>
          <w:rFonts w:ascii="仿宋_GB2312" w:eastAsia="仿宋_GB2312" w:hAnsi="仿宋"/>
          <w:sz w:val="32"/>
          <w:szCs w:val="32"/>
        </w:rPr>
      </w:pPr>
      <w:hyperlink w:anchor="_Toc15396610" w:history="1">
        <w:r w:rsidR="008311B6">
          <w:rPr>
            <w:rStyle w:val="a9"/>
            <w:rFonts w:ascii="仿宋_GB2312" w:eastAsia="仿宋_GB2312" w:hAnsi="仿宋" w:cs="仿宋_GB2312" w:hint="eastAsia"/>
            <w:sz w:val="32"/>
            <w:szCs w:val="32"/>
          </w:rPr>
          <w:t>八、政府性基金预算支出决算情况说明</w:t>
        </w:r>
        <w:r w:rsidR="008311B6">
          <w:rPr>
            <w:rFonts w:ascii="仿宋_GB2312" w:eastAsia="仿宋_GB2312" w:hAnsi="仿宋"/>
            <w:sz w:val="32"/>
            <w:szCs w:val="32"/>
          </w:rPr>
          <w:tab/>
        </w:r>
        <w:r w:rsidR="008311B6">
          <w:rPr>
            <w:rFonts w:ascii="仿宋_GB2312" w:eastAsia="仿宋_GB2312" w:hAnsi="仿宋" w:cs="仿宋_GB2312"/>
            <w:sz w:val="32"/>
            <w:szCs w:val="32"/>
          </w:rPr>
          <w:t>15</w:t>
        </w:r>
      </w:hyperlink>
    </w:p>
    <w:p w:rsidR="00AD7060" w:rsidRDefault="00AD7060">
      <w:pPr>
        <w:pStyle w:val="20"/>
        <w:spacing w:line="576" w:lineRule="exact"/>
        <w:ind w:leftChars="0" w:left="0"/>
        <w:jc w:val="left"/>
        <w:rPr>
          <w:rFonts w:ascii="仿宋_GB2312" w:eastAsia="仿宋_GB2312" w:hAnsi="仿宋"/>
          <w:sz w:val="32"/>
          <w:szCs w:val="32"/>
        </w:rPr>
      </w:pPr>
      <w:hyperlink w:anchor="_Toc15396611" w:history="1">
        <w:r w:rsidR="008311B6">
          <w:rPr>
            <w:rStyle w:val="a9"/>
            <w:rFonts w:ascii="仿宋_GB2312" w:eastAsia="仿宋_GB2312" w:hAnsi="仿宋" w:cs="仿宋_GB2312" w:hint="eastAsia"/>
            <w:sz w:val="32"/>
            <w:szCs w:val="32"/>
          </w:rPr>
          <w:t>九、国有资本经营预算支出决算情况说明</w:t>
        </w:r>
        <w:r w:rsidR="008311B6">
          <w:rPr>
            <w:rFonts w:ascii="仿宋_GB2312" w:eastAsia="仿宋_GB2312" w:hAnsi="仿宋"/>
            <w:sz w:val="32"/>
            <w:szCs w:val="32"/>
          </w:rPr>
          <w:tab/>
        </w:r>
        <w:r w:rsidR="008311B6">
          <w:rPr>
            <w:rFonts w:ascii="仿宋_GB2312" w:eastAsia="仿宋_GB2312" w:hAnsi="仿宋" w:cs="仿宋_GB2312"/>
            <w:sz w:val="32"/>
            <w:szCs w:val="32"/>
          </w:rPr>
          <w:t>15</w:t>
        </w:r>
      </w:hyperlink>
    </w:p>
    <w:p w:rsidR="00AD7060" w:rsidRDefault="00AD7060">
      <w:pPr>
        <w:pStyle w:val="20"/>
        <w:spacing w:line="576" w:lineRule="exact"/>
        <w:ind w:leftChars="0" w:left="0"/>
        <w:jc w:val="left"/>
        <w:rPr>
          <w:rFonts w:ascii="仿宋_GB2312" w:eastAsia="仿宋_GB2312" w:hAnsi="仿宋"/>
          <w:sz w:val="32"/>
          <w:szCs w:val="32"/>
        </w:rPr>
      </w:pPr>
      <w:hyperlink w:anchor="_Toc15396612" w:history="1">
        <w:r w:rsidR="008311B6">
          <w:rPr>
            <w:rStyle w:val="a9"/>
            <w:rFonts w:ascii="仿宋_GB2312" w:eastAsia="仿宋_GB2312" w:hAnsi="仿宋" w:cs="仿宋_GB2312" w:hint="eastAsia"/>
            <w:sz w:val="32"/>
            <w:szCs w:val="32"/>
          </w:rPr>
          <w:t>十、其他重要事项的情况说明</w:t>
        </w:r>
        <w:r w:rsidR="008311B6">
          <w:rPr>
            <w:rFonts w:ascii="仿宋_GB2312" w:eastAsia="仿宋_GB2312" w:hAnsi="仿宋"/>
            <w:sz w:val="32"/>
            <w:szCs w:val="32"/>
          </w:rPr>
          <w:tab/>
        </w:r>
        <w:r w:rsidR="008311B6">
          <w:rPr>
            <w:rFonts w:ascii="仿宋_GB2312" w:eastAsia="仿宋_GB2312" w:hAnsi="仿宋" w:cs="仿宋_GB2312"/>
            <w:sz w:val="32"/>
            <w:szCs w:val="32"/>
          </w:rPr>
          <w:t>15</w:t>
        </w:r>
      </w:hyperlink>
    </w:p>
    <w:p w:rsidR="00AD7060" w:rsidRDefault="00AD7060">
      <w:pPr>
        <w:pStyle w:val="10"/>
        <w:spacing w:before="0" w:line="576" w:lineRule="exact"/>
        <w:jc w:val="left"/>
        <w:rPr>
          <w:rFonts w:ascii="仿宋_GB2312" w:eastAsia="仿宋_GB2312"/>
          <w:sz w:val="32"/>
          <w:szCs w:val="32"/>
        </w:rPr>
      </w:pPr>
      <w:hyperlink w:anchor="_Toc15396613" w:history="1">
        <w:r w:rsidR="008311B6">
          <w:rPr>
            <w:rStyle w:val="a9"/>
            <w:rFonts w:ascii="仿宋_GB2312" w:eastAsia="仿宋_GB2312" w:cs="仿宋_GB2312" w:hint="eastAsia"/>
            <w:kern w:val="44"/>
            <w:sz w:val="32"/>
            <w:szCs w:val="32"/>
          </w:rPr>
          <w:t>第三部分</w:t>
        </w:r>
        <w:r w:rsidR="008311B6">
          <w:rPr>
            <w:rStyle w:val="a9"/>
            <w:rFonts w:ascii="仿宋_GB2312" w:eastAsia="仿宋_GB2312" w:cs="仿宋_GB2312"/>
            <w:sz w:val="32"/>
            <w:szCs w:val="32"/>
          </w:rPr>
          <w:t xml:space="preserve"> </w:t>
        </w:r>
        <w:r w:rsidR="008311B6">
          <w:rPr>
            <w:rStyle w:val="a9"/>
            <w:rFonts w:ascii="仿宋_GB2312" w:eastAsia="仿宋_GB2312" w:cs="仿宋_GB2312" w:hint="eastAsia"/>
            <w:sz w:val="32"/>
            <w:szCs w:val="32"/>
          </w:rPr>
          <w:t>名</w:t>
        </w:r>
        <w:r w:rsidR="008311B6">
          <w:rPr>
            <w:rStyle w:val="a9"/>
            <w:rFonts w:ascii="仿宋_GB2312" w:eastAsia="仿宋_GB2312" w:cs="仿宋_GB2312" w:hint="eastAsia"/>
            <w:kern w:val="44"/>
            <w:sz w:val="32"/>
            <w:szCs w:val="32"/>
          </w:rPr>
          <w:t>词解释</w:t>
        </w:r>
        <w:r w:rsidR="008311B6">
          <w:rPr>
            <w:rFonts w:ascii="仿宋_GB2312" w:eastAsia="仿宋_GB2312"/>
            <w:sz w:val="32"/>
            <w:szCs w:val="32"/>
          </w:rPr>
          <w:tab/>
        </w:r>
        <w:r w:rsidR="008311B6">
          <w:rPr>
            <w:rFonts w:ascii="仿宋_GB2312" w:eastAsia="仿宋_GB2312" w:cs="仿宋_GB2312"/>
            <w:sz w:val="32"/>
            <w:szCs w:val="32"/>
          </w:rPr>
          <w:t>20</w:t>
        </w:r>
      </w:hyperlink>
    </w:p>
    <w:p w:rsidR="00AD7060" w:rsidRDefault="00AD7060">
      <w:pPr>
        <w:widowControl/>
        <w:spacing w:line="560" w:lineRule="exact"/>
        <w:jc w:val="left"/>
        <w:rPr>
          <w:rFonts w:ascii="仿宋_GB2312" w:eastAsia="仿宋_GB2312" w:hAnsi="方正小标宋简体" w:cs="方正小标宋简体"/>
          <w:bCs/>
          <w:sz w:val="32"/>
          <w:szCs w:val="32"/>
          <w:shd w:val="clear" w:color="auto" w:fill="FFFFFF"/>
        </w:rPr>
      </w:pPr>
      <w:hyperlink w:anchor="_Toc15396614" w:history="1">
        <w:r w:rsidR="008311B6">
          <w:rPr>
            <w:rStyle w:val="a9"/>
            <w:rFonts w:ascii="仿宋_GB2312" w:eastAsia="仿宋_GB2312" w:cs="仿宋_GB2312" w:hint="eastAsia"/>
            <w:sz w:val="32"/>
            <w:szCs w:val="32"/>
          </w:rPr>
          <w:t>第</w:t>
        </w:r>
        <w:r w:rsidR="008311B6">
          <w:rPr>
            <w:rStyle w:val="a9"/>
            <w:rFonts w:ascii="仿宋_GB2312" w:eastAsia="仿宋_GB2312" w:cs="仿宋_GB2312" w:hint="eastAsia"/>
            <w:kern w:val="44"/>
            <w:sz w:val="32"/>
            <w:szCs w:val="32"/>
          </w:rPr>
          <w:t>四部分</w:t>
        </w:r>
        <w:r w:rsidR="008311B6">
          <w:rPr>
            <w:rStyle w:val="a9"/>
            <w:rFonts w:ascii="仿宋_GB2312" w:eastAsia="仿宋_GB2312" w:cs="仿宋_GB2312"/>
            <w:kern w:val="44"/>
            <w:sz w:val="32"/>
            <w:szCs w:val="32"/>
          </w:rPr>
          <w:t xml:space="preserve"> </w:t>
        </w:r>
        <w:r w:rsidR="008311B6">
          <w:rPr>
            <w:rStyle w:val="a9"/>
            <w:rFonts w:ascii="仿宋_GB2312" w:eastAsia="仿宋_GB2312" w:cs="仿宋_GB2312" w:hint="eastAsia"/>
            <w:kern w:val="44"/>
            <w:sz w:val="32"/>
            <w:szCs w:val="32"/>
          </w:rPr>
          <w:t>附件：</w:t>
        </w:r>
        <w:r w:rsidR="008311B6">
          <w:rPr>
            <w:rFonts w:ascii="仿宋_GB2312" w:eastAsia="仿宋_GB2312" w:hAnsi="方正小标宋简体" w:cs="方正小标宋简体" w:hint="eastAsia"/>
            <w:bCs/>
            <w:sz w:val="32"/>
            <w:szCs w:val="32"/>
            <w:shd w:val="clear" w:color="auto" w:fill="FFFFFF"/>
          </w:rPr>
          <w:t>茂县民族宗教局关于整体支出绩效报告</w:t>
        </w:r>
        <w:r w:rsidR="008311B6">
          <w:rPr>
            <w:rFonts w:ascii="仿宋_GB2312" w:eastAsia="仿宋_GB2312" w:cs="仿宋_GB2312"/>
            <w:sz w:val="32"/>
            <w:szCs w:val="32"/>
          </w:rPr>
          <w:t>23</w:t>
        </w:r>
      </w:hyperlink>
    </w:p>
    <w:p w:rsidR="00AD7060" w:rsidRDefault="00AD7060">
      <w:pPr>
        <w:pStyle w:val="10"/>
        <w:spacing w:before="0" w:line="576" w:lineRule="exact"/>
        <w:jc w:val="left"/>
        <w:rPr>
          <w:rFonts w:ascii="仿宋_GB2312" w:eastAsia="仿宋_GB2312"/>
          <w:sz w:val="32"/>
          <w:szCs w:val="32"/>
        </w:rPr>
      </w:pPr>
      <w:hyperlink w:anchor="_Toc15396618" w:history="1">
        <w:r w:rsidR="008311B6">
          <w:rPr>
            <w:rStyle w:val="a9"/>
            <w:rFonts w:ascii="仿宋_GB2312" w:eastAsia="仿宋_GB2312" w:cs="仿宋_GB2312" w:hint="eastAsia"/>
            <w:sz w:val="32"/>
            <w:szCs w:val="32"/>
          </w:rPr>
          <w:t>第</w:t>
        </w:r>
        <w:r w:rsidR="008311B6">
          <w:rPr>
            <w:rStyle w:val="a9"/>
            <w:rFonts w:ascii="仿宋_GB2312" w:eastAsia="仿宋_GB2312" w:cs="仿宋_GB2312" w:hint="eastAsia"/>
            <w:kern w:val="44"/>
            <w:sz w:val="32"/>
            <w:szCs w:val="32"/>
          </w:rPr>
          <w:t>五部分</w:t>
        </w:r>
        <w:r w:rsidR="008311B6">
          <w:rPr>
            <w:rStyle w:val="a9"/>
            <w:rFonts w:ascii="仿宋_GB2312" w:eastAsia="仿宋_GB2312" w:cs="仿宋_GB2312"/>
            <w:kern w:val="44"/>
            <w:sz w:val="32"/>
            <w:szCs w:val="32"/>
          </w:rPr>
          <w:t xml:space="preserve"> </w:t>
        </w:r>
        <w:r w:rsidR="008311B6">
          <w:rPr>
            <w:rStyle w:val="a9"/>
            <w:rFonts w:ascii="仿宋_GB2312" w:eastAsia="仿宋_GB2312" w:cs="仿宋_GB2312" w:hint="eastAsia"/>
            <w:kern w:val="44"/>
            <w:sz w:val="32"/>
            <w:szCs w:val="32"/>
          </w:rPr>
          <w:t>附表</w:t>
        </w:r>
        <w:r w:rsidR="008311B6">
          <w:rPr>
            <w:rFonts w:ascii="仿宋_GB2312" w:eastAsia="仿宋_GB2312"/>
            <w:sz w:val="32"/>
            <w:szCs w:val="32"/>
          </w:rPr>
          <w:tab/>
        </w:r>
        <w:r w:rsidR="008311B6">
          <w:rPr>
            <w:rFonts w:ascii="仿宋_GB2312" w:eastAsia="仿宋_GB2312" w:cs="仿宋_GB2312"/>
            <w:sz w:val="32"/>
            <w:szCs w:val="32"/>
          </w:rPr>
          <w:t>28</w:t>
        </w:r>
      </w:hyperlink>
    </w:p>
    <w:p w:rsidR="00AD7060" w:rsidRDefault="008311B6">
      <w:pPr>
        <w:pStyle w:val="20"/>
        <w:spacing w:line="576" w:lineRule="exact"/>
        <w:ind w:leftChars="0" w:left="0"/>
        <w:jc w:val="left"/>
        <w:rPr>
          <w:rFonts w:ascii="仿宋_GB2312" w:eastAsia="仿宋_GB2312" w:hAnsi="仿宋"/>
          <w:sz w:val="32"/>
          <w:szCs w:val="32"/>
        </w:rPr>
      </w:pPr>
      <w:r>
        <w:rPr>
          <w:rFonts w:ascii="仿宋_GB2312" w:eastAsia="仿宋_GB2312" w:hAnsi="仿宋" w:cs="仿宋_GB2312" w:hint="eastAsia"/>
          <w:sz w:val="32"/>
          <w:szCs w:val="32"/>
        </w:rPr>
        <w:t>一、</w:t>
      </w:r>
      <w:hyperlink w:anchor="_Toc15396619" w:history="1">
        <w:r>
          <w:rPr>
            <w:rStyle w:val="a9"/>
            <w:rFonts w:ascii="仿宋_GB2312" w:eastAsia="仿宋_GB2312" w:hAnsi="仿宋" w:cs="仿宋_GB2312" w:hint="eastAsia"/>
            <w:sz w:val="32"/>
            <w:szCs w:val="32"/>
          </w:rPr>
          <w:t>收入支出决算总表</w:t>
        </w:r>
        <w:r>
          <w:rPr>
            <w:rFonts w:ascii="仿宋_GB2312" w:eastAsia="仿宋_GB2312" w:hAnsi="仿宋"/>
            <w:sz w:val="32"/>
            <w:szCs w:val="32"/>
          </w:rPr>
          <w:tab/>
        </w:r>
        <w:r>
          <w:rPr>
            <w:rFonts w:ascii="仿宋_GB2312" w:eastAsia="仿宋_GB2312" w:hAnsi="仿宋" w:cs="仿宋_GB2312"/>
            <w:sz w:val="32"/>
            <w:szCs w:val="32"/>
          </w:rPr>
          <w:t>28</w:t>
        </w:r>
      </w:hyperlink>
    </w:p>
    <w:p w:rsidR="00AD7060" w:rsidRDefault="008311B6">
      <w:pPr>
        <w:pStyle w:val="20"/>
        <w:spacing w:line="576" w:lineRule="exact"/>
        <w:ind w:leftChars="0" w:left="0"/>
        <w:jc w:val="left"/>
        <w:rPr>
          <w:rFonts w:ascii="仿宋_GB2312" w:eastAsia="仿宋_GB2312" w:hAnsi="仿宋"/>
          <w:sz w:val="32"/>
          <w:szCs w:val="32"/>
        </w:rPr>
      </w:pPr>
      <w:r>
        <w:rPr>
          <w:rFonts w:ascii="仿宋_GB2312" w:eastAsia="仿宋_GB2312" w:hAnsi="仿宋" w:cs="仿宋_GB2312" w:hint="eastAsia"/>
          <w:sz w:val="32"/>
          <w:szCs w:val="32"/>
        </w:rPr>
        <w:lastRenderedPageBreak/>
        <w:t>二、</w:t>
      </w:r>
      <w:hyperlink w:anchor="_Toc15396620" w:history="1">
        <w:r>
          <w:rPr>
            <w:rStyle w:val="a9"/>
            <w:rFonts w:ascii="仿宋_GB2312" w:eastAsia="仿宋_GB2312" w:hAnsi="仿宋" w:cs="仿宋_GB2312" w:hint="eastAsia"/>
            <w:sz w:val="32"/>
            <w:szCs w:val="32"/>
          </w:rPr>
          <w:t>收入总表</w:t>
        </w:r>
        <w:r>
          <w:rPr>
            <w:rFonts w:ascii="仿宋_GB2312" w:eastAsia="仿宋_GB2312" w:hAnsi="仿宋"/>
            <w:sz w:val="32"/>
            <w:szCs w:val="32"/>
          </w:rPr>
          <w:tab/>
        </w:r>
        <w:r>
          <w:rPr>
            <w:rFonts w:ascii="仿宋_GB2312" w:eastAsia="仿宋_GB2312" w:hAnsi="仿宋" w:cs="仿宋_GB2312"/>
            <w:sz w:val="32"/>
            <w:szCs w:val="32"/>
          </w:rPr>
          <w:t>28</w:t>
        </w:r>
      </w:hyperlink>
    </w:p>
    <w:p w:rsidR="00AD7060" w:rsidRDefault="008311B6">
      <w:pPr>
        <w:pStyle w:val="20"/>
        <w:spacing w:line="576" w:lineRule="exact"/>
        <w:ind w:leftChars="0" w:left="0"/>
        <w:jc w:val="left"/>
        <w:rPr>
          <w:rFonts w:ascii="仿宋_GB2312" w:eastAsia="仿宋_GB2312" w:hAnsi="仿宋"/>
          <w:sz w:val="32"/>
          <w:szCs w:val="32"/>
        </w:rPr>
      </w:pPr>
      <w:r>
        <w:rPr>
          <w:rFonts w:ascii="仿宋_GB2312" w:eastAsia="仿宋_GB2312" w:hAnsi="仿宋" w:cs="仿宋_GB2312" w:hint="eastAsia"/>
          <w:sz w:val="32"/>
          <w:szCs w:val="32"/>
        </w:rPr>
        <w:t>三、</w:t>
      </w:r>
      <w:hyperlink w:anchor="_Toc15396621" w:history="1">
        <w:r>
          <w:rPr>
            <w:rStyle w:val="a9"/>
            <w:rFonts w:ascii="仿宋_GB2312" w:eastAsia="仿宋_GB2312" w:hAnsi="仿宋" w:cs="仿宋_GB2312" w:hint="eastAsia"/>
            <w:sz w:val="32"/>
            <w:szCs w:val="32"/>
          </w:rPr>
          <w:t>支出总表</w:t>
        </w:r>
        <w:r>
          <w:rPr>
            <w:rFonts w:ascii="仿宋_GB2312" w:eastAsia="仿宋_GB2312" w:hAnsi="仿宋"/>
            <w:sz w:val="32"/>
            <w:szCs w:val="32"/>
          </w:rPr>
          <w:tab/>
        </w:r>
        <w:r>
          <w:rPr>
            <w:rFonts w:ascii="仿宋_GB2312" w:eastAsia="仿宋_GB2312" w:hAnsi="仿宋" w:cs="仿宋_GB2312"/>
            <w:sz w:val="32"/>
            <w:szCs w:val="32"/>
          </w:rPr>
          <w:t>28</w:t>
        </w:r>
      </w:hyperlink>
    </w:p>
    <w:p w:rsidR="00AD7060" w:rsidRDefault="008311B6">
      <w:pPr>
        <w:pStyle w:val="20"/>
        <w:spacing w:line="576" w:lineRule="exact"/>
        <w:ind w:leftChars="0" w:left="0"/>
        <w:jc w:val="left"/>
        <w:rPr>
          <w:rFonts w:ascii="仿宋_GB2312" w:eastAsia="仿宋_GB2312" w:hAnsi="仿宋"/>
          <w:sz w:val="32"/>
          <w:szCs w:val="32"/>
        </w:rPr>
      </w:pPr>
      <w:r>
        <w:rPr>
          <w:rFonts w:ascii="仿宋_GB2312" w:eastAsia="仿宋_GB2312" w:hAnsi="仿宋" w:cs="仿宋_GB2312" w:hint="eastAsia"/>
          <w:sz w:val="32"/>
          <w:szCs w:val="32"/>
        </w:rPr>
        <w:t>四、</w:t>
      </w:r>
      <w:hyperlink w:anchor="_Toc15396622" w:history="1">
        <w:r>
          <w:rPr>
            <w:rStyle w:val="a9"/>
            <w:rFonts w:ascii="仿宋_GB2312" w:eastAsia="仿宋_GB2312" w:hAnsi="仿宋" w:cs="仿宋_GB2312" w:hint="eastAsia"/>
            <w:sz w:val="32"/>
            <w:szCs w:val="32"/>
          </w:rPr>
          <w:t>财政拨款收入支出决算总表</w:t>
        </w:r>
        <w:r>
          <w:rPr>
            <w:rFonts w:ascii="仿宋_GB2312" w:eastAsia="仿宋_GB2312" w:hAnsi="仿宋"/>
            <w:sz w:val="32"/>
            <w:szCs w:val="32"/>
          </w:rPr>
          <w:tab/>
        </w:r>
        <w:r>
          <w:rPr>
            <w:rFonts w:ascii="仿宋_GB2312" w:eastAsia="仿宋_GB2312" w:hAnsi="仿宋" w:cs="仿宋_GB2312"/>
            <w:sz w:val="32"/>
            <w:szCs w:val="32"/>
          </w:rPr>
          <w:t>28</w:t>
        </w:r>
      </w:hyperlink>
    </w:p>
    <w:p w:rsidR="00AD7060" w:rsidRDefault="008311B6">
      <w:pPr>
        <w:pStyle w:val="20"/>
        <w:spacing w:line="576" w:lineRule="exact"/>
        <w:ind w:leftChars="0" w:left="0"/>
        <w:jc w:val="left"/>
        <w:rPr>
          <w:rFonts w:ascii="仿宋_GB2312" w:eastAsia="仿宋_GB2312" w:hAnsi="仿宋"/>
          <w:sz w:val="32"/>
          <w:szCs w:val="32"/>
        </w:rPr>
      </w:pPr>
      <w:r>
        <w:rPr>
          <w:rFonts w:ascii="仿宋_GB2312" w:eastAsia="仿宋_GB2312" w:hAnsi="仿宋" w:cs="仿宋_GB2312" w:hint="eastAsia"/>
          <w:sz w:val="32"/>
          <w:szCs w:val="32"/>
        </w:rPr>
        <w:t>五、</w:t>
      </w:r>
      <w:hyperlink w:anchor="_Toc15396623" w:history="1">
        <w:r>
          <w:rPr>
            <w:rFonts w:ascii="仿宋_GB2312" w:eastAsia="仿宋_GB2312" w:hAnsi="仿宋" w:cs="仿宋_GB2312" w:hint="eastAsia"/>
            <w:sz w:val="32"/>
            <w:szCs w:val="32"/>
          </w:rPr>
          <w:t>财政拨款支出决算明细表（政府经济分类科目）</w:t>
        </w:r>
        <w:r>
          <w:rPr>
            <w:rFonts w:ascii="仿宋_GB2312" w:eastAsia="仿宋_GB2312" w:hAnsi="仿宋"/>
            <w:sz w:val="32"/>
            <w:szCs w:val="32"/>
          </w:rPr>
          <w:tab/>
        </w:r>
        <w:r>
          <w:rPr>
            <w:rFonts w:ascii="仿宋_GB2312" w:eastAsia="仿宋_GB2312" w:hAnsi="仿宋" w:cs="仿宋_GB2312"/>
            <w:sz w:val="32"/>
            <w:szCs w:val="32"/>
          </w:rPr>
          <w:t>28</w:t>
        </w:r>
      </w:hyperlink>
    </w:p>
    <w:p w:rsidR="00AD7060" w:rsidRDefault="008311B6">
      <w:pPr>
        <w:pStyle w:val="20"/>
        <w:spacing w:line="576" w:lineRule="exact"/>
        <w:ind w:leftChars="0" w:left="0"/>
        <w:jc w:val="left"/>
        <w:rPr>
          <w:rFonts w:ascii="仿宋_GB2312" w:eastAsia="仿宋_GB2312" w:hAnsi="仿宋"/>
          <w:sz w:val="32"/>
          <w:szCs w:val="32"/>
        </w:rPr>
      </w:pPr>
      <w:r>
        <w:rPr>
          <w:rFonts w:ascii="仿宋_GB2312" w:eastAsia="仿宋_GB2312" w:hAnsi="仿宋" w:cs="仿宋_GB2312" w:hint="eastAsia"/>
          <w:sz w:val="32"/>
          <w:szCs w:val="32"/>
        </w:rPr>
        <w:t>六、</w:t>
      </w:r>
      <w:hyperlink w:anchor="_Toc15396624" w:history="1">
        <w:r>
          <w:rPr>
            <w:rStyle w:val="a9"/>
            <w:rFonts w:ascii="仿宋_GB2312" w:eastAsia="仿宋_GB2312" w:hAnsi="仿宋" w:cs="仿宋_GB2312" w:hint="eastAsia"/>
            <w:sz w:val="32"/>
            <w:szCs w:val="32"/>
          </w:rPr>
          <w:t>一般公共预算财政拨款支出决算表</w:t>
        </w:r>
        <w:r>
          <w:rPr>
            <w:rFonts w:ascii="仿宋_GB2312" w:eastAsia="仿宋_GB2312" w:hAnsi="仿宋"/>
            <w:sz w:val="32"/>
            <w:szCs w:val="32"/>
          </w:rPr>
          <w:tab/>
        </w:r>
        <w:r>
          <w:rPr>
            <w:rFonts w:ascii="仿宋_GB2312" w:eastAsia="仿宋_GB2312" w:hAnsi="仿宋" w:cs="仿宋_GB2312"/>
            <w:sz w:val="32"/>
            <w:szCs w:val="32"/>
          </w:rPr>
          <w:t>28</w:t>
        </w:r>
      </w:hyperlink>
    </w:p>
    <w:p w:rsidR="00AD7060" w:rsidRDefault="008311B6">
      <w:pPr>
        <w:pStyle w:val="20"/>
        <w:spacing w:line="576" w:lineRule="exact"/>
        <w:ind w:leftChars="0" w:left="0"/>
        <w:jc w:val="left"/>
        <w:rPr>
          <w:rFonts w:ascii="仿宋_GB2312" w:eastAsia="仿宋_GB2312" w:hAnsi="仿宋"/>
          <w:sz w:val="32"/>
          <w:szCs w:val="32"/>
        </w:rPr>
      </w:pPr>
      <w:r>
        <w:rPr>
          <w:rFonts w:ascii="仿宋_GB2312" w:eastAsia="仿宋_GB2312" w:hAnsi="仿宋" w:cs="仿宋_GB2312" w:hint="eastAsia"/>
          <w:sz w:val="32"/>
          <w:szCs w:val="32"/>
        </w:rPr>
        <w:t>七、</w:t>
      </w:r>
      <w:hyperlink w:anchor="_Toc15396625" w:history="1">
        <w:r>
          <w:rPr>
            <w:rStyle w:val="a9"/>
            <w:rFonts w:ascii="仿宋_GB2312" w:eastAsia="仿宋_GB2312" w:hAnsi="仿宋" w:cs="仿宋_GB2312" w:hint="eastAsia"/>
            <w:sz w:val="32"/>
            <w:szCs w:val="32"/>
          </w:rPr>
          <w:t>一般公共预算财政拨款支出决算明细表</w:t>
        </w:r>
        <w:r>
          <w:rPr>
            <w:rFonts w:ascii="仿宋_GB2312" w:eastAsia="仿宋_GB2312" w:hAnsi="仿宋"/>
            <w:sz w:val="32"/>
            <w:szCs w:val="32"/>
          </w:rPr>
          <w:tab/>
        </w:r>
        <w:r>
          <w:rPr>
            <w:rFonts w:ascii="仿宋_GB2312" w:eastAsia="仿宋_GB2312" w:hAnsi="仿宋" w:cs="仿宋_GB2312"/>
            <w:sz w:val="32"/>
            <w:szCs w:val="32"/>
          </w:rPr>
          <w:t>28</w:t>
        </w:r>
      </w:hyperlink>
    </w:p>
    <w:p w:rsidR="00AD7060" w:rsidRDefault="008311B6">
      <w:pPr>
        <w:pStyle w:val="20"/>
        <w:spacing w:line="576" w:lineRule="exact"/>
        <w:ind w:leftChars="0" w:left="0"/>
        <w:jc w:val="left"/>
        <w:rPr>
          <w:rFonts w:ascii="仿宋_GB2312" w:eastAsia="仿宋_GB2312" w:hAnsi="仿宋"/>
          <w:sz w:val="32"/>
          <w:szCs w:val="32"/>
        </w:rPr>
      </w:pPr>
      <w:r>
        <w:rPr>
          <w:rFonts w:ascii="仿宋_GB2312" w:eastAsia="仿宋_GB2312" w:hAnsi="仿宋" w:cs="仿宋_GB2312" w:hint="eastAsia"/>
          <w:sz w:val="32"/>
          <w:szCs w:val="32"/>
        </w:rPr>
        <w:t>八、</w:t>
      </w:r>
      <w:hyperlink w:anchor="_Toc15396626" w:history="1">
        <w:r>
          <w:rPr>
            <w:rStyle w:val="a9"/>
            <w:rFonts w:ascii="仿宋_GB2312" w:eastAsia="仿宋_GB2312" w:hAnsi="仿宋" w:cs="仿宋_GB2312" w:hint="eastAsia"/>
            <w:sz w:val="32"/>
            <w:szCs w:val="32"/>
          </w:rPr>
          <w:t>一般公共预算财政拨款基本支出决算表</w:t>
        </w:r>
        <w:r>
          <w:rPr>
            <w:rFonts w:ascii="仿宋_GB2312" w:eastAsia="仿宋_GB2312" w:hAnsi="仿宋"/>
            <w:sz w:val="32"/>
            <w:szCs w:val="32"/>
          </w:rPr>
          <w:tab/>
        </w:r>
        <w:r>
          <w:rPr>
            <w:rFonts w:ascii="仿宋_GB2312" w:eastAsia="仿宋_GB2312" w:hAnsi="仿宋" w:cs="仿宋_GB2312"/>
            <w:sz w:val="32"/>
            <w:szCs w:val="32"/>
          </w:rPr>
          <w:t>28</w:t>
        </w:r>
      </w:hyperlink>
    </w:p>
    <w:p w:rsidR="00AD7060" w:rsidRDefault="008311B6">
      <w:pPr>
        <w:pStyle w:val="20"/>
        <w:spacing w:line="576" w:lineRule="exact"/>
        <w:ind w:leftChars="0" w:left="0"/>
        <w:jc w:val="left"/>
        <w:rPr>
          <w:rFonts w:ascii="仿宋_GB2312" w:eastAsia="仿宋_GB2312" w:hAnsi="仿宋"/>
          <w:sz w:val="32"/>
          <w:szCs w:val="32"/>
        </w:rPr>
      </w:pPr>
      <w:r>
        <w:rPr>
          <w:rFonts w:ascii="仿宋_GB2312" w:eastAsia="仿宋_GB2312" w:hAnsi="仿宋" w:cs="仿宋_GB2312" w:hint="eastAsia"/>
          <w:sz w:val="32"/>
          <w:szCs w:val="32"/>
        </w:rPr>
        <w:t>九、</w:t>
      </w:r>
      <w:hyperlink w:anchor="_Toc15396627" w:history="1">
        <w:r>
          <w:rPr>
            <w:rStyle w:val="a9"/>
            <w:rFonts w:ascii="仿宋_GB2312" w:eastAsia="仿宋_GB2312" w:hAnsi="仿宋" w:cs="仿宋_GB2312" w:hint="eastAsia"/>
            <w:sz w:val="32"/>
            <w:szCs w:val="32"/>
          </w:rPr>
          <w:t>一般公共预算财政拨款项目支出决算表</w:t>
        </w:r>
        <w:r>
          <w:rPr>
            <w:rFonts w:ascii="仿宋_GB2312" w:eastAsia="仿宋_GB2312" w:hAnsi="仿宋"/>
            <w:sz w:val="32"/>
            <w:szCs w:val="32"/>
          </w:rPr>
          <w:tab/>
        </w:r>
        <w:r>
          <w:rPr>
            <w:rFonts w:ascii="仿宋_GB2312" w:eastAsia="仿宋_GB2312" w:hAnsi="仿宋" w:cs="仿宋_GB2312"/>
            <w:sz w:val="32"/>
            <w:szCs w:val="32"/>
          </w:rPr>
          <w:t>28</w:t>
        </w:r>
      </w:hyperlink>
    </w:p>
    <w:p w:rsidR="00AD7060" w:rsidRDefault="008311B6">
      <w:pPr>
        <w:pStyle w:val="20"/>
        <w:spacing w:line="576" w:lineRule="exact"/>
        <w:ind w:leftChars="0" w:left="0"/>
        <w:jc w:val="left"/>
        <w:rPr>
          <w:rFonts w:ascii="仿宋_GB2312" w:eastAsia="仿宋_GB2312" w:hAnsi="仿宋"/>
          <w:sz w:val="32"/>
          <w:szCs w:val="32"/>
        </w:rPr>
      </w:pPr>
      <w:r>
        <w:rPr>
          <w:rFonts w:ascii="仿宋_GB2312" w:eastAsia="仿宋_GB2312" w:hAnsi="仿宋" w:cs="仿宋_GB2312" w:hint="eastAsia"/>
          <w:sz w:val="32"/>
          <w:szCs w:val="32"/>
        </w:rPr>
        <w:t>十、</w:t>
      </w:r>
      <w:hyperlink w:anchor="_Toc15396628" w:history="1">
        <w:r>
          <w:rPr>
            <w:rStyle w:val="a9"/>
            <w:rFonts w:ascii="仿宋_GB2312" w:eastAsia="仿宋_GB2312" w:hAnsi="仿宋" w:cs="仿宋_GB2312" w:hint="eastAsia"/>
            <w:sz w:val="32"/>
            <w:szCs w:val="32"/>
          </w:rPr>
          <w:t>一般公共预算财政拨款“三公”经费支出决算表</w:t>
        </w:r>
        <w:r>
          <w:rPr>
            <w:rFonts w:ascii="仿宋_GB2312" w:eastAsia="仿宋_GB2312" w:hAnsi="仿宋"/>
            <w:sz w:val="32"/>
            <w:szCs w:val="32"/>
          </w:rPr>
          <w:tab/>
        </w:r>
        <w:r>
          <w:rPr>
            <w:rFonts w:ascii="仿宋_GB2312" w:eastAsia="仿宋_GB2312" w:hAnsi="仿宋" w:cs="仿宋_GB2312"/>
            <w:sz w:val="32"/>
            <w:szCs w:val="32"/>
          </w:rPr>
          <w:t>28</w:t>
        </w:r>
      </w:hyperlink>
    </w:p>
    <w:p w:rsidR="00AD7060" w:rsidRDefault="008311B6">
      <w:pPr>
        <w:pStyle w:val="20"/>
        <w:spacing w:line="576" w:lineRule="exact"/>
        <w:ind w:leftChars="0" w:left="0"/>
        <w:jc w:val="left"/>
        <w:rPr>
          <w:rFonts w:ascii="仿宋_GB2312" w:eastAsia="仿宋_GB2312" w:hAnsi="仿宋"/>
          <w:sz w:val="32"/>
          <w:szCs w:val="32"/>
        </w:rPr>
      </w:pPr>
      <w:r>
        <w:rPr>
          <w:rFonts w:ascii="仿宋_GB2312" w:eastAsia="仿宋_GB2312" w:hAnsi="仿宋" w:cs="仿宋_GB2312" w:hint="eastAsia"/>
          <w:sz w:val="32"/>
          <w:szCs w:val="32"/>
        </w:rPr>
        <w:t>十一、</w:t>
      </w:r>
      <w:hyperlink w:anchor="_Toc15396629" w:history="1">
        <w:r>
          <w:rPr>
            <w:rStyle w:val="a9"/>
            <w:rFonts w:ascii="仿宋_GB2312" w:eastAsia="仿宋_GB2312" w:hAnsi="仿宋" w:cs="仿宋_GB2312" w:hint="eastAsia"/>
            <w:sz w:val="32"/>
            <w:szCs w:val="32"/>
          </w:rPr>
          <w:t>政府性基金预算财政拨款收入支出决算表</w:t>
        </w:r>
        <w:r>
          <w:rPr>
            <w:rFonts w:ascii="仿宋_GB2312" w:eastAsia="仿宋_GB2312" w:hAnsi="仿宋"/>
            <w:sz w:val="32"/>
            <w:szCs w:val="32"/>
          </w:rPr>
          <w:tab/>
        </w:r>
      </w:hyperlink>
      <w:r>
        <w:rPr>
          <w:rFonts w:ascii="仿宋_GB2312" w:eastAsia="仿宋_GB2312" w:hAnsi="仿宋" w:cs="仿宋_GB2312"/>
          <w:sz w:val="32"/>
          <w:szCs w:val="32"/>
        </w:rPr>
        <w:t>28</w:t>
      </w:r>
    </w:p>
    <w:p w:rsidR="00AD7060" w:rsidRDefault="008311B6">
      <w:pPr>
        <w:pStyle w:val="20"/>
        <w:spacing w:line="576" w:lineRule="exact"/>
        <w:ind w:leftChars="0" w:left="0"/>
        <w:jc w:val="left"/>
        <w:rPr>
          <w:rFonts w:ascii="仿宋_GB2312" w:eastAsia="仿宋_GB2312" w:hAnsi="仿宋"/>
          <w:sz w:val="32"/>
          <w:szCs w:val="32"/>
        </w:rPr>
      </w:pPr>
      <w:r>
        <w:rPr>
          <w:rFonts w:ascii="仿宋_GB2312" w:eastAsia="仿宋_GB2312" w:hAnsi="仿宋" w:cs="仿宋_GB2312" w:hint="eastAsia"/>
          <w:sz w:val="32"/>
          <w:szCs w:val="32"/>
        </w:rPr>
        <w:t>十二、</w:t>
      </w:r>
      <w:hyperlink w:anchor="_Toc15396630" w:history="1">
        <w:r>
          <w:rPr>
            <w:rStyle w:val="a9"/>
            <w:rFonts w:ascii="仿宋_GB2312" w:eastAsia="仿宋_GB2312" w:hAnsi="仿宋" w:cs="仿宋_GB2312" w:hint="eastAsia"/>
            <w:sz w:val="32"/>
            <w:szCs w:val="32"/>
          </w:rPr>
          <w:t>政府性基金预算财政拨款“三公”经费支出决算表</w:t>
        </w:r>
        <w:r>
          <w:rPr>
            <w:rFonts w:ascii="仿宋_GB2312" w:eastAsia="仿宋_GB2312" w:hAnsi="仿宋"/>
            <w:sz w:val="32"/>
            <w:szCs w:val="32"/>
          </w:rPr>
          <w:tab/>
        </w:r>
        <w:r>
          <w:rPr>
            <w:rFonts w:ascii="仿宋_GB2312" w:eastAsia="仿宋_GB2312" w:hAnsi="仿宋" w:cs="仿宋_GB2312"/>
            <w:sz w:val="32"/>
            <w:szCs w:val="32"/>
          </w:rPr>
          <w:t>28</w:t>
        </w:r>
      </w:hyperlink>
    </w:p>
    <w:p w:rsidR="00AD7060" w:rsidRDefault="008311B6">
      <w:pPr>
        <w:pStyle w:val="20"/>
        <w:spacing w:line="576" w:lineRule="exact"/>
        <w:ind w:leftChars="0" w:left="0"/>
        <w:jc w:val="left"/>
        <w:rPr>
          <w:rFonts w:ascii="仿宋_GB2312" w:eastAsia="仿宋_GB2312" w:hAnsi="仿宋"/>
          <w:sz w:val="32"/>
          <w:szCs w:val="32"/>
        </w:rPr>
      </w:pPr>
      <w:r>
        <w:rPr>
          <w:rFonts w:ascii="仿宋_GB2312" w:eastAsia="仿宋_GB2312" w:hAnsi="仿宋" w:cs="仿宋_GB2312" w:hint="eastAsia"/>
          <w:sz w:val="32"/>
          <w:szCs w:val="32"/>
        </w:rPr>
        <w:t>十三、</w:t>
      </w:r>
      <w:hyperlink w:anchor="_Toc15396631" w:history="1">
        <w:r>
          <w:rPr>
            <w:rStyle w:val="a9"/>
            <w:rFonts w:ascii="仿宋_GB2312" w:eastAsia="仿宋_GB2312" w:hAnsi="仿宋" w:cs="仿宋_GB2312" w:hint="eastAsia"/>
            <w:sz w:val="32"/>
            <w:szCs w:val="32"/>
          </w:rPr>
          <w:t>国有资本经营预算支出决算表</w:t>
        </w:r>
        <w:r>
          <w:rPr>
            <w:rFonts w:ascii="仿宋_GB2312" w:eastAsia="仿宋_GB2312" w:hAnsi="仿宋"/>
            <w:sz w:val="32"/>
            <w:szCs w:val="32"/>
          </w:rPr>
          <w:tab/>
        </w:r>
      </w:hyperlink>
      <w:r>
        <w:rPr>
          <w:rFonts w:ascii="仿宋_GB2312" w:eastAsia="仿宋_GB2312" w:hAnsi="仿宋" w:cs="仿宋_GB2312"/>
          <w:sz w:val="32"/>
          <w:szCs w:val="32"/>
        </w:rPr>
        <w:t>28</w:t>
      </w:r>
    </w:p>
    <w:p w:rsidR="00AD7060" w:rsidRDefault="00AD7060">
      <w:pPr>
        <w:widowControl/>
        <w:spacing w:line="576" w:lineRule="exact"/>
        <w:jc w:val="left"/>
        <w:rPr>
          <w:rFonts w:ascii="仿宋" w:eastAsia="仿宋" w:hAnsi="仿宋"/>
          <w:color w:val="FF0000"/>
          <w:sz w:val="24"/>
        </w:rPr>
      </w:pPr>
      <w:r>
        <w:rPr>
          <w:rFonts w:ascii="仿宋_GB2312" w:eastAsia="仿宋_GB2312" w:hAnsi="黑体" w:cs="仿宋_GB2312"/>
          <w:color w:val="000000"/>
          <w:sz w:val="32"/>
          <w:szCs w:val="32"/>
        </w:rPr>
        <w:fldChar w:fldCharType="end"/>
      </w:r>
      <w:r w:rsidR="008311B6">
        <w:rPr>
          <w:rFonts w:ascii="仿宋" w:eastAsia="仿宋" w:hAnsi="仿宋"/>
          <w:color w:val="FF0000"/>
          <w:sz w:val="24"/>
        </w:rPr>
        <w:t xml:space="preserve"> </w:t>
      </w:r>
      <w:bookmarkStart w:id="13" w:name="_Toc15396599"/>
      <w:bookmarkStart w:id="14" w:name="_Toc15377196"/>
    </w:p>
    <w:p w:rsidR="00AD7060" w:rsidRDefault="00AD7060">
      <w:pPr>
        <w:widowControl/>
        <w:spacing w:line="576" w:lineRule="exact"/>
        <w:jc w:val="left"/>
        <w:rPr>
          <w:rFonts w:ascii="仿宋" w:eastAsia="仿宋" w:hAnsi="仿宋"/>
          <w:color w:val="FF0000"/>
          <w:sz w:val="24"/>
        </w:rPr>
      </w:pPr>
    </w:p>
    <w:p w:rsidR="00AD7060" w:rsidRDefault="00AD7060">
      <w:pPr>
        <w:widowControl/>
        <w:spacing w:line="576" w:lineRule="exact"/>
        <w:jc w:val="left"/>
        <w:rPr>
          <w:rFonts w:ascii="仿宋" w:eastAsia="仿宋" w:hAnsi="仿宋"/>
          <w:color w:val="FF0000"/>
          <w:sz w:val="24"/>
        </w:rPr>
      </w:pPr>
    </w:p>
    <w:p w:rsidR="00AD7060" w:rsidRDefault="00AD7060">
      <w:pPr>
        <w:widowControl/>
        <w:spacing w:line="576" w:lineRule="exact"/>
        <w:jc w:val="left"/>
        <w:rPr>
          <w:rFonts w:ascii="仿宋" w:eastAsia="仿宋" w:hAnsi="仿宋"/>
          <w:color w:val="FF0000"/>
          <w:sz w:val="24"/>
        </w:rPr>
      </w:pPr>
    </w:p>
    <w:p w:rsidR="00AD7060" w:rsidRDefault="00AD7060">
      <w:pPr>
        <w:widowControl/>
        <w:spacing w:line="576" w:lineRule="exact"/>
        <w:jc w:val="left"/>
        <w:rPr>
          <w:rFonts w:ascii="仿宋" w:eastAsia="仿宋" w:hAnsi="仿宋"/>
          <w:color w:val="FF0000"/>
          <w:sz w:val="24"/>
        </w:rPr>
      </w:pPr>
    </w:p>
    <w:p w:rsidR="00AD7060" w:rsidRDefault="00AD7060">
      <w:pPr>
        <w:widowControl/>
        <w:spacing w:line="576" w:lineRule="exact"/>
        <w:jc w:val="left"/>
        <w:rPr>
          <w:rFonts w:ascii="仿宋" w:eastAsia="仿宋" w:hAnsi="仿宋"/>
          <w:color w:val="FF0000"/>
          <w:sz w:val="24"/>
        </w:rPr>
      </w:pPr>
    </w:p>
    <w:p w:rsidR="00AD7060" w:rsidRDefault="00AD7060">
      <w:pPr>
        <w:widowControl/>
        <w:spacing w:line="576" w:lineRule="exact"/>
        <w:jc w:val="left"/>
        <w:rPr>
          <w:rFonts w:ascii="仿宋" w:eastAsia="仿宋" w:hAnsi="仿宋"/>
          <w:color w:val="FF0000"/>
          <w:sz w:val="24"/>
        </w:rPr>
      </w:pPr>
    </w:p>
    <w:p w:rsidR="00AD7060" w:rsidRDefault="00AD7060">
      <w:pPr>
        <w:widowControl/>
        <w:spacing w:line="576" w:lineRule="exact"/>
        <w:jc w:val="left"/>
        <w:rPr>
          <w:rFonts w:ascii="仿宋" w:eastAsia="仿宋" w:hAnsi="仿宋"/>
          <w:color w:val="FF0000"/>
          <w:sz w:val="24"/>
        </w:rPr>
      </w:pPr>
    </w:p>
    <w:p w:rsidR="00AD7060" w:rsidRDefault="00AD7060">
      <w:pPr>
        <w:widowControl/>
        <w:spacing w:line="576" w:lineRule="exact"/>
        <w:jc w:val="left"/>
        <w:rPr>
          <w:rFonts w:ascii="仿宋" w:eastAsia="仿宋" w:hAnsi="仿宋"/>
          <w:color w:val="FF0000"/>
          <w:sz w:val="24"/>
        </w:rPr>
      </w:pPr>
    </w:p>
    <w:p w:rsidR="00AD7060" w:rsidRDefault="00AD7060">
      <w:pPr>
        <w:widowControl/>
        <w:spacing w:line="576" w:lineRule="exact"/>
        <w:jc w:val="left"/>
        <w:rPr>
          <w:rFonts w:ascii="仿宋" w:eastAsia="仿宋" w:hAnsi="仿宋"/>
          <w:color w:val="FF0000"/>
          <w:sz w:val="24"/>
        </w:rPr>
      </w:pPr>
    </w:p>
    <w:p w:rsidR="00AD7060" w:rsidRDefault="008311B6">
      <w:pPr>
        <w:widowControl/>
        <w:numPr>
          <w:ilvl w:val="0"/>
          <w:numId w:val="1"/>
        </w:numPr>
        <w:spacing w:line="576" w:lineRule="exact"/>
        <w:jc w:val="center"/>
        <w:rPr>
          <w:rStyle w:val="1Char"/>
          <w:rFonts w:ascii="黑体" w:eastAsia="黑体" w:hAnsi="黑体"/>
          <w:b w:val="0"/>
          <w:bCs w:val="0"/>
        </w:rPr>
      </w:pPr>
      <w:r>
        <w:rPr>
          <w:rStyle w:val="1Char"/>
          <w:rFonts w:ascii="黑体" w:eastAsia="黑体" w:hAnsi="黑体" w:hint="eastAsia"/>
          <w:b w:val="0"/>
          <w:bCs w:val="0"/>
        </w:rPr>
        <w:t>部门概况</w:t>
      </w:r>
      <w:bookmarkEnd w:id="13"/>
      <w:bookmarkEnd w:id="14"/>
    </w:p>
    <w:p w:rsidR="00AD7060" w:rsidRDefault="00AD7060">
      <w:pPr>
        <w:widowControl/>
        <w:spacing w:line="576" w:lineRule="exact"/>
        <w:rPr>
          <w:rStyle w:val="1Char"/>
          <w:rFonts w:ascii="黑体" w:eastAsia="黑体" w:hAnsi="黑体"/>
          <w:b w:val="0"/>
          <w:bCs w:val="0"/>
        </w:rPr>
      </w:pPr>
    </w:p>
    <w:p w:rsidR="00AD7060" w:rsidRDefault="008311B6">
      <w:pPr>
        <w:pStyle w:val="2"/>
        <w:numPr>
          <w:ilvl w:val="0"/>
          <w:numId w:val="2"/>
        </w:numPr>
        <w:spacing w:before="0" w:after="0" w:line="576" w:lineRule="exact"/>
        <w:ind w:firstLineChars="250" w:firstLine="800"/>
        <w:rPr>
          <w:rStyle w:val="2Char"/>
          <w:rFonts w:ascii="黑体" w:eastAsia="黑体" w:hAnsi="黑体" w:cs="黑体"/>
        </w:rPr>
      </w:pPr>
      <w:bookmarkStart w:id="15" w:name="_Toc15396601"/>
      <w:bookmarkStart w:id="16" w:name="_Toc15377200"/>
      <w:r>
        <w:rPr>
          <w:rFonts w:ascii="黑体" w:eastAsia="黑体" w:hAnsi="黑体" w:cs="黑体" w:hint="eastAsia"/>
          <w:b w:val="0"/>
          <w:bCs w:val="0"/>
          <w:color w:val="000000"/>
        </w:rPr>
        <w:t>基</w:t>
      </w:r>
      <w:r>
        <w:rPr>
          <w:rStyle w:val="2Char"/>
          <w:rFonts w:ascii="黑体" w:eastAsia="黑体" w:hAnsi="黑体" w:cs="黑体" w:hint="eastAsia"/>
        </w:rPr>
        <w:t>本职能及主要工作</w:t>
      </w:r>
      <w:bookmarkStart w:id="17" w:name="_Toc15377198"/>
      <w:bookmarkStart w:id="18" w:name="_Toc15378445"/>
    </w:p>
    <w:p w:rsidR="00AD7060" w:rsidRDefault="008311B6">
      <w:pPr>
        <w:pStyle w:val="2"/>
        <w:spacing w:before="0" w:after="0" w:line="576" w:lineRule="exact"/>
        <w:ind w:firstLineChars="200" w:firstLine="643"/>
        <w:rPr>
          <w:rFonts w:ascii="楷体" w:eastAsia="楷体" w:hAnsi="楷体"/>
          <w:color w:val="000000"/>
        </w:rPr>
      </w:pPr>
      <w:r>
        <w:rPr>
          <w:rFonts w:ascii="楷体" w:eastAsia="楷体" w:hAnsi="楷体" w:cs="楷体" w:hint="eastAsia"/>
          <w:color w:val="000000"/>
        </w:rPr>
        <w:t>（一）基本职能</w:t>
      </w:r>
      <w:bookmarkStart w:id="19" w:name="_Toc15377199"/>
      <w:bookmarkStart w:id="20" w:name="_Toc15378446"/>
      <w:bookmarkEnd w:id="17"/>
      <w:bookmarkEnd w:id="18"/>
    </w:p>
    <w:p w:rsidR="00AD7060" w:rsidRDefault="008311B6">
      <w:pPr>
        <w:tabs>
          <w:tab w:val="left" w:pos="4505"/>
        </w:tabs>
        <w:spacing w:line="576" w:lineRule="exact"/>
        <w:ind w:firstLineChars="200" w:firstLine="640"/>
        <w:rPr>
          <w:rStyle w:val="2Char"/>
          <w:rFonts w:ascii="仿宋_GB2312" w:eastAsia="仿宋_GB2312" w:hAnsi="仿宋_GB2312"/>
          <w:b w:val="0"/>
          <w:bCs w:val="0"/>
        </w:rPr>
      </w:pPr>
      <w:r>
        <w:rPr>
          <w:rFonts w:ascii="仿宋_GB2312" w:eastAsia="仿宋_GB2312" w:hAnsi="仿宋_GB2312" w:cs="仿宋_GB2312" w:hint="eastAsia"/>
          <w:sz w:val="32"/>
          <w:szCs w:val="32"/>
        </w:rPr>
        <w:t>负责贯彻执行党和政府关于民族、宗教工作的方针、政策，当好县委、县政府的民族、宗教工作方面参谋助手</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负责组织开展民族、宗教政策，法律法规的宣传教育并督促贯彻执行。对有关宗教的法律法规和政策的贯彻实施进行行政管理和监督</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负责协调民族关系，加强民族团结进步教育，引导、促进、确保宗教在法律、法规和政策允许的范围内活动，防止和制止不法分子利用宗教进行非法、违法活动，及时处理宗教方面等突发事件和影响社会政治稳定的问题，密切配合有关部门抵制、揭露和打击国内外敌对势力利用宗教对我县的渗透破坏活动，维护祖国统一和我县的稳定、团结、繁荣。负责加强国家和省用于扶持民族地区发展的专项资金使用和项目实施情况的检查监督，组织协调对</w:t>
      </w:r>
      <w:r>
        <w:rPr>
          <w:rFonts w:ascii="仿宋_GB2312" w:eastAsia="仿宋_GB2312" w:hAnsi="仿宋_GB2312" w:cs="仿宋_GB2312" w:hint="eastAsia"/>
          <w:sz w:val="32"/>
          <w:szCs w:val="32"/>
        </w:rPr>
        <w:t>民族地区发展，对口支援，经济技术协作和民族贸易，民族特需用品等的生产，配合承办扶贫开发事宜</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负责调查全县宗教现状，掌握动态和发展趋势，及时向县政府报告并提出处理意见和建议，提供政策依据</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承办县政府交办的其他工作事项。</w:t>
      </w:r>
    </w:p>
    <w:p w:rsidR="00AD7060" w:rsidRDefault="008311B6">
      <w:pPr>
        <w:pStyle w:val="2"/>
        <w:spacing w:before="0" w:after="0" w:line="576" w:lineRule="exact"/>
        <w:ind w:firstLineChars="200" w:firstLine="643"/>
        <w:rPr>
          <w:rFonts w:ascii="楷体" w:eastAsia="楷体" w:hAnsi="楷体" w:cs="楷体"/>
          <w:color w:val="000000"/>
        </w:rPr>
      </w:pPr>
      <w:r>
        <w:rPr>
          <w:rFonts w:ascii="楷体" w:eastAsia="楷体" w:hAnsi="楷体" w:cs="楷体" w:hint="eastAsia"/>
          <w:color w:val="000000"/>
        </w:rPr>
        <w:lastRenderedPageBreak/>
        <w:t>（二）</w:t>
      </w:r>
      <w:r>
        <w:rPr>
          <w:rFonts w:ascii="楷体" w:eastAsia="楷体" w:hAnsi="楷体" w:cs="楷体" w:hint="eastAsia"/>
          <w:color w:val="000000"/>
        </w:rPr>
        <w:t>2019</w:t>
      </w:r>
      <w:r>
        <w:rPr>
          <w:rFonts w:ascii="楷体" w:eastAsia="楷体" w:hAnsi="楷体" w:cs="楷体" w:hint="eastAsia"/>
          <w:color w:val="000000"/>
        </w:rPr>
        <w:t>年重点工作完成情况</w:t>
      </w:r>
      <w:bookmarkEnd w:id="19"/>
      <w:bookmarkEnd w:id="20"/>
    </w:p>
    <w:p w:rsidR="00AD7060" w:rsidRDefault="008311B6">
      <w:pPr>
        <w:tabs>
          <w:tab w:val="left" w:pos="4505"/>
        </w:tabs>
        <w:spacing w:line="576" w:lineRule="exact"/>
        <w:ind w:firstLineChars="150" w:firstLine="482"/>
        <w:rPr>
          <w:rFonts w:ascii="楷体" w:eastAsia="楷体" w:hAnsi="楷体" w:cs="楷体"/>
          <w:color w:val="000000"/>
          <w:sz w:val="32"/>
          <w:szCs w:val="32"/>
        </w:rPr>
      </w:pPr>
      <w:r>
        <w:rPr>
          <w:rFonts w:eastAsia="楷体_GB2312"/>
          <w:b/>
          <w:bCs/>
          <w:sz w:val="32"/>
          <w:szCs w:val="32"/>
        </w:rPr>
        <w:t>1.</w:t>
      </w:r>
      <w:r>
        <w:rPr>
          <w:rFonts w:ascii="楷体_GB2312" w:eastAsia="楷体_GB2312" w:hint="eastAsia"/>
          <w:b/>
          <w:bCs/>
          <w:sz w:val="32"/>
          <w:szCs w:val="32"/>
        </w:rPr>
        <w:t>加强</w:t>
      </w:r>
      <w:r>
        <w:rPr>
          <w:rFonts w:ascii="楷体_GB2312" w:eastAsia="楷体_GB2312" w:hAnsi="黑体" w:hint="eastAsia"/>
          <w:b/>
          <w:bCs/>
          <w:sz w:val="32"/>
          <w:szCs w:val="32"/>
        </w:rPr>
        <w:t>党的民族政策宣传和法治教育活动</w:t>
      </w:r>
      <w:r>
        <w:rPr>
          <w:rFonts w:ascii="楷体_GB2312" w:eastAsia="楷体_GB2312" w:hint="eastAsia"/>
          <w:b/>
          <w:bCs/>
          <w:sz w:val="32"/>
          <w:szCs w:val="32"/>
        </w:rPr>
        <w:t>。</w:t>
      </w:r>
      <w:r>
        <w:rPr>
          <w:rFonts w:ascii="仿宋_GB2312" w:eastAsia="仿宋_GB2312" w:hint="eastAsia"/>
          <w:sz w:val="32"/>
          <w:szCs w:val="32"/>
        </w:rPr>
        <w:t>以脱贫攻坚、民族团结进步创建、</w:t>
      </w:r>
      <w:r>
        <w:rPr>
          <w:rFonts w:ascii="仿宋_GB2312" w:eastAsia="仿宋_GB2312"/>
          <w:sz w:val="32"/>
          <w:szCs w:val="32"/>
        </w:rPr>
        <w:t>“</w:t>
      </w:r>
      <w:r>
        <w:rPr>
          <w:rFonts w:ascii="仿宋_GB2312" w:eastAsia="仿宋_GB2312" w:hint="eastAsia"/>
          <w:sz w:val="32"/>
          <w:szCs w:val="32"/>
        </w:rPr>
        <w:t>两联一进</w:t>
      </w:r>
      <w:r>
        <w:rPr>
          <w:rFonts w:ascii="仿宋_GB2312" w:eastAsia="仿宋_GB2312"/>
          <w:sz w:val="32"/>
          <w:szCs w:val="32"/>
        </w:rPr>
        <w:t>”</w:t>
      </w:r>
      <w:r>
        <w:rPr>
          <w:rFonts w:ascii="仿宋_GB2312" w:eastAsia="仿宋_GB2312" w:hint="eastAsia"/>
          <w:sz w:val="32"/>
          <w:szCs w:val="32"/>
        </w:rPr>
        <w:t>等工作为契机，深入宣传党的民族政策。充分利用</w:t>
      </w:r>
      <w:r>
        <w:rPr>
          <w:rFonts w:ascii="仿宋_GB2312" w:eastAsia="仿宋_GB2312"/>
          <w:sz w:val="32"/>
          <w:szCs w:val="32"/>
        </w:rPr>
        <w:t>“</w:t>
      </w:r>
      <w:r>
        <w:rPr>
          <w:rFonts w:ascii="仿宋_GB2312" w:eastAsia="仿宋_GB2312" w:hint="eastAsia"/>
          <w:sz w:val="32"/>
          <w:szCs w:val="32"/>
        </w:rPr>
        <w:t>圣纪节</w:t>
      </w:r>
      <w:r>
        <w:rPr>
          <w:rFonts w:ascii="仿宋_GB2312" w:eastAsia="仿宋_GB2312"/>
          <w:sz w:val="32"/>
          <w:szCs w:val="32"/>
        </w:rPr>
        <w:t>”</w:t>
      </w:r>
      <w:r>
        <w:rPr>
          <w:rFonts w:ascii="仿宋_GB2312" w:eastAsia="仿宋_GB2312" w:hint="eastAsia"/>
          <w:sz w:val="32"/>
          <w:szCs w:val="32"/>
        </w:rPr>
        <w:t>、</w:t>
      </w:r>
      <w:r>
        <w:rPr>
          <w:rFonts w:ascii="仿宋_GB2312" w:eastAsia="仿宋_GB2312"/>
          <w:sz w:val="32"/>
          <w:szCs w:val="32"/>
        </w:rPr>
        <w:t>“</w:t>
      </w:r>
      <w:r>
        <w:rPr>
          <w:rFonts w:ascii="仿宋_GB2312" w:eastAsia="仿宋_GB2312" w:hint="eastAsia"/>
          <w:sz w:val="32"/>
          <w:szCs w:val="32"/>
        </w:rPr>
        <w:t>羌年</w:t>
      </w:r>
      <w:r>
        <w:rPr>
          <w:rFonts w:ascii="仿宋_GB2312" w:eastAsia="仿宋_GB2312"/>
          <w:sz w:val="32"/>
          <w:szCs w:val="32"/>
        </w:rPr>
        <w:t>”</w:t>
      </w:r>
      <w:r>
        <w:rPr>
          <w:rFonts w:ascii="仿宋_GB2312" w:eastAsia="仿宋_GB2312" w:hint="eastAsia"/>
          <w:sz w:val="32"/>
          <w:szCs w:val="32"/>
        </w:rPr>
        <w:t>、“</w:t>
      </w:r>
      <w:r>
        <w:rPr>
          <w:rFonts w:ascii="仿宋_GB2312" w:eastAsia="仿宋_GB2312"/>
          <w:sz w:val="32"/>
          <w:szCs w:val="32"/>
        </w:rPr>
        <w:t>9</w:t>
      </w:r>
      <w:r>
        <w:rPr>
          <w:rFonts w:ascii="仿宋_GB2312" w:eastAsia="仿宋_GB2312" w:hint="eastAsia"/>
          <w:sz w:val="32"/>
          <w:szCs w:val="32"/>
        </w:rPr>
        <w:t>月民族团结进步活动月”等民族节庆活动，贯彻落实中办发文件和习近平总书记在全国民族团结进步表彰大会上的讲话精神，大力宣传《宪法》、《民族区域自治法》、《城市民族工作条例》等民族政策法规。共发放宣传手册和宣传品</w:t>
      </w:r>
      <w:r>
        <w:rPr>
          <w:rFonts w:ascii="仿宋_GB2312" w:eastAsia="仿宋_GB2312"/>
          <w:sz w:val="32"/>
          <w:szCs w:val="32"/>
        </w:rPr>
        <w:t>30000</w:t>
      </w:r>
      <w:r>
        <w:rPr>
          <w:rFonts w:ascii="仿宋_GB2312" w:eastAsia="仿宋_GB2312" w:hint="eastAsia"/>
          <w:sz w:val="32"/>
          <w:szCs w:val="32"/>
        </w:rPr>
        <w:t>余份，开辟了民族团结特色宣传栏传递正能量，充</w:t>
      </w:r>
      <w:r>
        <w:rPr>
          <w:rFonts w:ascii="仿宋_GB2312" w:eastAsia="仿宋_GB2312" w:hAnsi="仿宋" w:hint="eastAsia"/>
          <w:sz w:val="32"/>
          <w:szCs w:val="32"/>
        </w:rPr>
        <w:t>分展示了茂县鲜明的民族团结进步宣传特色。</w:t>
      </w:r>
    </w:p>
    <w:p w:rsidR="00AD7060" w:rsidRDefault="008311B6">
      <w:pPr>
        <w:widowControl/>
        <w:spacing w:line="576" w:lineRule="exact"/>
        <w:ind w:firstLineChars="200" w:firstLine="643"/>
        <w:rPr>
          <w:rFonts w:ascii="楷体_GB2312" w:eastAsia="楷体_GB2312" w:hAnsi="楷体_GB2312" w:cs="楷体_GB2312"/>
          <w:b/>
          <w:bCs/>
          <w:sz w:val="32"/>
          <w:szCs w:val="32"/>
        </w:rPr>
      </w:pPr>
      <w:r>
        <w:rPr>
          <w:rFonts w:eastAsia="楷体_GB2312"/>
          <w:b/>
          <w:bCs/>
          <w:sz w:val="32"/>
          <w:szCs w:val="32"/>
        </w:rPr>
        <w:t>2.</w:t>
      </w:r>
      <w:r>
        <w:rPr>
          <w:rFonts w:eastAsia="楷体_GB2312" w:hint="eastAsia"/>
          <w:b/>
          <w:bCs/>
          <w:sz w:val="32"/>
          <w:szCs w:val="32"/>
        </w:rPr>
        <w:t>依法依规管理民族事务。</w:t>
      </w:r>
      <w:r>
        <w:rPr>
          <w:rFonts w:eastAsia="仿宋_GB2312" w:hint="eastAsia"/>
          <w:b/>
          <w:sz w:val="32"/>
          <w:szCs w:val="32"/>
        </w:rPr>
        <w:t>一是强化少数民族群众服务工作。</w:t>
      </w:r>
      <w:r>
        <w:rPr>
          <w:rFonts w:eastAsia="仿宋_GB2312" w:hint="eastAsia"/>
          <w:sz w:val="32"/>
          <w:szCs w:val="32"/>
        </w:rPr>
        <w:t>抓好民族成份审核和民族成份更改申报工作，规范民族管理工作。截至目前，完成普通高考学生民族成份审核</w:t>
      </w:r>
      <w:r>
        <w:rPr>
          <w:rFonts w:eastAsia="仿宋_GB2312"/>
          <w:color w:val="000000"/>
          <w:sz w:val="32"/>
          <w:szCs w:val="32"/>
        </w:rPr>
        <w:t>937</w:t>
      </w:r>
      <w:r>
        <w:rPr>
          <w:rFonts w:eastAsia="仿宋_GB2312" w:hint="eastAsia"/>
          <w:sz w:val="32"/>
          <w:szCs w:val="32"/>
        </w:rPr>
        <w:t>人，</w:t>
      </w:r>
      <w:r>
        <w:rPr>
          <w:rFonts w:ascii="仿宋_GB2312" w:eastAsia="仿宋_GB2312" w:hAnsi="仿宋" w:hint="eastAsia"/>
          <w:sz w:val="32"/>
          <w:szCs w:val="32"/>
        </w:rPr>
        <w:t>办理</w:t>
      </w:r>
      <w:r>
        <w:rPr>
          <w:rFonts w:ascii="仿宋_GB2312" w:eastAsia="仿宋_GB2312" w:hint="eastAsia"/>
          <w:sz w:val="32"/>
          <w:szCs w:val="32"/>
        </w:rPr>
        <w:t>少数民族群众</w:t>
      </w:r>
      <w:r>
        <w:rPr>
          <w:rFonts w:ascii="仿宋_GB2312" w:eastAsia="仿宋_GB2312" w:hAnsi="仿宋" w:hint="eastAsia"/>
          <w:sz w:val="32"/>
          <w:szCs w:val="32"/>
        </w:rPr>
        <w:t>民族成份更改</w:t>
      </w:r>
      <w:r>
        <w:rPr>
          <w:rFonts w:eastAsia="仿宋_GB2312"/>
          <w:sz w:val="32"/>
          <w:szCs w:val="32"/>
        </w:rPr>
        <w:t>4</w:t>
      </w:r>
      <w:r>
        <w:rPr>
          <w:rFonts w:eastAsia="仿宋_GB2312" w:hint="eastAsia"/>
          <w:sz w:val="32"/>
          <w:szCs w:val="32"/>
        </w:rPr>
        <w:t>人。</w:t>
      </w:r>
      <w:r>
        <w:rPr>
          <w:rFonts w:eastAsia="仿宋_GB2312" w:hint="eastAsia"/>
          <w:b/>
          <w:sz w:val="32"/>
          <w:szCs w:val="32"/>
        </w:rPr>
        <w:t>二是加强城市民</w:t>
      </w:r>
      <w:r>
        <w:rPr>
          <w:rFonts w:eastAsia="仿宋_GB2312" w:hint="eastAsia"/>
          <w:b/>
          <w:sz w:val="32"/>
          <w:szCs w:val="32"/>
        </w:rPr>
        <w:t>族工作。</w:t>
      </w:r>
      <w:r>
        <w:rPr>
          <w:rFonts w:ascii="仿宋_GB2312" w:eastAsia="仿宋_GB2312" w:hint="eastAsia"/>
          <w:bCs/>
          <w:sz w:val="32"/>
          <w:szCs w:val="32"/>
        </w:rPr>
        <w:t>深入开展少数民族流动人口服务管理工作，切实维护城市少数民族流动人口的合法权益，对</w:t>
      </w:r>
      <w:r>
        <w:rPr>
          <w:rFonts w:ascii="仿宋_GB2312" w:eastAsia="仿宋_GB2312"/>
          <w:bCs/>
          <w:sz w:val="32"/>
          <w:szCs w:val="32"/>
        </w:rPr>
        <w:t>2019</w:t>
      </w:r>
      <w:r>
        <w:rPr>
          <w:rFonts w:ascii="仿宋_GB2312" w:eastAsia="仿宋_GB2312" w:hint="eastAsia"/>
          <w:bCs/>
          <w:sz w:val="32"/>
          <w:szCs w:val="32"/>
        </w:rPr>
        <w:t>年县域涉及城市民族工作的流动人口情况进行了全面普查；成功推荐第十一届全国民族运动会</w:t>
      </w:r>
      <w:r>
        <w:rPr>
          <w:rFonts w:ascii="仿宋_GB2312" w:eastAsia="仿宋_GB2312"/>
          <w:bCs/>
          <w:sz w:val="32"/>
          <w:szCs w:val="32"/>
        </w:rPr>
        <w:t>56</w:t>
      </w:r>
      <w:r>
        <w:rPr>
          <w:rFonts w:ascii="仿宋_GB2312" w:eastAsia="仿宋_GB2312" w:hint="eastAsia"/>
          <w:bCs/>
          <w:sz w:val="32"/>
          <w:szCs w:val="32"/>
        </w:rPr>
        <w:t>个民族代表之一的羌族代表、</w:t>
      </w:r>
      <w:r>
        <w:rPr>
          <w:rFonts w:ascii="仿宋_GB2312" w:eastAsia="仿宋_GB2312" w:hint="eastAsia"/>
          <w:bCs/>
          <w:sz w:val="32"/>
          <w:szCs w:val="32"/>
        </w:rPr>
        <w:t>新中国成立</w:t>
      </w:r>
      <w:r>
        <w:rPr>
          <w:rFonts w:ascii="仿宋_GB2312" w:eastAsia="仿宋_GB2312"/>
          <w:bCs/>
          <w:sz w:val="32"/>
          <w:szCs w:val="32"/>
        </w:rPr>
        <w:t>70</w:t>
      </w:r>
      <w:r>
        <w:rPr>
          <w:rFonts w:ascii="仿宋_GB2312" w:eastAsia="仿宋_GB2312" w:hint="eastAsia"/>
          <w:bCs/>
          <w:sz w:val="32"/>
          <w:szCs w:val="32"/>
        </w:rPr>
        <w:t>周年大会群众游行展示</w:t>
      </w:r>
      <w:r>
        <w:rPr>
          <w:rFonts w:ascii="仿宋_GB2312" w:eastAsia="仿宋_GB2312"/>
          <w:bCs/>
          <w:sz w:val="32"/>
          <w:szCs w:val="32"/>
        </w:rPr>
        <w:t>56</w:t>
      </w:r>
      <w:r>
        <w:rPr>
          <w:rFonts w:ascii="仿宋_GB2312" w:eastAsia="仿宋_GB2312" w:hint="eastAsia"/>
          <w:bCs/>
          <w:sz w:val="32"/>
          <w:szCs w:val="32"/>
        </w:rPr>
        <w:t>个民族大团结的</w:t>
      </w:r>
      <w:r>
        <w:rPr>
          <w:rFonts w:ascii="仿宋_GB2312" w:eastAsia="仿宋_GB2312"/>
          <w:bCs/>
          <w:sz w:val="32"/>
          <w:szCs w:val="32"/>
        </w:rPr>
        <w:t>“</w:t>
      </w:r>
      <w:r>
        <w:rPr>
          <w:rFonts w:ascii="仿宋_GB2312" w:eastAsia="仿宋_GB2312" w:hint="eastAsia"/>
          <w:bCs/>
          <w:sz w:val="32"/>
          <w:szCs w:val="32"/>
        </w:rPr>
        <w:t>民族团结</w:t>
      </w:r>
      <w:r>
        <w:rPr>
          <w:rFonts w:ascii="仿宋_GB2312" w:eastAsia="仿宋_GB2312"/>
          <w:bCs/>
          <w:sz w:val="32"/>
          <w:szCs w:val="32"/>
        </w:rPr>
        <w:t>”</w:t>
      </w:r>
      <w:r>
        <w:rPr>
          <w:rFonts w:ascii="仿宋_GB2312" w:eastAsia="仿宋_GB2312" w:hint="eastAsia"/>
          <w:bCs/>
          <w:sz w:val="32"/>
          <w:szCs w:val="32"/>
        </w:rPr>
        <w:t>方阵中的羌族代表</w:t>
      </w:r>
      <w:r>
        <w:rPr>
          <w:rFonts w:ascii="仿宋_GB2312" w:eastAsia="仿宋_GB2312"/>
          <w:bCs/>
          <w:sz w:val="32"/>
          <w:szCs w:val="32"/>
        </w:rPr>
        <w:t>1</w:t>
      </w:r>
      <w:r>
        <w:rPr>
          <w:rFonts w:ascii="仿宋_GB2312" w:eastAsia="仿宋_GB2312" w:hint="eastAsia"/>
          <w:bCs/>
          <w:sz w:val="32"/>
          <w:szCs w:val="32"/>
        </w:rPr>
        <w:t>名。</w:t>
      </w:r>
      <w:r>
        <w:rPr>
          <w:rFonts w:ascii="仿宋_GB2312" w:eastAsia="仿宋_GB2312" w:hAnsi="仿宋" w:hint="eastAsia"/>
          <w:b/>
          <w:sz w:val="32"/>
          <w:szCs w:val="32"/>
        </w:rPr>
        <w:t>三是</w:t>
      </w:r>
      <w:r>
        <w:rPr>
          <w:rFonts w:ascii="仿宋_GB2312" w:eastAsia="仿宋_GB2312" w:hAnsi="仿宋" w:hint="eastAsia"/>
          <w:b/>
          <w:spacing w:val="-2"/>
          <w:sz w:val="32"/>
          <w:szCs w:val="32"/>
        </w:rPr>
        <w:t>抓好民族贸易和民族特需商品生产贷款促发展工作。</w:t>
      </w:r>
      <w:r>
        <w:rPr>
          <w:rFonts w:ascii="仿宋_GB2312" w:eastAsia="仿宋_GB2312" w:hAnsi="仿宋"/>
          <w:color w:val="000000"/>
          <w:spacing w:val="-2"/>
          <w:sz w:val="32"/>
          <w:szCs w:val="32"/>
        </w:rPr>
        <w:t>2019</w:t>
      </w:r>
      <w:r>
        <w:rPr>
          <w:rFonts w:ascii="仿宋_GB2312" w:eastAsia="仿宋_GB2312" w:hAnsi="仿宋" w:hint="eastAsia"/>
          <w:color w:val="000000"/>
          <w:spacing w:val="-2"/>
          <w:sz w:val="32"/>
          <w:szCs w:val="32"/>
        </w:rPr>
        <w:t>年，协助茂县凤仪镇供销合作社办理贴息贷款</w:t>
      </w:r>
      <w:r>
        <w:rPr>
          <w:rFonts w:ascii="仿宋_GB2312" w:eastAsia="仿宋_GB2312" w:hAnsi="仿宋"/>
          <w:color w:val="000000"/>
          <w:spacing w:val="-2"/>
          <w:sz w:val="32"/>
          <w:szCs w:val="32"/>
        </w:rPr>
        <w:t>600</w:t>
      </w:r>
      <w:r>
        <w:rPr>
          <w:rFonts w:ascii="仿宋_GB2312" w:eastAsia="仿宋_GB2312" w:hAnsi="仿宋" w:hint="eastAsia"/>
          <w:color w:val="000000"/>
          <w:spacing w:val="-2"/>
          <w:sz w:val="32"/>
          <w:szCs w:val="32"/>
        </w:rPr>
        <w:t>万元、茂县供销合作社联合社农业生产资料公司办理贴息贷款</w:t>
      </w:r>
      <w:r>
        <w:rPr>
          <w:rFonts w:ascii="仿宋_GB2312" w:eastAsia="仿宋_GB2312" w:hAnsi="仿宋"/>
          <w:color w:val="000000"/>
          <w:spacing w:val="-2"/>
          <w:sz w:val="32"/>
          <w:szCs w:val="32"/>
        </w:rPr>
        <w:t>480</w:t>
      </w:r>
      <w:r>
        <w:rPr>
          <w:rFonts w:ascii="仿宋_GB2312" w:eastAsia="仿宋_GB2312" w:hAnsi="仿宋" w:hint="eastAsia"/>
          <w:color w:val="000000"/>
          <w:spacing w:val="-2"/>
          <w:sz w:val="32"/>
          <w:szCs w:val="32"/>
        </w:rPr>
        <w:t>万元。</w:t>
      </w:r>
    </w:p>
    <w:p w:rsidR="00AD7060" w:rsidRDefault="008311B6">
      <w:pPr>
        <w:widowControl/>
        <w:spacing w:line="576" w:lineRule="exact"/>
        <w:ind w:firstLineChars="200" w:firstLine="643"/>
        <w:contextualSpacing/>
        <w:textAlignment w:val="baseline"/>
        <w:rPr>
          <w:rFonts w:ascii="仿宋_GB2312" w:eastAsia="仿宋_GB2312" w:hAnsi="仿宋_GB2312" w:cs="仿宋_GB2312"/>
          <w:kern w:val="0"/>
          <w:sz w:val="32"/>
          <w:szCs w:val="32"/>
        </w:rPr>
      </w:pPr>
      <w:r>
        <w:rPr>
          <w:rFonts w:ascii="楷体_GB2312" w:eastAsia="楷体_GB2312" w:hAnsi="宋体"/>
          <w:b/>
          <w:kern w:val="0"/>
          <w:sz w:val="32"/>
          <w:szCs w:val="32"/>
        </w:rPr>
        <w:lastRenderedPageBreak/>
        <w:t>3.</w:t>
      </w:r>
      <w:r>
        <w:rPr>
          <w:rFonts w:ascii="楷体_GB2312" w:eastAsia="楷体_GB2312" w:hAnsi="宋体" w:hint="eastAsia"/>
          <w:b/>
          <w:kern w:val="0"/>
          <w:sz w:val="32"/>
          <w:szCs w:val="32"/>
        </w:rPr>
        <w:t>持续抓好民族团结进步创建工作。</w:t>
      </w:r>
      <w:r>
        <w:rPr>
          <w:rFonts w:ascii="仿宋_GB2312" w:eastAsia="仿宋_GB2312" w:hAnsi="楷体_GB2312" w:cs="楷体_GB2312" w:hint="eastAsia"/>
          <w:b/>
          <w:bCs/>
          <w:kern w:val="0"/>
          <w:sz w:val="32"/>
          <w:szCs w:val="32"/>
        </w:rPr>
        <w:t>一是提高站位抓创建。</w:t>
      </w:r>
      <w:r>
        <w:rPr>
          <w:rFonts w:ascii="仿宋_GB2312" w:eastAsia="仿宋_GB2312" w:hAnsi="仿宋_GB2312" w:cs="仿宋_GB2312" w:hint="eastAsia"/>
          <w:kern w:val="0"/>
          <w:sz w:val="32"/>
          <w:szCs w:val="32"/>
        </w:rPr>
        <w:t>建立健全定期议事、督查机制和共创共建机制，先后召开创建工作推进会议</w:t>
      </w:r>
      <w:r>
        <w:rPr>
          <w:rFonts w:ascii="仿宋_GB2312" w:eastAsia="仿宋_GB2312" w:hAnsi="仿宋_GB2312" w:cs="仿宋_GB2312"/>
          <w:kern w:val="0"/>
          <w:sz w:val="32"/>
          <w:szCs w:val="32"/>
        </w:rPr>
        <w:t>8</w:t>
      </w:r>
      <w:r>
        <w:rPr>
          <w:rFonts w:ascii="仿宋_GB2312" w:eastAsia="仿宋_GB2312" w:hAnsi="仿宋_GB2312" w:cs="仿宋_GB2312" w:hint="eastAsia"/>
          <w:kern w:val="0"/>
          <w:sz w:val="32"/>
          <w:szCs w:val="32"/>
        </w:rPr>
        <w:t>次、联席会议</w:t>
      </w:r>
      <w:r>
        <w:rPr>
          <w:rFonts w:ascii="仿宋_GB2312" w:eastAsia="仿宋_GB2312" w:hAnsi="仿宋_GB2312" w:cs="仿宋_GB2312"/>
          <w:kern w:val="0"/>
          <w:sz w:val="32"/>
          <w:szCs w:val="32"/>
        </w:rPr>
        <w:t>6</w:t>
      </w:r>
      <w:r>
        <w:rPr>
          <w:rFonts w:ascii="仿宋_GB2312" w:eastAsia="仿宋_GB2312" w:hAnsi="仿宋_GB2312" w:cs="仿宋_GB2312" w:hint="eastAsia"/>
          <w:kern w:val="0"/>
          <w:sz w:val="32"/>
          <w:szCs w:val="32"/>
        </w:rPr>
        <w:t>次，县委常委会和县政府常务会议研究部署</w:t>
      </w:r>
      <w:r>
        <w:rPr>
          <w:rFonts w:ascii="仿宋_GB2312" w:eastAsia="仿宋_GB2312" w:hAnsi="仿宋_GB2312" w:cs="仿宋_GB2312"/>
          <w:kern w:val="0"/>
          <w:sz w:val="32"/>
          <w:szCs w:val="32"/>
        </w:rPr>
        <w:t>4</w:t>
      </w:r>
      <w:r>
        <w:rPr>
          <w:rFonts w:ascii="仿宋_GB2312" w:eastAsia="仿宋_GB2312" w:hAnsi="仿宋_GB2312" w:cs="仿宋_GB2312" w:hint="eastAsia"/>
          <w:kern w:val="0"/>
          <w:sz w:val="32"/>
          <w:szCs w:val="32"/>
        </w:rPr>
        <w:t>次，</w:t>
      </w:r>
      <w:r>
        <w:rPr>
          <w:rFonts w:ascii="仿宋_GB2312" w:eastAsia="仿宋_GB2312" w:hAnsi="宋体" w:hint="eastAsia"/>
          <w:color w:val="000000"/>
          <w:kern w:val="0"/>
          <w:sz w:val="32"/>
          <w:szCs w:val="32"/>
        </w:rPr>
        <w:t>先后派出</w:t>
      </w:r>
      <w:r>
        <w:rPr>
          <w:rFonts w:ascii="仿宋_GB2312" w:eastAsia="仿宋_GB2312" w:hAnsi="宋体"/>
          <w:color w:val="000000"/>
          <w:kern w:val="0"/>
          <w:sz w:val="32"/>
          <w:szCs w:val="32"/>
        </w:rPr>
        <w:t>5</w:t>
      </w:r>
      <w:r>
        <w:rPr>
          <w:rFonts w:ascii="仿宋_GB2312" w:eastAsia="仿宋_GB2312" w:hAnsi="宋体" w:hint="eastAsia"/>
          <w:color w:val="000000"/>
          <w:kern w:val="0"/>
          <w:sz w:val="32"/>
          <w:szCs w:val="32"/>
        </w:rPr>
        <w:t>个督查组</w:t>
      </w:r>
      <w:r>
        <w:rPr>
          <w:rFonts w:ascii="仿宋_GB2312" w:eastAsia="仿宋_GB2312" w:hAnsi="宋体"/>
          <w:color w:val="000000"/>
          <w:kern w:val="0"/>
          <w:sz w:val="32"/>
          <w:szCs w:val="32"/>
        </w:rPr>
        <w:t>20</w:t>
      </w:r>
      <w:r>
        <w:rPr>
          <w:rFonts w:ascii="仿宋_GB2312" w:eastAsia="仿宋_GB2312" w:hAnsi="宋体" w:hint="eastAsia"/>
          <w:color w:val="000000"/>
          <w:kern w:val="0"/>
          <w:sz w:val="32"/>
          <w:szCs w:val="32"/>
        </w:rPr>
        <w:t>余人开展专项督查</w:t>
      </w:r>
      <w:r>
        <w:rPr>
          <w:rFonts w:ascii="仿宋_GB2312" w:eastAsia="仿宋_GB2312" w:hAnsi="宋体"/>
          <w:color w:val="000000"/>
          <w:kern w:val="0"/>
          <w:sz w:val="32"/>
          <w:szCs w:val="32"/>
        </w:rPr>
        <w:t>12</w:t>
      </w:r>
      <w:r>
        <w:rPr>
          <w:rFonts w:ascii="仿宋_GB2312" w:eastAsia="仿宋_GB2312" w:hAnsi="宋体" w:hint="eastAsia"/>
          <w:color w:val="000000"/>
          <w:kern w:val="0"/>
          <w:sz w:val="32"/>
          <w:szCs w:val="32"/>
        </w:rPr>
        <w:t>次，以发点球方式发出工作提醒单</w:t>
      </w:r>
      <w:r>
        <w:rPr>
          <w:rFonts w:ascii="仿宋_GB2312" w:eastAsia="仿宋_GB2312" w:hAnsi="宋体"/>
          <w:color w:val="000000"/>
          <w:kern w:val="0"/>
          <w:sz w:val="32"/>
          <w:szCs w:val="32"/>
        </w:rPr>
        <w:t>200</w:t>
      </w:r>
      <w:r>
        <w:rPr>
          <w:rFonts w:ascii="仿宋_GB2312" w:eastAsia="仿宋_GB2312" w:hAnsi="宋体" w:hint="eastAsia"/>
          <w:color w:val="000000"/>
          <w:kern w:val="0"/>
          <w:sz w:val="32"/>
          <w:szCs w:val="32"/>
        </w:rPr>
        <w:t>余份，下发整改通知</w:t>
      </w:r>
      <w:r>
        <w:rPr>
          <w:rFonts w:ascii="仿宋_GB2312" w:eastAsia="仿宋_GB2312" w:hAnsi="宋体"/>
          <w:color w:val="000000"/>
          <w:kern w:val="0"/>
          <w:sz w:val="32"/>
          <w:szCs w:val="32"/>
        </w:rPr>
        <w:t>12</w:t>
      </w:r>
      <w:r>
        <w:rPr>
          <w:rFonts w:ascii="仿宋_GB2312" w:eastAsia="仿宋_GB2312" w:hAnsi="宋体" w:hint="eastAsia"/>
          <w:color w:val="000000"/>
          <w:kern w:val="0"/>
          <w:sz w:val="32"/>
          <w:szCs w:val="32"/>
        </w:rPr>
        <w:t>份，推动创建工作有力有序推进。</w:t>
      </w:r>
      <w:r>
        <w:rPr>
          <w:rFonts w:ascii="仿宋_GB2312" w:eastAsia="仿宋_GB2312" w:hAnsi="仿宋_GB2312" w:cs="仿宋_GB2312" w:hint="eastAsia"/>
          <w:kern w:val="0"/>
          <w:sz w:val="32"/>
          <w:szCs w:val="32"/>
        </w:rPr>
        <w:t>构建起“党委领导、政府主抓、部门协作、社会参与”的创建推进机制。</w:t>
      </w:r>
      <w:r>
        <w:rPr>
          <w:rFonts w:ascii="仿宋_GB2312" w:eastAsia="仿宋_GB2312" w:hAnsi="楷体_GB2312" w:cs="楷体_GB2312" w:hint="eastAsia"/>
          <w:b/>
          <w:bCs/>
          <w:color w:val="000000"/>
          <w:kern w:val="0"/>
          <w:sz w:val="32"/>
          <w:szCs w:val="32"/>
        </w:rPr>
        <w:t>二是夯实责任抓创建。</w:t>
      </w:r>
      <w:r>
        <w:rPr>
          <w:rFonts w:ascii="仿宋_GB2312" w:eastAsia="仿宋_GB2312" w:hAnsi="Calibri" w:cs="仿宋_GB2312" w:hint="eastAsia"/>
          <w:kern w:val="0"/>
          <w:sz w:val="32"/>
          <w:szCs w:val="32"/>
        </w:rPr>
        <w:t>将创建工作纳入年度综合目标考核重要指标，</w:t>
      </w:r>
      <w:r>
        <w:rPr>
          <w:rFonts w:ascii="仿宋_GB2312" w:eastAsia="仿宋_GB2312" w:hAnsi="微软雅黑" w:hint="eastAsia"/>
          <w:color w:val="000000"/>
          <w:kern w:val="0"/>
          <w:sz w:val="32"/>
          <w:szCs w:val="32"/>
        </w:rPr>
        <w:t>逐级签订</w:t>
      </w:r>
      <w:r>
        <w:rPr>
          <w:rFonts w:ascii="仿宋_GB2312" w:eastAsia="仿宋_GB2312" w:hAnsi="Calibri" w:cs="仿宋_GB2312" w:hint="eastAsia"/>
          <w:kern w:val="0"/>
          <w:sz w:val="32"/>
          <w:szCs w:val="32"/>
        </w:rPr>
        <w:t>《民族团结进步创建工作目标责任书》，制定</w:t>
      </w:r>
      <w:r>
        <w:rPr>
          <w:rFonts w:ascii="仿宋_GB2312" w:eastAsia="仿宋_GB2312" w:hAnsi="仿宋_GB2312" w:cs="仿宋_GB2312" w:hint="eastAsia"/>
          <w:kern w:val="0"/>
          <w:sz w:val="32"/>
          <w:szCs w:val="32"/>
        </w:rPr>
        <w:t>《关于进一步细化民族团结进步示范创建工作责任分工的通知》等系列指导性文件，</w:t>
      </w:r>
      <w:r>
        <w:rPr>
          <w:rFonts w:ascii="仿宋_GB2312" w:eastAsia="仿宋_GB2312" w:hAnsi="Calibri" w:cs="仿宋_GB2312" w:hint="eastAsia"/>
          <w:kern w:val="0"/>
          <w:sz w:val="32"/>
          <w:szCs w:val="32"/>
        </w:rPr>
        <w:t>对</w:t>
      </w:r>
      <w:r>
        <w:rPr>
          <w:rFonts w:ascii="仿宋_GB2312" w:eastAsia="仿宋_GB2312" w:hAnsi="Calibri" w:cs="仿宋_GB2312"/>
          <w:kern w:val="0"/>
          <w:sz w:val="32"/>
          <w:szCs w:val="32"/>
        </w:rPr>
        <w:t>4</w:t>
      </w:r>
      <w:r>
        <w:rPr>
          <w:rFonts w:ascii="仿宋_GB2312" w:eastAsia="仿宋_GB2312" w:hAnsi="Calibri" w:cs="仿宋_GB2312" w:hint="eastAsia"/>
          <w:kern w:val="0"/>
          <w:sz w:val="32"/>
          <w:szCs w:val="32"/>
        </w:rPr>
        <w:t>个拟争创省级民族团结进步示范单位、</w:t>
      </w:r>
      <w:r>
        <w:rPr>
          <w:rFonts w:ascii="仿宋_GB2312" w:eastAsia="仿宋_GB2312" w:hAnsi="Calibri" w:cs="仿宋_GB2312"/>
          <w:kern w:val="0"/>
          <w:sz w:val="32"/>
          <w:szCs w:val="32"/>
        </w:rPr>
        <w:t>163</w:t>
      </w:r>
      <w:r>
        <w:rPr>
          <w:rFonts w:ascii="仿宋_GB2312" w:eastAsia="仿宋_GB2312" w:hAnsi="Calibri" w:cs="仿宋_GB2312" w:hint="eastAsia"/>
          <w:kern w:val="0"/>
          <w:sz w:val="32"/>
          <w:szCs w:val="32"/>
        </w:rPr>
        <w:t>个拟创</w:t>
      </w:r>
      <w:r>
        <w:rPr>
          <w:rFonts w:ascii="仿宋_GB2312" w:eastAsia="仿宋_GB2312" w:hAnsi="Calibri" w:cs="仿宋_GB2312"/>
          <w:kern w:val="0"/>
          <w:sz w:val="32"/>
          <w:szCs w:val="32"/>
        </w:rPr>
        <w:t>2019</w:t>
      </w:r>
      <w:r>
        <w:rPr>
          <w:rFonts w:ascii="仿宋_GB2312" w:eastAsia="仿宋_GB2312" w:hAnsi="Calibri" w:cs="仿宋_GB2312" w:hint="eastAsia"/>
          <w:kern w:val="0"/>
          <w:sz w:val="32"/>
          <w:szCs w:val="32"/>
        </w:rPr>
        <w:t>年州级民族团结进步示范（先进）单位和</w:t>
      </w:r>
      <w:r>
        <w:rPr>
          <w:rFonts w:ascii="仿宋_GB2312" w:eastAsia="仿宋_GB2312" w:hAnsi="Calibri" w:cs="仿宋_GB2312"/>
          <w:kern w:val="0"/>
          <w:sz w:val="32"/>
          <w:szCs w:val="32"/>
        </w:rPr>
        <w:t>99</w:t>
      </w:r>
      <w:r>
        <w:rPr>
          <w:rFonts w:ascii="仿宋_GB2312" w:eastAsia="仿宋_GB2312" w:hAnsi="Calibri" w:cs="仿宋_GB2312" w:hint="eastAsia"/>
          <w:kern w:val="0"/>
          <w:sz w:val="32"/>
          <w:szCs w:val="32"/>
        </w:rPr>
        <w:t>个已创单位进行了全覆盖督查</w:t>
      </w:r>
      <w:r>
        <w:rPr>
          <w:rFonts w:ascii="仿宋_GB2312" w:eastAsia="仿宋_GB2312" w:hAnsi="仿宋_GB2312" w:cs="仿宋_GB2312" w:hint="eastAsia"/>
          <w:kern w:val="0"/>
          <w:sz w:val="32"/>
          <w:szCs w:val="32"/>
        </w:rPr>
        <w:t>，全力确保创建工作务实推进、取得实效。</w:t>
      </w:r>
      <w:r>
        <w:rPr>
          <w:rFonts w:ascii="仿宋_GB2312" w:eastAsia="仿宋_GB2312" w:hAnsi="楷体_GB2312" w:cs="楷体_GB2312" w:hint="eastAsia"/>
          <w:b/>
          <w:bCs/>
          <w:color w:val="000000"/>
          <w:kern w:val="0"/>
          <w:sz w:val="32"/>
          <w:szCs w:val="32"/>
        </w:rPr>
        <w:t>三是强化保障抓创建。</w:t>
      </w:r>
      <w:r>
        <w:rPr>
          <w:rFonts w:ascii="仿宋_GB2312" w:eastAsia="仿宋_GB2312" w:hAnsi="仿宋_GB2312" w:cs="仿宋_GB2312" w:hint="eastAsia"/>
          <w:kern w:val="0"/>
          <w:sz w:val="32"/>
          <w:szCs w:val="32"/>
        </w:rPr>
        <w:t>及时抽调</w:t>
      </w:r>
      <w:r>
        <w:rPr>
          <w:rFonts w:ascii="仿宋_GB2312" w:eastAsia="仿宋_GB2312" w:hAnsi="仿宋_GB2312" w:cs="仿宋_GB2312"/>
          <w:kern w:val="0"/>
          <w:sz w:val="32"/>
          <w:szCs w:val="32"/>
        </w:rPr>
        <w:t>5</w:t>
      </w:r>
      <w:r>
        <w:rPr>
          <w:rFonts w:ascii="仿宋_GB2312" w:eastAsia="仿宋_GB2312" w:hAnsi="仿宋_GB2312" w:cs="仿宋_GB2312" w:hint="eastAsia"/>
          <w:kern w:val="0"/>
          <w:sz w:val="32"/>
          <w:szCs w:val="32"/>
        </w:rPr>
        <w:t>名精干人员充实到县创建办，全县各行业领域落实创建工作专职人员</w:t>
      </w:r>
      <w:r>
        <w:rPr>
          <w:rFonts w:ascii="仿宋_GB2312" w:eastAsia="仿宋_GB2312" w:hAnsi="仿宋_GB2312" w:cs="仿宋_GB2312"/>
          <w:kern w:val="0"/>
          <w:sz w:val="32"/>
          <w:szCs w:val="32"/>
        </w:rPr>
        <w:t>110</w:t>
      </w:r>
      <w:r>
        <w:rPr>
          <w:rFonts w:ascii="仿宋_GB2312" w:eastAsia="仿宋_GB2312" w:hAnsi="仿宋_GB2312" w:cs="仿宋_GB2312" w:hint="eastAsia"/>
          <w:kern w:val="0"/>
          <w:sz w:val="32"/>
          <w:szCs w:val="32"/>
        </w:rPr>
        <w:t>余名；建立健全创建经费保障机制，</w:t>
      </w:r>
      <w:r>
        <w:rPr>
          <w:rFonts w:ascii="仿宋_GB2312" w:eastAsia="仿宋_GB2312" w:hAnsi="仿宋_GB2312" w:cs="仿宋_GB2312"/>
          <w:kern w:val="0"/>
          <w:sz w:val="32"/>
          <w:szCs w:val="32"/>
        </w:rPr>
        <w:t>2019</w:t>
      </w:r>
      <w:r>
        <w:rPr>
          <w:rFonts w:ascii="仿宋_GB2312" w:eastAsia="仿宋_GB2312" w:hAnsi="仿宋_GB2312" w:cs="仿宋_GB2312" w:hint="eastAsia"/>
          <w:kern w:val="0"/>
          <w:sz w:val="32"/>
          <w:szCs w:val="32"/>
        </w:rPr>
        <w:t>年，县委县政府解决专项经费</w:t>
      </w:r>
      <w:r>
        <w:rPr>
          <w:rFonts w:ascii="仿宋_GB2312" w:eastAsia="仿宋_GB2312" w:hAnsi="仿宋_GB2312" w:cs="仿宋_GB2312"/>
          <w:kern w:val="0"/>
          <w:sz w:val="32"/>
          <w:szCs w:val="32"/>
        </w:rPr>
        <w:t>66.12</w:t>
      </w:r>
      <w:r>
        <w:rPr>
          <w:rFonts w:ascii="仿宋_GB2312" w:eastAsia="仿宋_GB2312" w:hAnsi="仿宋_GB2312" w:cs="仿宋_GB2312" w:hint="eastAsia"/>
          <w:kern w:val="0"/>
          <w:sz w:val="32"/>
          <w:szCs w:val="32"/>
        </w:rPr>
        <w:t>万元，州级解决创建经费</w:t>
      </w:r>
      <w:r>
        <w:rPr>
          <w:rFonts w:ascii="仿宋_GB2312" w:eastAsia="仿宋_GB2312" w:hAnsi="仿宋_GB2312" w:cs="仿宋_GB2312"/>
          <w:kern w:val="0"/>
          <w:sz w:val="32"/>
          <w:szCs w:val="32"/>
        </w:rPr>
        <w:t>10</w:t>
      </w:r>
      <w:r>
        <w:rPr>
          <w:rFonts w:ascii="仿宋_GB2312" w:eastAsia="仿宋_GB2312" w:hAnsi="仿宋_GB2312" w:cs="仿宋_GB2312" w:hint="eastAsia"/>
          <w:kern w:val="0"/>
          <w:sz w:val="32"/>
          <w:szCs w:val="32"/>
        </w:rPr>
        <w:t>万元，</w:t>
      </w:r>
      <w:r>
        <w:rPr>
          <w:rFonts w:ascii="仿宋_GB2312" w:eastAsia="仿宋_GB2312" w:hAnsi="仿宋_GB2312" w:cs="仿宋_GB2312" w:hint="eastAsia"/>
          <w:color w:val="333333"/>
          <w:kern w:val="0"/>
          <w:sz w:val="32"/>
          <w:szCs w:val="32"/>
          <w:shd w:val="clear" w:color="auto" w:fill="FFFFFF"/>
        </w:rPr>
        <w:t>为</w:t>
      </w:r>
      <w:r>
        <w:rPr>
          <w:rFonts w:ascii="仿宋_GB2312" w:eastAsia="仿宋_GB2312" w:hAnsi="仿宋_GB2312" w:cs="仿宋_GB2312" w:hint="eastAsia"/>
          <w:kern w:val="0"/>
          <w:sz w:val="32"/>
          <w:szCs w:val="32"/>
        </w:rPr>
        <w:t>民族团结进步创建工作深入推进提供了坚实保障、创造了良好条件。</w:t>
      </w:r>
      <w:r>
        <w:rPr>
          <w:rFonts w:ascii="仿宋_GB2312" w:eastAsia="仿宋_GB2312" w:hAnsi="楷体_GB2312" w:cs="楷体_GB2312" w:hint="eastAsia"/>
          <w:b/>
          <w:bCs/>
          <w:color w:val="000000"/>
          <w:kern w:val="0"/>
          <w:sz w:val="32"/>
          <w:szCs w:val="32"/>
        </w:rPr>
        <w:t>四是凝聚共识抓创建。</w:t>
      </w:r>
      <w:r>
        <w:rPr>
          <w:rFonts w:ascii="仿宋_GB2312" w:eastAsia="仿宋_GB2312" w:hAnsi="仿宋_GB2312" w:cs="仿宋_GB2312" w:hint="eastAsia"/>
          <w:b/>
          <w:bCs/>
          <w:kern w:val="0"/>
          <w:sz w:val="32"/>
          <w:szCs w:val="32"/>
        </w:rPr>
        <w:t>用活新兴媒介。</w:t>
      </w:r>
      <w:r>
        <w:rPr>
          <w:rFonts w:ascii="仿宋_GB2312" w:eastAsia="仿宋_GB2312" w:hAnsi="仿宋_GB2312" w:cs="仿宋_GB2312" w:hint="eastAsia"/>
          <w:kern w:val="0"/>
          <w:sz w:val="32"/>
          <w:szCs w:val="32"/>
        </w:rPr>
        <w:t>在充分利用固定标语、道旗、灯箱广告等基础上，制作夜光路域堡坎宣传装置</w:t>
      </w:r>
      <w:r>
        <w:rPr>
          <w:rFonts w:ascii="仿宋_GB2312" w:eastAsia="仿宋_GB2312" w:hAnsi="仿宋_GB2312" w:cs="仿宋_GB2312"/>
          <w:kern w:val="0"/>
          <w:sz w:val="32"/>
          <w:szCs w:val="32"/>
        </w:rPr>
        <w:t>12</w:t>
      </w:r>
      <w:r>
        <w:rPr>
          <w:rFonts w:ascii="仿宋_GB2312" w:eastAsia="仿宋_GB2312" w:hAnsi="仿宋_GB2312" w:cs="仿宋_GB2312" w:hint="eastAsia"/>
          <w:kern w:val="0"/>
          <w:sz w:val="32"/>
          <w:szCs w:val="32"/>
        </w:rPr>
        <w:t>幅。利用微信、微博、微视频等新载体、新媒体多角度宣传民族团结进步创建工作，拍摄制作微视频作品《千古多声部·和</w:t>
      </w:r>
      <w:r>
        <w:rPr>
          <w:rFonts w:ascii="仿宋_GB2312" w:eastAsia="仿宋_GB2312" w:hAnsi="仿宋_GB2312" w:cs="仿宋_GB2312" w:hint="eastAsia"/>
          <w:kern w:val="0"/>
          <w:sz w:val="32"/>
          <w:szCs w:val="32"/>
        </w:rPr>
        <w:lastRenderedPageBreak/>
        <w:t>谐一家亲》、《果谷莫玛》、微动漫作品《毕业照》，编印《民族同梦</w:t>
      </w:r>
      <w:r>
        <w:rPr>
          <w:rFonts w:ascii="仿宋_GB2312" w:eastAsia="仿宋_GB2312" w:hAnsi="仿宋_GB2312" w:cs="仿宋_GB2312"/>
          <w:kern w:val="0"/>
          <w:sz w:val="32"/>
          <w:szCs w:val="32"/>
        </w:rPr>
        <w:t xml:space="preserve"> </w:t>
      </w:r>
      <w:r>
        <w:rPr>
          <w:rFonts w:ascii="仿宋_GB2312" w:eastAsia="仿宋_GB2312" w:hAnsi="仿宋_GB2312" w:cs="仿宋_GB2312" w:hint="eastAsia"/>
          <w:kern w:val="0"/>
          <w:sz w:val="32"/>
          <w:szCs w:val="32"/>
        </w:rPr>
        <w:t>团结同心</w:t>
      </w:r>
      <w:r>
        <w:rPr>
          <w:rFonts w:ascii="仿宋_GB2312" w:eastAsia="仿宋_GB2312" w:hAnsi="仿宋_GB2312" w:cs="仿宋_GB2312"/>
          <w:kern w:val="0"/>
          <w:sz w:val="32"/>
          <w:szCs w:val="32"/>
        </w:rPr>
        <w:t xml:space="preserve"> </w:t>
      </w:r>
      <w:r>
        <w:rPr>
          <w:rFonts w:ascii="仿宋_GB2312" w:eastAsia="仿宋_GB2312" w:hAnsi="仿宋_GB2312" w:cs="仿宋_GB2312" w:hint="eastAsia"/>
          <w:kern w:val="0"/>
          <w:sz w:val="32"/>
          <w:szCs w:val="32"/>
        </w:rPr>
        <w:t>进步同行</w:t>
      </w:r>
      <w:r>
        <w:rPr>
          <w:rFonts w:ascii="仿宋_GB2312" w:eastAsia="仿宋_GB2312" w:hAnsi="仿宋_GB2312" w:cs="仿宋_GB2312"/>
          <w:kern w:val="0"/>
          <w:sz w:val="32"/>
          <w:szCs w:val="32"/>
        </w:rPr>
        <w:t>—</w:t>
      </w:r>
      <w:r>
        <w:rPr>
          <w:rFonts w:ascii="仿宋_GB2312" w:eastAsia="仿宋_GB2312" w:hAnsi="仿宋_GB2312" w:cs="仿宋_GB2312" w:hint="eastAsia"/>
          <w:kern w:val="0"/>
          <w:sz w:val="32"/>
          <w:szCs w:val="32"/>
        </w:rPr>
        <w:t>茂县创建工作纪实》、制作发行首部汉羌双语动漫教程《快乐羌汉语》系列，打造民族特色的卡通人物标识，为民族团结进步创建工作注入新活力；其中，《果谷莫玛》等先后在《学习强国》、新华社客户端播放量突破百万。</w:t>
      </w:r>
    </w:p>
    <w:p w:rsidR="00AD7060" w:rsidRDefault="008311B6">
      <w:pPr>
        <w:widowControl/>
        <w:spacing w:line="576" w:lineRule="exact"/>
        <w:ind w:firstLineChars="200" w:firstLine="643"/>
        <w:contextualSpacing/>
        <w:textAlignment w:val="baseline"/>
        <w:rPr>
          <w:rFonts w:ascii="Calibri" w:eastAsia="仿宋_GB2312" w:hAnsi="Calibri"/>
          <w:color w:val="FF0000"/>
          <w:sz w:val="32"/>
          <w:szCs w:val="32"/>
        </w:rPr>
      </w:pPr>
      <w:r>
        <w:rPr>
          <w:rFonts w:eastAsia="楷体_GB2312"/>
          <w:b/>
          <w:bCs/>
          <w:sz w:val="32"/>
          <w:szCs w:val="32"/>
        </w:rPr>
        <w:t>4.</w:t>
      </w:r>
      <w:r>
        <w:rPr>
          <w:rFonts w:eastAsia="楷体_GB2312" w:hint="eastAsia"/>
          <w:b/>
          <w:bCs/>
          <w:sz w:val="32"/>
          <w:szCs w:val="32"/>
        </w:rPr>
        <w:t>加大项目争</w:t>
      </w:r>
      <w:r>
        <w:rPr>
          <w:rFonts w:eastAsia="楷体_GB2312" w:hint="eastAsia"/>
          <w:b/>
          <w:bCs/>
          <w:sz w:val="32"/>
          <w:szCs w:val="32"/>
        </w:rPr>
        <w:t>取力度，统筹推进项目进度。</w:t>
      </w:r>
      <w:r>
        <w:rPr>
          <w:rFonts w:ascii="仿宋_GB2312" w:eastAsia="仿宋_GB2312" w:hint="eastAsia"/>
          <w:bCs/>
          <w:sz w:val="32"/>
          <w:szCs w:val="32"/>
        </w:rPr>
        <w:t>按照省、州</w:t>
      </w:r>
      <w:r>
        <w:rPr>
          <w:rFonts w:ascii="仿宋_GB2312" w:eastAsia="仿宋_GB2312"/>
          <w:bCs/>
          <w:sz w:val="32"/>
          <w:szCs w:val="32"/>
        </w:rPr>
        <w:t>2019</w:t>
      </w:r>
      <w:r>
        <w:rPr>
          <w:rFonts w:ascii="仿宋_GB2312" w:eastAsia="仿宋_GB2312" w:hint="eastAsia"/>
          <w:bCs/>
          <w:sz w:val="32"/>
          <w:szCs w:val="32"/>
        </w:rPr>
        <w:t>年项目申报要求，以指南为指导，按照轻重缓急的原则，参照项目成熟度、项目资金规模相关因素，择优从</w:t>
      </w:r>
      <w:r>
        <w:rPr>
          <w:rFonts w:ascii="仿宋_GB2312" w:eastAsia="仿宋_GB2312"/>
          <w:bCs/>
          <w:sz w:val="32"/>
          <w:szCs w:val="32"/>
        </w:rPr>
        <w:t>2018</w:t>
      </w:r>
      <w:r>
        <w:rPr>
          <w:rFonts w:ascii="仿宋_GB2312" w:eastAsia="仿宋_GB2312" w:hint="eastAsia"/>
          <w:bCs/>
          <w:sz w:val="32"/>
          <w:szCs w:val="32"/>
        </w:rPr>
        <w:t>年入库</w:t>
      </w:r>
      <w:r>
        <w:rPr>
          <w:rFonts w:ascii="仿宋_GB2312" w:eastAsia="仿宋_GB2312" w:hint="eastAsia"/>
          <w:sz w:val="32"/>
          <w:szCs w:val="32"/>
        </w:rPr>
        <w:t>储备项目中选择项目进行申报。</w:t>
      </w:r>
      <w:r>
        <w:rPr>
          <w:rFonts w:ascii="仿宋_GB2312" w:eastAsia="仿宋_GB2312"/>
          <w:sz w:val="32"/>
          <w:szCs w:val="32"/>
        </w:rPr>
        <w:t>2019</w:t>
      </w:r>
      <w:r>
        <w:rPr>
          <w:rFonts w:ascii="仿宋_GB2312" w:eastAsia="仿宋_GB2312" w:hint="eastAsia"/>
          <w:sz w:val="32"/>
          <w:szCs w:val="32"/>
        </w:rPr>
        <w:t>年，争取三州开发资金、统筹</w:t>
      </w:r>
      <w:r>
        <w:rPr>
          <w:rFonts w:ascii="仿宋_GB2312" w:eastAsia="仿宋_GB2312" w:hAnsi="仿宋" w:hint="eastAsia"/>
          <w:sz w:val="32"/>
          <w:szCs w:val="32"/>
        </w:rPr>
        <w:t>整合财政涉农资金项目</w:t>
      </w:r>
      <w:r>
        <w:rPr>
          <w:rFonts w:ascii="仿宋_GB2312" w:eastAsia="仿宋_GB2312" w:hAnsi="仿宋"/>
          <w:sz w:val="32"/>
          <w:szCs w:val="32"/>
        </w:rPr>
        <w:t>1935.15</w:t>
      </w:r>
      <w:r>
        <w:rPr>
          <w:rFonts w:ascii="仿宋_GB2312" w:eastAsia="仿宋_GB2312" w:hAnsi="仿宋" w:hint="eastAsia"/>
          <w:sz w:val="32"/>
          <w:szCs w:val="32"/>
        </w:rPr>
        <w:t>万元，浙江温岭玉环东西部扶贫协作和对口支援社会帮扶资金</w:t>
      </w:r>
      <w:r>
        <w:rPr>
          <w:rFonts w:ascii="仿宋_GB2312" w:eastAsia="仿宋_GB2312" w:hAnsi="仿宋"/>
          <w:sz w:val="32"/>
          <w:szCs w:val="32"/>
        </w:rPr>
        <w:t>3.42</w:t>
      </w:r>
      <w:r>
        <w:rPr>
          <w:rFonts w:ascii="仿宋_GB2312" w:eastAsia="仿宋_GB2312" w:hAnsi="仿宋" w:hint="eastAsia"/>
          <w:sz w:val="32"/>
          <w:szCs w:val="32"/>
        </w:rPr>
        <w:t>万元。</w:t>
      </w:r>
      <w:r>
        <w:rPr>
          <w:rFonts w:ascii="仿宋_GB2312" w:eastAsia="仿宋_GB2312" w:hint="eastAsia"/>
          <w:sz w:val="32"/>
          <w:szCs w:val="32"/>
        </w:rPr>
        <w:t>其中，</w:t>
      </w:r>
      <w:r>
        <w:rPr>
          <w:rFonts w:ascii="仿宋_GB2312" w:eastAsia="仿宋_GB2312" w:hAnsi="仿宋"/>
          <w:color w:val="000000"/>
          <w:sz w:val="32"/>
          <w:szCs w:val="32"/>
        </w:rPr>
        <w:t>2019</w:t>
      </w:r>
      <w:r>
        <w:rPr>
          <w:rFonts w:ascii="仿宋_GB2312" w:eastAsia="仿宋_GB2312" w:hAnsi="仿宋" w:hint="eastAsia"/>
          <w:color w:val="000000"/>
          <w:sz w:val="32"/>
          <w:szCs w:val="32"/>
        </w:rPr>
        <w:t>年第统筹整合财政涉农资金</w:t>
      </w:r>
      <w:r>
        <w:rPr>
          <w:rFonts w:ascii="仿宋_GB2312" w:eastAsia="仿宋_GB2312" w:hAnsi="仿宋"/>
          <w:color w:val="000000"/>
          <w:sz w:val="32"/>
          <w:szCs w:val="32"/>
        </w:rPr>
        <w:t>25</w:t>
      </w:r>
      <w:r>
        <w:rPr>
          <w:rFonts w:ascii="仿宋_GB2312" w:eastAsia="仿宋_GB2312" w:hAnsi="仿宋" w:hint="eastAsia"/>
          <w:color w:val="000000"/>
          <w:sz w:val="32"/>
          <w:szCs w:val="32"/>
        </w:rPr>
        <w:t>个，补助资金</w:t>
      </w:r>
      <w:r>
        <w:rPr>
          <w:rFonts w:ascii="仿宋_GB2312" w:eastAsia="仿宋_GB2312" w:hAnsi="仿宋"/>
          <w:color w:val="000000"/>
          <w:sz w:val="32"/>
          <w:szCs w:val="32"/>
        </w:rPr>
        <w:t>1000.15</w:t>
      </w:r>
      <w:r>
        <w:rPr>
          <w:rFonts w:ascii="仿宋_GB2312" w:eastAsia="仿宋_GB2312" w:hAnsi="仿宋" w:hint="eastAsia"/>
          <w:color w:val="000000"/>
          <w:sz w:val="32"/>
          <w:szCs w:val="32"/>
        </w:rPr>
        <w:t>万元，并</w:t>
      </w:r>
      <w:r>
        <w:rPr>
          <w:rFonts w:ascii="仿宋_GB2312" w:eastAsia="仿宋_GB2312" w:hint="eastAsia"/>
          <w:sz w:val="32"/>
          <w:szCs w:val="32"/>
        </w:rPr>
        <w:t>按期完成建设任务</w:t>
      </w:r>
      <w:r>
        <w:rPr>
          <w:rFonts w:ascii="仿宋_GB2312" w:eastAsia="仿宋_GB2312" w:hAnsi="仿宋" w:hint="eastAsia"/>
          <w:sz w:val="32"/>
          <w:szCs w:val="32"/>
        </w:rPr>
        <w:t>；落实</w:t>
      </w:r>
      <w:r>
        <w:rPr>
          <w:rFonts w:ascii="仿宋_GB2312" w:eastAsia="仿宋_GB2312" w:hAnsi="仿宋"/>
          <w:sz w:val="32"/>
          <w:szCs w:val="32"/>
        </w:rPr>
        <w:t>2019</w:t>
      </w:r>
      <w:r>
        <w:rPr>
          <w:rFonts w:ascii="仿宋_GB2312" w:eastAsia="仿宋_GB2312" w:hAnsi="仿宋" w:hint="eastAsia"/>
          <w:sz w:val="32"/>
          <w:szCs w:val="32"/>
        </w:rPr>
        <w:t>年三州开发资金</w:t>
      </w:r>
      <w:r>
        <w:rPr>
          <w:rFonts w:ascii="仿宋_GB2312" w:eastAsia="仿宋_GB2312" w:hAnsi="仿宋"/>
          <w:sz w:val="32"/>
          <w:szCs w:val="32"/>
        </w:rPr>
        <w:t>(</w:t>
      </w:r>
      <w:r>
        <w:rPr>
          <w:rFonts w:ascii="仿宋_GB2312" w:eastAsia="仿宋_GB2312" w:hAnsi="仿宋" w:hint="eastAsia"/>
          <w:sz w:val="32"/>
          <w:szCs w:val="32"/>
        </w:rPr>
        <w:t>非统筹整合部分）项目</w:t>
      </w:r>
      <w:r>
        <w:rPr>
          <w:rFonts w:ascii="仿宋_GB2312" w:eastAsia="仿宋_GB2312" w:hAnsi="仿宋"/>
          <w:sz w:val="32"/>
          <w:szCs w:val="32"/>
        </w:rPr>
        <w:t>5</w:t>
      </w:r>
      <w:r>
        <w:rPr>
          <w:rFonts w:ascii="仿宋_GB2312" w:eastAsia="仿宋_GB2312" w:hAnsi="仿宋" w:hint="eastAsia"/>
          <w:sz w:val="32"/>
          <w:szCs w:val="32"/>
        </w:rPr>
        <w:t>个，补助资金</w:t>
      </w:r>
      <w:r>
        <w:rPr>
          <w:rFonts w:ascii="仿宋_GB2312" w:eastAsia="仿宋_GB2312" w:hAnsi="仿宋"/>
          <w:sz w:val="32"/>
          <w:szCs w:val="32"/>
        </w:rPr>
        <w:t>615</w:t>
      </w:r>
      <w:r>
        <w:rPr>
          <w:rFonts w:ascii="仿宋_GB2312" w:eastAsia="仿宋_GB2312" w:hAnsi="仿宋" w:hint="eastAsia"/>
          <w:sz w:val="32"/>
          <w:szCs w:val="32"/>
        </w:rPr>
        <w:t>万元，</w:t>
      </w:r>
      <w:r>
        <w:rPr>
          <w:rFonts w:ascii="仿宋_GB2312" w:eastAsia="仿宋_GB2312" w:hint="eastAsia"/>
          <w:sz w:val="32"/>
          <w:szCs w:val="32"/>
        </w:rPr>
        <w:t>预计</w:t>
      </w:r>
      <w:r>
        <w:rPr>
          <w:rFonts w:ascii="仿宋_GB2312" w:eastAsia="仿宋_GB2312"/>
          <w:sz w:val="32"/>
          <w:szCs w:val="32"/>
        </w:rPr>
        <w:t>2020</w:t>
      </w:r>
      <w:r>
        <w:rPr>
          <w:rFonts w:ascii="仿宋_GB2312" w:eastAsia="仿宋_GB2312" w:hint="eastAsia"/>
          <w:sz w:val="32"/>
          <w:szCs w:val="32"/>
        </w:rPr>
        <w:t>年</w:t>
      </w:r>
      <w:r>
        <w:rPr>
          <w:rFonts w:ascii="仿宋_GB2312" w:eastAsia="仿宋_GB2312"/>
          <w:sz w:val="32"/>
          <w:szCs w:val="32"/>
        </w:rPr>
        <w:t>6</w:t>
      </w:r>
      <w:r>
        <w:rPr>
          <w:rFonts w:ascii="仿宋_GB2312" w:eastAsia="仿宋_GB2312" w:hint="eastAsia"/>
          <w:sz w:val="32"/>
          <w:szCs w:val="32"/>
        </w:rPr>
        <w:t>月前全面</w:t>
      </w:r>
      <w:r>
        <w:rPr>
          <w:rFonts w:ascii="仿宋_GB2312" w:eastAsia="仿宋_GB2312" w:hAnsi="仿宋" w:hint="eastAsia"/>
          <w:sz w:val="32"/>
          <w:szCs w:val="32"/>
        </w:rPr>
        <w:t>完工；三州开发统筹资金</w:t>
      </w:r>
      <w:r>
        <w:rPr>
          <w:rFonts w:ascii="仿宋_GB2312" w:eastAsia="仿宋_GB2312" w:hAnsi="仿宋"/>
          <w:sz w:val="32"/>
          <w:szCs w:val="32"/>
        </w:rPr>
        <w:t>220</w:t>
      </w:r>
      <w:r>
        <w:rPr>
          <w:rFonts w:ascii="仿宋_GB2312" w:eastAsia="仿宋_GB2312" w:hAnsi="仿宋" w:hint="eastAsia"/>
          <w:sz w:val="32"/>
          <w:szCs w:val="32"/>
        </w:rPr>
        <w:t>万元，纳入全县统筹整合使用已完工并报账；实施完成藏区“健康饮茶”送茶入户项目</w:t>
      </w:r>
      <w:r>
        <w:rPr>
          <w:rFonts w:ascii="仿宋_GB2312" w:eastAsia="仿宋_GB2312" w:hAnsi="仿宋"/>
          <w:sz w:val="32"/>
          <w:szCs w:val="32"/>
        </w:rPr>
        <w:t>1</w:t>
      </w:r>
      <w:r>
        <w:rPr>
          <w:rFonts w:ascii="仿宋_GB2312" w:eastAsia="仿宋_GB2312" w:hAnsi="仿宋" w:hint="eastAsia"/>
          <w:sz w:val="32"/>
          <w:szCs w:val="32"/>
        </w:rPr>
        <w:t>个，接受浙江温岭玉环东西部扶贫协作和对口支援社会帮扶定向捐赠资金</w:t>
      </w:r>
      <w:r>
        <w:rPr>
          <w:rFonts w:ascii="仿宋_GB2312" w:eastAsia="仿宋_GB2312" w:hAnsi="仿宋"/>
          <w:sz w:val="32"/>
          <w:szCs w:val="32"/>
        </w:rPr>
        <w:t>3.42</w:t>
      </w:r>
      <w:r>
        <w:rPr>
          <w:rFonts w:ascii="仿宋_GB2312" w:eastAsia="仿宋_GB2312" w:hAnsi="仿宋" w:hint="eastAsia"/>
          <w:sz w:val="32"/>
          <w:szCs w:val="32"/>
        </w:rPr>
        <w:t>万元。</w:t>
      </w:r>
    </w:p>
    <w:p w:rsidR="00AD7060" w:rsidRDefault="008311B6">
      <w:pPr>
        <w:pStyle w:val="2"/>
        <w:spacing w:before="0" w:after="0" w:line="576" w:lineRule="exact"/>
        <w:ind w:firstLineChars="200" w:firstLine="640"/>
        <w:rPr>
          <w:rStyle w:val="2Char"/>
        </w:rPr>
      </w:pPr>
      <w:r>
        <w:rPr>
          <w:rFonts w:ascii="黑体" w:eastAsia="黑体" w:hint="eastAsia"/>
          <w:b w:val="0"/>
          <w:color w:val="000000"/>
        </w:rPr>
        <w:t>二、</w:t>
      </w:r>
      <w:r>
        <w:rPr>
          <w:rFonts w:ascii="黑体" w:eastAsia="黑体" w:hAnsi="黑体" w:hint="eastAsia"/>
          <w:b w:val="0"/>
          <w:color w:val="000000"/>
        </w:rPr>
        <w:t>机</w:t>
      </w:r>
      <w:r>
        <w:rPr>
          <w:rStyle w:val="2Char"/>
          <w:rFonts w:ascii="黑体" w:eastAsia="黑体" w:hAnsi="黑体" w:hint="eastAsia"/>
        </w:rPr>
        <w:t>构设置</w:t>
      </w:r>
      <w:bookmarkEnd w:id="15"/>
      <w:bookmarkEnd w:id="16"/>
    </w:p>
    <w:p w:rsidR="00AD7060" w:rsidRDefault="008311B6">
      <w:pPr>
        <w:pStyle w:val="aa"/>
        <w:spacing w:line="576" w:lineRule="exact"/>
        <w:ind w:firstLine="640"/>
        <w:rPr>
          <w:rFonts w:ascii="仿宋_GB2312" w:eastAsia="仿宋_GB2312" w:hAnsi="仿宋"/>
          <w:sz w:val="32"/>
          <w:szCs w:val="32"/>
        </w:rPr>
      </w:pPr>
      <w:bookmarkStart w:id="21" w:name="_Toc15377203"/>
      <w:bookmarkStart w:id="22" w:name="_Toc15306277"/>
      <w:bookmarkStart w:id="23" w:name="_Toc15378450"/>
      <w:bookmarkStart w:id="24" w:name="_Toc15377434"/>
      <w:r>
        <w:rPr>
          <w:rFonts w:ascii="仿宋_GB2312" w:eastAsia="仿宋_GB2312" w:hAnsi="仿宋" w:cs="仿宋_GB2312" w:hint="eastAsia"/>
          <w:sz w:val="32"/>
          <w:szCs w:val="32"/>
        </w:rPr>
        <w:t>1.</w:t>
      </w:r>
      <w:r>
        <w:rPr>
          <w:rFonts w:ascii="仿宋_GB2312" w:eastAsia="仿宋_GB2312" w:hAnsi="仿宋" w:cs="仿宋_GB2312" w:hint="eastAsia"/>
          <w:sz w:val="32"/>
          <w:szCs w:val="32"/>
        </w:rPr>
        <w:t>茂县民族宗教局下属二级单位</w:t>
      </w:r>
      <w:r>
        <w:rPr>
          <w:rFonts w:ascii="仿宋_GB2312" w:eastAsia="仿宋_GB2312" w:hAnsi="仿宋" w:cs="仿宋_GB2312"/>
          <w:sz w:val="32"/>
          <w:szCs w:val="32"/>
        </w:rPr>
        <w:t>0</w:t>
      </w:r>
      <w:r>
        <w:rPr>
          <w:rFonts w:ascii="仿宋_GB2312" w:eastAsia="仿宋_GB2312" w:hAnsi="仿宋" w:cs="仿宋_GB2312" w:hint="eastAsia"/>
          <w:sz w:val="32"/>
          <w:szCs w:val="32"/>
        </w:rPr>
        <w:t>个，其中行政单位</w:t>
      </w:r>
      <w:r>
        <w:rPr>
          <w:rFonts w:ascii="仿宋_GB2312" w:eastAsia="仿宋_GB2312" w:hAnsi="仿宋" w:cs="仿宋_GB2312"/>
          <w:sz w:val="32"/>
          <w:szCs w:val="32"/>
        </w:rPr>
        <w:t>0</w:t>
      </w:r>
      <w:r>
        <w:rPr>
          <w:rFonts w:ascii="仿宋_GB2312" w:eastAsia="仿宋_GB2312" w:hAnsi="仿宋" w:cs="仿宋_GB2312" w:hint="eastAsia"/>
          <w:sz w:val="32"/>
          <w:szCs w:val="32"/>
        </w:rPr>
        <w:t>个，参照公务员法管理的事业单位</w:t>
      </w:r>
      <w:r>
        <w:rPr>
          <w:rFonts w:ascii="仿宋_GB2312" w:eastAsia="仿宋_GB2312" w:hAnsi="仿宋" w:cs="仿宋_GB2312"/>
          <w:sz w:val="32"/>
          <w:szCs w:val="32"/>
        </w:rPr>
        <w:t>0</w:t>
      </w:r>
      <w:r>
        <w:rPr>
          <w:rFonts w:ascii="仿宋_GB2312" w:eastAsia="仿宋_GB2312" w:hAnsi="仿宋" w:cs="仿宋_GB2312" w:hint="eastAsia"/>
          <w:sz w:val="32"/>
          <w:szCs w:val="32"/>
        </w:rPr>
        <w:t>个，其他事业单位</w:t>
      </w:r>
      <w:r>
        <w:rPr>
          <w:rFonts w:ascii="仿宋_GB2312" w:eastAsia="仿宋_GB2312" w:hAnsi="仿宋" w:cs="仿宋_GB2312"/>
          <w:sz w:val="32"/>
          <w:szCs w:val="32"/>
        </w:rPr>
        <w:t>0</w:t>
      </w:r>
      <w:r>
        <w:rPr>
          <w:rFonts w:ascii="仿宋_GB2312" w:eastAsia="仿宋_GB2312" w:hAnsi="仿宋" w:cs="仿宋_GB2312" w:hint="eastAsia"/>
          <w:sz w:val="32"/>
          <w:szCs w:val="32"/>
        </w:rPr>
        <w:t>个。</w:t>
      </w:r>
    </w:p>
    <w:p w:rsidR="00AD7060" w:rsidRDefault="008311B6">
      <w:pPr>
        <w:pStyle w:val="a3"/>
        <w:adjustRightInd w:val="0"/>
        <w:snapToGrid w:val="0"/>
        <w:spacing w:beforeLines="0" w:line="576" w:lineRule="exact"/>
        <w:ind w:left="640"/>
        <w:rPr>
          <w:rFonts w:hAnsi="仿宋"/>
          <w:color w:val="000000"/>
          <w:sz w:val="32"/>
          <w:szCs w:val="32"/>
        </w:rPr>
      </w:pPr>
      <w:r>
        <w:rPr>
          <w:rFonts w:hAnsi="仿宋"/>
          <w:color w:val="000000"/>
          <w:sz w:val="32"/>
          <w:szCs w:val="32"/>
        </w:rPr>
        <w:t>2.</w:t>
      </w:r>
      <w:r>
        <w:rPr>
          <w:rFonts w:hAnsi="仿宋" w:hint="eastAsia"/>
          <w:color w:val="000000"/>
          <w:sz w:val="32"/>
          <w:szCs w:val="32"/>
        </w:rPr>
        <w:t>纳入民宗局</w:t>
      </w:r>
      <w:r>
        <w:rPr>
          <w:rFonts w:hAnsi="仿宋"/>
          <w:color w:val="000000"/>
          <w:sz w:val="32"/>
          <w:szCs w:val="32"/>
        </w:rPr>
        <w:t>2019</w:t>
      </w:r>
      <w:r>
        <w:rPr>
          <w:rFonts w:hAnsi="仿宋" w:hint="eastAsia"/>
          <w:color w:val="000000"/>
          <w:sz w:val="32"/>
          <w:szCs w:val="32"/>
        </w:rPr>
        <w:t>年度部门决算编制范围无二级预算单位。</w:t>
      </w:r>
      <w:bookmarkStart w:id="25" w:name="_Toc15396602"/>
      <w:bookmarkStart w:id="26" w:name="_Toc15377204"/>
      <w:bookmarkEnd w:id="21"/>
      <w:bookmarkEnd w:id="22"/>
      <w:bookmarkEnd w:id="23"/>
      <w:bookmarkEnd w:id="24"/>
    </w:p>
    <w:p w:rsidR="00AD7060" w:rsidRDefault="00AD7060">
      <w:pPr>
        <w:pStyle w:val="a3"/>
        <w:adjustRightInd w:val="0"/>
        <w:snapToGrid w:val="0"/>
        <w:spacing w:beforeLines="0" w:line="576" w:lineRule="exact"/>
        <w:ind w:left="640"/>
        <w:rPr>
          <w:rFonts w:hAnsi="仿宋"/>
          <w:color w:val="000000"/>
          <w:sz w:val="32"/>
          <w:szCs w:val="32"/>
        </w:rPr>
      </w:pPr>
    </w:p>
    <w:p w:rsidR="00AD7060" w:rsidRDefault="008311B6">
      <w:pPr>
        <w:pStyle w:val="1"/>
        <w:spacing w:before="0" w:after="0" w:line="576" w:lineRule="exact"/>
        <w:jc w:val="center"/>
        <w:rPr>
          <w:rFonts w:ascii="黑体" w:eastAsia="黑体" w:hAnsi="黑体"/>
          <w:b w:val="0"/>
          <w:bCs w:val="0"/>
        </w:rPr>
      </w:pPr>
      <w:r>
        <w:rPr>
          <w:rFonts w:ascii="黑体" w:eastAsia="黑体" w:hAnsi="黑体" w:hint="eastAsia"/>
          <w:b w:val="0"/>
          <w:color w:val="000000"/>
        </w:rPr>
        <w:t>第二部分</w:t>
      </w:r>
      <w:r>
        <w:rPr>
          <w:rFonts w:ascii="黑体" w:eastAsia="黑体" w:hAnsi="黑体"/>
          <w:color w:val="000000"/>
        </w:rPr>
        <w:t xml:space="preserve"> </w:t>
      </w:r>
      <w:r>
        <w:rPr>
          <w:rStyle w:val="1Char"/>
          <w:rFonts w:ascii="黑体" w:eastAsia="黑体" w:hAnsi="黑体"/>
        </w:rPr>
        <w:t>2019</w:t>
      </w:r>
      <w:r>
        <w:rPr>
          <w:rStyle w:val="1Char"/>
          <w:rFonts w:ascii="黑体" w:eastAsia="黑体" w:hAnsi="黑体" w:hint="eastAsia"/>
        </w:rPr>
        <w:t>年度部门决算情况说明</w:t>
      </w:r>
      <w:bookmarkEnd w:id="25"/>
      <w:bookmarkEnd w:id="26"/>
    </w:p>
    <w:p w:rsidR="00AD7060" w:rsidRDefault="00AD7060">
      <w:pPr>
        <w:spacing w:line="576" w:lineRule="exact"/>
        <w:ind w:left="640" w:firstLineChars="50" w:firstLine="160"/>
        <w:jc w:val="center"/>
        <w:rPr>
          <w:rFonts w:ascii="黑体" w:eastAsia="黑体" w:hAnsi="黑体"/>
          <w:color w:val="000000"/>
          <w:sz w:val="32"/>
          <w:szCs w:val="32"/>
        </w:rPr>
      </w:pPr>
      <w:bookmarkStart w:id="27" w:name="_Toc15377205"/>
      <w:bookmarkStart w:id="28" w:name="_Toc15396603"/>
    </w:p>
    <w:p w:rsidR="00AD7060" w:rsidRDefault="008311B6">
      <w:pPr>
        <w:spacing w:line="576" w:lineRule="exact"/>
        <w:ind w:left="640" w:firstLineChars="50" w:firstLine="160"/>
        <w:rPr>
          <w:rStyle w:val="2Char"/>
          <w:rFonts w:ascii="黑体" w:eastAsia="黑体" w:hAnsi="黑体"/>
          <w:b w:val="0"/>
        </w:rPr>
      </w:pPr>
      <w:r>
        <w:rPr>
          <w:rFonts w:ascii="黑体" w:eastAsia="黑体" w:hAnsi="黑体" w:hint="eastAsia"/>
          <w:color w:val="000000"/>
          <w:sz w:val="32"/>
          <w:szCs w:val="32"/>
        </w:rPr>
        <w:t>一、收</w:t>
      </w:r>
      <w:r>
        <w:rPr>
          <w:rStyle w:val="2Char"/>
          <w:rFonts w:ascii="黑体" w:eastAsia="黑体" w:hAnsi="黑体" w:hint="eastAsia"/>
          <w:b w:val="0"/>
        </w:rPr>
        <w:t>入支出决算总体情况说明</w:t>
      </w:r>
      <w:bookmarkEnd w:id="27"/>
      <w:bookmarkEnd w:id="28"/>
    </w:p>
    <w:p w:rsidR="00AD7060" w:rsidRDefault="008311B6">
      <w:pPr>
        <w:spacing w:line="576" w:lineRule="exact"/>
        <w:ind w:firstLineChars="200" w:firstLine="640"/>
        <w:rPr>
          <w:rFonts w:ascii="仿宋" w:eastAsia="仿宋" w:hAnsi="仿宋"/>
          <w:color w:val="000000"/>
          <w:sz w:val="32"/>
          <w:szCs w:val="32"/>
        </w:rPr>
      </w:pPr>
      <w:r>
        <w:rPr>
          <w:rFonts w:ascii="仿宋" w:eastAsia="仿宋" w:hAnsi="仿宋"/>
          <w:color w:val="000000"/>
          <w:sz w:val="32"/>
          <w:szCs w:val="32"/>
        </w:rPr>
        <w:t>2019</w:t>
      </w:r>
      <w:r>
        <w:rPr>
          <w:rFonts w:ascii="仿宋" w:eastAsia="仿宋" w:hAnsi="仿宋" w:hint="eastAsia"/>
          <w:color w:val="000000"/>
          <w:sz w:val="32"/>
          <w:szCs w:val="32"/>
        </w:rPr>
        <w:t>年度收、支总计</w:t>
      </w:r>
      <w:r>
        <w:rPr>
          <w:rFonts w:ascii="仿宋" w:eastAsia="仿宋" w:hAnsi="仿宋"/>
          <w:color w:val="000000"/>
          <w:sz w:val="32"/>
          <w:szCs w:val="32"/>
        </w:rPr>
        <w:t>1462.78</w:t>
      </w:r>
      <w:r>
        <w:rPr>
          <w:rFonts w:ascii="仿宋" w:eastAsia="仿宋" w:hAnsi="仿宋" w:hint="eastAsia"/>
          <w:color w:val="000000"/>
          <w:sz w:val="32"/>
          <w:szCs w:val="32"/>
        </w:rPr>
        <w:t>万元。与</w:t>
      </w:r>
      <w:r>
        <w:rPr>
          <w:rFonts w:ascii="仿宋" w:eastAsia="仿宋" w:hAnsi="仿宋"/>
          <w:color w:val="000000"/>
          <w:sz w:val="32"/>
          <w:szCs w:val="32"/>
        </w:rPr>
        <w:t>2018</w:t>
      </w:r>
      <w:r>
        <w:rPr>
          <w:rFonts w:ascii="仿宋" w:eastAsia="仿宋" w:hAnsi="仿宋" w:hint="eastAsia"/>
          <w:color w:val="000000"/>
          <w:sz w:val="32"/>
          <w:szCs w:val="32"/>
        </w:rPr>
        <w:t>年相比，增长</w:t>
      </w:r>
      <w:r>
        <w:rPr>
          <w:rFonts w:ascii="仿宋" w:eastAsia="仿宋" w:hAnsi="仿宋"/>
          <w:color w:val="000000"/>
          <w:sz w:val="32"/>
          <w:szCs w:val="32"/>
        </w:rPr>
        <w:t>64.73%</w:t>
      </w:r>
      <w:r>
        <w:rPr>
          <w:rFonts w:ascii="仿宋" w:eastAsia="仿宋" w:hAnsi="仿宋" w:hint="eastAsia"/>
          <w:color w:val="000000"/>
          <w:sz w:val="32"/>
          <w:szCs w:val="32"/>
        </w:rPr>
        <w:t>。主要变动原因是</w:t>
      </w:r>
      <w:r>
        <w:rPr>
          <w:rFonts w:ascii="仿宋" w:eastAsia="仿宋" w:hAnsi="仿宋"/>
          <w:color w:val="000000"/>
          <w:sz w:val="32"/>
          <w:szCs w:val="32"/>
        </w:rPr>
        <w:t>2019</w:t>
      </w:r>
      <w:r>
        <w:rPr>
          <w:rFonts w:ascii="仿宋" w:eastAsia="仿宋" w:hAnsi="仿宋" w:hint="eastAsia"/>
          <w:color w:val="000000"/>
          <w:sz w:val="32"/>
          <w:szCs w:val="32"/>
        </w:rPr>
        <w:t>年项目投入较大。</w:t>
      </w:r>
    </w:p>
    <w:p w:rsidR="00AD7060" w:rsidRDefault="00AD7060">
      <w:pPr>
        <w:widowControl/>
        <w:jc w:val="left"/>
        <w:rPr>
          <w:rFonts w:ascii="宋体" w:cs="宋体"/>
          <w:kern w:val="0"/>
          <w:sz w:val="24"/>
        </w:rPr>
      </w:pPr>
      <w:r w:rsidRPr="00AD706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3" o:spid="_x0000_s1026" type="#_x0000_t75" style="position:absolute;margin-left:27.7pt;margin-top:17.2pt;width:382.5pt;height:278.25pt;z-index:-2" wrapcoords="-42 0 -42 21542 21600 21542 21600 0 -42 0">
            <v:imagedata r:id="rId8" o:title=""/>
            <w10:wrap type="tight"/>
          </v:shape>
        </w:pict>
      </w:r>
    </w:p>
    <w:p w:rsidR="00AD7060" w:rsidRDefault="00AD7060">
      <w:pPr>
        <w:spacing w:line="576" w:lineRule="exact"/>
        <w:ind w:firstLineChars="200" w:firstLine="640"/>
        <w:rPr>
          <w:rFonts w:ascii="仿宋" w:eastAsia="仿宋" w:hAnsi="仿宋"/>
          <w:color w:val="000000"/>
          <w:sz w:val="32"/>
          <w:szCs w:val="32"/>
        </w:rPr>
      </w:pPr>
    </w:p>
    <w:p w:rsidR="00AD7060" w:rsidRDefault="00AD7060">
      <w:pPr>
        <w:widowControl/>
        <w:jc w:val="left"/>
        <w:rPr>
          <w:rFonts w:ascii="宋体" w:cs="宋体"/>
          <w:kern w:val="0"/>
          <w:sz w:val="24"/>
        </w:rPr>
      </w:pPr>
    </w:p>
    <w:p w:rsidR="00AD7060" w:rsidRDefault="00AD7060">
      <w:pPr>
        <w:spacing w:line="576" w:lineRule="exact"/>
        <w:ind w:firstLineChars="200" w:firstLine="640"/>
        <w:rPr>
          <w:rFonts w:ascii="仿宋" w:eastAsia="仿宋" w:hAnsi="仿宋"/>
          <w:color w:val="000000"/>
          <w:sz w:val="32"/>
          <w:szCs w:val="32"/>
        </w:rPr>
      </w:pPr>
    </w:p>
    <w:p w:rsidR="00AD7060" w:rsidRDefault="00AD7060">
      <w:pPr>
        <w:spacing w:line="576" w:lineRule="exact"/>
        <w:ind w:firstLineChars="200" w:firstLine="640"/>
        <w:rPr>
          <w:rFonts w:ascii="仿宋" w:eastAsia="仿宋" w:hAnsi="仿宋"/>
          <w:color w:val="000000"/>
          <w:sz w:val="32"/>
          <w:szCs w:val="32"/>
        </w:rPr>
      </w:pPr>
    </w:p>
    <w:p w:rsidR="00AD7060" w:rsidRDefault="00AD7060">
      <w:pPr>
        <w:spacing w:line="576" w:lineRule="exact"/>
        <w:ind w:firstLineChars="200" w:firstLine="640"/>
        <w:rPr>
          <w:rFonts w:ascii="仿宋" w:eastAsia="仿宋" w:hAnsi="仿宋"/>
          <w:color w:val="000000"/>
          <w:sz w:val="32"/>
          <w:szCs w:val="32"/>
        </w:rPr>
      </w:pPr>
    </w:p>
    <w:p w:rsidR="00AD7060" w:rsidRDefault="00AD7060">
      <w:pPr>
        <w:spacing w:line="576" w:lineRule="exact"/>
        <w:ind w:firstLineChars="200" w:firstLine="640"/>
        <w:rPr>
          <w:rFonts w:ascii="仿宋" w:eastAsia="仿宋" w:hAnsi="仿宋"/>
          <w:color w:val="000000"/>
          <w:sz w:val="32"/>
          <w:szCs w:val="32"/>
        </w:rPr>
      </w:pPr>
    </w:p>
    <w:p w:rsidR="00AD7060" w:rsidRDefault="00AD7060">
      <w:pPr>
        <w:spacing w:line="576" w:lineRule="exact"/>
        <w:ind w:firstLineChars="200" w:firstLine="640"/>
        <w:rPr>
          <w:rFonts w:ascii="仿宋" w:eastAsia="仿宋" w:hAnsi="仿宋"/>
          <w:color w:val="000000"/>
          <w:sz w:val="32"/>
          <w:szCs w:val="32"/>
        </w:rPr>
      </w:pPr>
    </w:p>
    <w:p w:rsidR="00AD7060" w:rsidRDefault="00AD7060">
      <w:pPr>
        <w:spacing w:line="576" w:lineRule="exact"/>
        <w:rPr>
          <w:rFonts w:ascii="仿宋" w:eastAsia="仿宋" w:hAnsi="仿宋"/>
          <w:color w:val="000000"/>
          <w:sz w:val="32"/>
          <w:szCs w:val="32"/>
        </w:rPr>
      </w:pPr>
    </w:p>
    <w:p w:rsidR="00AD7060" w:rsidRDefault="00AD7060">
      <w:pPr>
        <w:spacing w:line="576" w:lineRule="exact"/>
        <w:ind w:firstLineChars="200" w:firstLine="640"/>
        <w:rPr>
          <w:rFonts w:ascii="仿宋" w:eastAsia="仿宋" w:hAnsi="仿宋"/>
          <w:color w:val="000000"/>
          <w:sz w:val="32"/>
          <w:szCs w:val="32"/>
        </w:rPr>
      </w:pPr>
    </w:p>
    <w:p w:rsidR="00AD7060" w:rsidRDefault="00AD7060">
      <w:pPr>
        <w:spacing w:line="576" w:lineRule="exact"/>
        <w:ind w:firstLineChars="181" w:firstLine="579"/>
        <w:rPr>
          <w:rFonts w:ascii="黑体" w:eastAsia="黑体" w:hAnsi="黑体"/>
          <w:color w:val="000000"/>
          <w:sz w:val="32"/>
          <w:szCs w:val="32"/>
        </w:rPr>
      </w:pPr>
    </w:p>
    <w:p w:rsidR="00AD7060" w:rsidRDefault="008311B6">
      <w:pPr>
        <w:spacing w:line="576" w:lineRule="exact"/>
        <w:ind w:firstLineChars="181" w:firstLine="579"/>
        <w:rPr>
          <w:rStyle w:val="2Char"/>
          <w:rFonts w:ascii="黑体" w:eastAsia="黑体" w:hAnsi="黑体"/>
          <w:b w:val="0"/>
        </w:rPr>
      </w:pPr>
      <w:r>
        <w:rPr>
          <w:rFonts w:ascii="黑体" w:eastAsia="黑体" w:hAnsi="黑体" w:hint="eastAsia"/>
          <w:color w:val="000000"/>
          <w:sz w:val="32"/>
          <w:szCs w:val="32"/>
        </w:rPr>
        <w:t>二、</w:t>
      </w:r>
      <w:bookmarkStart w:id="29" w:name="_Toc15377206"/>
      <w:bookmarkStart w:id="30" w:name="_Toc15396604"/>
      <w:r>
        <w:rPr>
          <w:rFonts w:ascii="黑体" w:eastAsia="黑体" w:hAnsi="黑体" w:hint="eastAsia"/>
          <w:color w:val="000000"/>
          <w:sz w:val="32"/>
          <w:szCs w:val="32"/>
        </w:rPr>
        <w:t>收</w:t>
      </w:r>
      <w:r>
        <w:rPr>
          <w:rStyle w:val="2Char"/>
          <w:rFonts w:ascii="黑体" w:eastAsia="黑体" w:hAnsi="黑体" w:hint="eastAsia"/>
          <w:b w:val="0"/>
        </w:rPr>
        <w:t>入决算情况说明</w:t>
      </w:r>
      <w:bookmarkEnd w:id="29"/>
      <w:bookmarkEnd w:id="30"/>
    </w:p>
    <w:p w:rsidR="00AD7060" w:rsidRDefault="008311B6">
      <w:pPr>
        <w:spacing w:line="576" w:lineRule="exact"/>
        <w:ind w:firstLineChars="200" w:firstLine="640"/>
        <w:rPr>
          <w:rFonts w:ascii="仿宋_GB2312" w:eastAsia="仿宋_GB2312" w:hAnsi="仿宋"/>
          <w:color w:val="000000"/>
          <w:sz w:val="32"/>
          <w:szCs w:val="32"/>
        </w:rPr>
      </w:pPr>
      <w:r>
        <w:rPr>
          <w:rFonts w:ascii="仿宋_GB2312" w:eastAsia="仿宋_GB2312" w:hAnsi="仿宋"/>
          <w:color w:val="000000"/>
          <w:sz w:val="32"/>
          <w:szCs w:val="32"/>
        </w:rPr>
        <w:t>2019</w:t>
      </w:r>
      <w:r>
        <w:rPr>
          <w:rFonts w:ascii="仿宋_GB2312" w:eastAsia="仿宋_GB2312" w:hAnsi="仿宋" w:hint="eastAsia"/>
          <w:color w:val="000000"/>
          <w:sz w:val="32"/>
          <w:szCs w:val="32"/>
        </w:rPr>
        <w:t>年本年收入合计</w:t>
      </w:r>
      <w:r>
        <w:rPr>
          <w:rFonts w:ascii="仿宋_GB2312" w:eastAsia="仿宋_GB2312" w:hAnsi="仿宋"/>
          <w:color w:val="000000"/>
          <w:sz w:val="32"/>
          <w:szCs w:val="32"/>
        </w:rPr>
        <w:t>1379.99</w:t>
      </w:r>
      <w:r>
        <w:rPr>
          <w:rFonts w:ascii="仿宋_GB2312" w:eastAsia="仿宋_GB2312" w:hAnsi="仿宋" w:hint="eastAsia"/>
          <w:color w:val="000000"/>
          <w:sz w:val="32"/>
          <w:szCs w:val="32"/>
        </w:rPr>
        <w:t>万元，其中：一般公共预算财政拨款收入</w:t>
      </w:r>
      <w:r>
        <w:rPr>
          <w:rFonts w:ascii="仿宋_GB2312" w:eastAsia="仿宋_GB2312" w:hAnsi="仿宋"/>
          <w:color w:val="000000"/>
          <w:sz w:val="32"/>
          <w:szCs w:val="32"/>
        </w:rPr>
        <w:t>1377.92</w:t>
      </w:r>
      <w:r>
        <w:rPr>
          <w:rFonts w:ascii="仿宋_GB2312" w:eastAsia="仿宋_GB2312" w:hAnsi="仿宋" w:hint="eastAsia"/>
          <w:color w:val="000000"/>
          <w:sz w:val="32"/>
          <w:szCs w:val="32"/>
        </w:rPr>
        <w:t>万元，占</w:t>
      </w:r>
      <w:r>
        <w:rPr>
          <w:rFonts w:ascii="仿宋_GB2312" w:eastAsia="仿宋_GB2312" w:hAnsi="仿宋"/>
          <w:color w:val="000000"/>
          <w:sz w:val="32"/>
          <w:szCs w:val="32"/>
        </w:rPr>
        <w:t>99.85%</w:t>
      </w:r>
      <w:r>
        <w:rPr>
          <w:rFonts w:ascii="仿宋_GB2312" w:eastAsia="仿宋_GB2312" w:hAnsi="仿宋" w:hint="eastAsia"/>
          <w:color w:val="000000"/>
          <w:sz w:val="32"/>
          <w:szCs w:val="32"/>
        </w:rPr>
        <w:t>；政府性基金预算财政拨款收入</w:t>
      </w:r>
      <w:r>
        <w:rPr>
          <w:rFonts w:ascii="仿宋_GB2312" w:eastAsia="仿宋_GB2312" w:hAnsi="仿宋"/>
          <w:color w:val="000000"/>
          <w:sz w:val="32"/>
          <w:szCs w:val="32"/>
        </w:rPr>
        <w:t>2.07</w:t>
      </w:r>
      <w:r>
        <w:rPr>
          <w:rFonts w:ascii="仿宋_GB2312" w:eastAsia="仿宋_GB2312" w:hAnsi="仿宋" w:hint="eastAsia"/>
          <w:color w:val="000000"/>
          <w:sz w:val="32"/>
          <w:szCs w:val="32"/>
        </w:rPr>
        <w:t>万元，占</w:t>
      </w:r>
      <w:r>
        <w:rPr>
          <w:rFonts w:ascii="仿宋_GB2312" w:eastAsia="仿宋_GB2312" w:hAnsi="仿宋"/>
          <w:color w:val="000000"/>
          <w:sz w:val="32"/>
          <w:szCs w:val="32"/>
        </w:rPr>
        <w:t>0.15%</w:t>
      </w:r>
      <w:r>
        <w:rPr>
          <w:rFonts w:ascii="仿宋_GB2312" w:eastAsia="仿宋_GB2312" w:hAnsi="仿宋" w:hint="eastAsia"/>
          <w:color w:val="000000"/>
          <w:sz w:val="32"/>
          <w:szCs w:val="32"/>
        </w:rPr>
        <w:t>；上级补助收入</w:t>
      </w:r>
      <w:r>
        <w:rPr>
          <w:rFonts w:ascii="仿宋_GB2312" w:eastAsia="仿宋_GB2312" w:hAnsi="仿宋"/>
          <w:color w:val="000000"/>
          <w:sz w:val="32"/>
          <w:szCs w:val="32"/>
        </w:rPr>
        <w:t>0</w:t>
      </w:r>
      <w:r>
        <w:rPr>
          <w:rFonts w:ascii="仿宋_GB2312" w:eastAsia="仿宋_GB2312" w:hAnsi="仿宋" w:hint="eastAsia"/>
          <w:color w:val="000000"/>
          <w:sz w:val="32"/>
          <w:szCs w:val="32"/>
        </w:rPr>
        <w:t>万元，占</w:t>
      </w:r>
      <w:r>
        <w:rPr>
          <w:rFonts w:ascii="仿宋_GB2312" w:eastAsia="仿宋_GB2312" w:hAnsi="仿宋"/>
          <w:color w:val="000000"/>
          <w:sz w:val="32"/>
          <w:szCs w:val="32"/>
        </w:rPr>
        <w:t>0%</w:t>
      </w:r>
      <w:r>
        <w:rPr>
          <w:rFonts w:ascii="仿宋_GB2312" w:eastAsia="仿宋_GB2312" w:hAnsi="仿宋" w:hint="eastAsia"/>
          <w:color w:val="000000"/>
          <w:sz w:val="32"/>
          <w:szCs w:val="32"/>
        </w:rPr>
        <w:t>；事业收入</w:t>
      </w:r>
      <w:r>
        <w:rPr>
          <w:rFonts w:ascii="仿宋_GB2312" w:eastAsia="仿宋_GB2312" w:hAnsi="仿宋"/>
          <w:color w:val="000000"/>
          <w:sz w:val="32"/>
          <w:szCs w:val="32"/>
        </w:rPr>
        <w:t>0</w:t>
      </w:r>
      <w:r>
        <w:rPr>
          <w:rFonts w:ascii="仿宋_GB2312" w:eastAsia="仿宋_GB2312" w:hAnsi="仿宋" w:hint="eastAsia"/>
          <w:color w:val="000000"/>
          <w:sz w:val="32"/>
          <w:szCs w:val="32"/>
        </w:rPr>
        <w:t>万元，占</w:t>
      </w:r>
      <w:r>
        <w:rPr>
          <w:rFonts w:ascii="仿宋_GB2312" w:eastAsia="仿宋_GB2312" w:hAnsi="仿宋"/>
          <w:color w:val="000000"/>
          <w:sz w:val="32"/>
          <w:szCs w:val="32"/>
        </w:rPr>
        <w:t>0%</w:t>
      </w:r>
      <w:r>
        <w:rPr>
          <w:rFonts w:ascii="仿宋_GB2312" w:eastAsia="仿宋_GB2312" w:hAnsi="仿宋" w:hint="eastAsia"/>
          <w:color w:val="000000"/>
          <w:sz w:val="32"/>
          <w:szCs w:val="32"/>
        </w:rPr>
        <w:t>；经营收入</w:t>
      </w:r>
      <w:r>
        <w:rPr>
          <w:rFonts w:ascii="仿宋_GB2312" w:eastAsia="仿宋_GB2312" w:hAnsi="仿宋"/>
          <w:color w:val="000000"/>
          <w:sz w:val="32"/>
          <w:szCs w:val="32"/>
        </w:rPr>
        <w:t>0</w:t>
      </w:r>
      <w:r>
        <w:rPr>
          <w:rFonts w:ascii="仿宋_GB2312" w:eastAsia="仿宋_GB2312" w:hAnsi="仿宋" w:hint="eastAsia"/>
          <w:color w:val="000000"/>
          <w:sz w:val="32"/>
          <w:szCs w:val="32"/>
        </w:rPr>
        <w:t>万元，占</w:t>
      </w:r>
      <w:r>
        <w:rPr>
          <w:rFonts w:ascii="仿宋_GB2312" w:eastAsia="仿宋_GB2312" w:hAnsi="仿宋"/>
          <w:color w:val="000000"/>
          <w:sz w:val="32"/>
          <w:szCs w:val="32"/>
        </w:rPr>
        <w:t>0%</w:t>
      </w:r>
      <w:r>
        <w:rPr>
          <w:rFonts w:ascii="仿宋_GB2312" w:eastAsia="仿宋_GB2312" w:hAnsi="仿宋" w:hint="eastAsia"/>
          <w:color w:val="000000"/>
          <w:sz w:val="32"/>
          <w:szCs w:val="32"/>
        </w:rPr>
        <w:t>；附属单位上缴收</w:t>
      </w:r>
      <w:r>
        <w:rPr>
          <w:rFonts w:ascii="仿宋_GB2312" w:eastAsia="仿宋_GB2312" w:hAnsi="仿宋" w:hint="eastAsia"/>
          <w:color w:val="000000"/>
          <w:sz w:val="32"/>
          <w:szCs w:val="32"/>
        </w:rPr>
        <w:lastRenderedPageBreak/>
        <w:t>入</w:t>
      </w:r>
      <w:r>
        <w:rPr>
          <w:rFonts w:ascii="仿宋_GB2312" w:eastAsia="仿宋_GB2312" w:hAnsi="仿宋"/>
          <w:color w:val="000000"/>
          <w:sz w:val="32"/>
          <w:szCs w:val="32"/>
        </w:rPr>
        <w:t>0</w:t>
      </w:r>
      <w:r>
        <w:rPr>
          <w:rFonts w:ascii="仿宋_GB2312" w:eastAsia="仿宋_GB2312" w:hAnsi="仿宋" w:hint="eastAsia"/>
          <w:color w:val="000000"/>
          <w:sz w:val="32"/>
          <w:szCs w:val="32"/>
        </w:rPr>
        <w:t>万元，占</w:t>
      </w:r>
      <w:r>
        <w:rPr>
          <w:rFonts w:ascii="仿宋_GB2312" w:eastAsia="仿宋_GB2312" w:hAnsi="仿宋"/>
          <w:color w:val="000000"/>
          <w:sz w:val="32"/>
          <w:szCs w:val="32"/>
        </w:rPr>
        <w:t>0%</w:t>
      </w:r>
      <w:r>
        <w:rPr>
          <w:rFonts w:ascii="仿宋_GB2312" w:eastAsia="仿宋_GB2312" w:hAnsi="仿宋" w:hint="eastAsia"/>
          <w:color w:val="000000"/>
          <w:sz w:val="32"/>
          <w:szCs w:val="32"/>
        </w:rPr>
        <w:t>；其他收入</w:t>
      </w:r>
      <w:r>
        <w:rPr>
          <w:rFonts w:ascii="仿宋_GB2312" w:eastAsia="仿宋_GB2312" w:hAnsi="仿宋"/>
          <w:color w:val="000000"/>
          <w:sz w:val="32"/>
          <w:szCs w:val="32"/>
        </w:rPr>
        <w:t>0</w:t>
      </w:r>
      <w:r>
        <w:rPr>
          <w:rFonts w:ascii="仿宋_GB2312" w:eastAsia="仿宋_GB2312" w:hAnsi="仿宋" w:hint="eastAsia"/>
          <w:color w:val="000000"/>
          <w:sz w:val="32"/>
          <w:szCs w:val="32"/>
        </w:rPr>
        <w:t>万元，占</w:t>
      </w:r>
      <w:r>
        <w:rPr>
          <w:rFonts w:ascii="仿宋_GB2312" w:eastAsia="仿宋_GB2312" w:hAnsi="仿宋"/>
          <w:color w:val="000000"/>
          <w:sz w:val="32"/>
          <w:szCs w:val="32"/>
        </w:rPr>
        <w:t>0%</w:t>
      </w:r>
      <w:r>
        <w:rPr>
          <w:rFonts w:ascii="仿宋_GB2312" w:eastAsia="仿宋_GB2312" w:hAnsi="仿宋" w:hint="eastAsia"/>
          <w:color w:val="000000"/>
          <w:sz w:val="32"/>
          <w:szCs w:val="32"/>
        </w:rPr>
        <w:t>。</w:t>
      </w:r>
    </w:p>
    <w:p w:rsidR="00AD7060" w:rsidRDefault="00AD7060">
      <w:pPr>
        <w:spacing w:line="576" w:lineRule="exact"/>
        <w:rPr>
          <w:rFonts w:ascii="仿宋_GB2312" w:eastAsia="仿宋_GB2312"/>
          <w:color w:val="FF0000"/>
          <w:sz w:val="32"/>
          <w:szCs w:val="32"/>
        </w:rPr>
      </w:pPr>
      <w:r w:rsidRPr="00AD7060">
        <w:pict>
          <v:shape id="图片 10" o:spid="_x0000_s1027" type="#_x0000_t75" style="position:absolute;left:0;text-align:left;margin-left:38.2pt;margin-top:12.1pt;width:370.5pt;height:269.25pt;z-index:-7" wrapcoords="-44 0 -44 21540 21600 21540 21600 0 -44 0">
            <v:imagedata r:id="rId9" o:title=""/>
            <w10:wrap type="tight"/>
          </v:shape>
        </w:pict>
      </w:r>
    </w:p>
    <w:p w:rsidR="00AD7060" w:rsidRDefault="00AD7060">
      <w:pPr>
        <w:spacing w:line="576" w:lineRule="exact"/>
        <w:ind w:left="680"/>
        <w:rPr>
          <w:rFonts w:ascii="黑体" w:eastAsia="黑体" w:hAnsi="黑体"/>
          <w:color w:val="000000"/>
          <w:sz w:val="32"/>
          <w:szCs w:val="32"/>
        </w:rPr>
      </w:pPr>
      <w:bookmarkStart w:id="31" w:name="_Toc15377207"/>
      <w:bookmarkStart w:id="32" w:name="_Toc15396605"/>
    </w:p>
    <w:p w:rsidR="00AD7060" w:rsidRDefault="00AD7060">
      <w:pPr>
        <w:spacing w:line="576" w:lineRule="exact"/>
        <w:ind w:left="680"/>
        <w:rPr>
          <w:rFonts w:ascii="黑体" w:eastAsia="黑体" w:hAnsi="黑体"/>
          <w:color w:val="000000"/>
          <w:sz w:val="32"/>
          <w:szCs w:val="32"/>
        </w:rPr>
      </w:pPr>
    </w:p>
    <w:p w:rsidR="00AD7060" w:rsidRDefault="00AD7060">
      <w:pPr>
        <w:spacing w:line="576" w:lineRule="exact"/>
        <w:ind w:left="680"/>
        <w:rPr>
          <w:rFonts w:ascii="黑体" w:eastAsia="黑体" w:hAnsi="黑体"/>
          <w:color w:val="000000"/>
          <w:sz w:val="32"/>
          <w:szCs w:val="32"/>
        </w:rPr>
      </w:pPr>
    </w:p>
    <w:p w:rsidR="00AD7060" w:rsidRDefault="00AD7060">
      <w:pPr>
        <w:spacing w:line="576" w:lineRule="exact"/>
        <w:ind w:left="680"/>
        <w:rPr>
          <w:rFonts w:ascii="黑体" w:eastAsia="黑体" w:hAnsi="黑体"/>
          <w:color w:val="000000"/>
          <w:sz w:val="32"/>
          <w:szCs w:val="32"/>
        </w:rPr>
      </w:pPr>
    </w:p>
    <w:p w:rsidR="00AD7060" w:rsidRDefault="00AD7060">
      <w:pPr>
        <w:spacing w:line="576" w:lineRule="exact"/>
        <w:ind w:left="680"/>
        <w:rPr>
          <w:rFonts w:ascii="黑体" w:eastAsia="黑体" w:hAnsi="黑体"/>
          <w:color w:val="000000"/>
          <w:sz w:val="32"/>
          <w:szCs w:val="32"/>
        </w:rPr>
      </w:pPr>
    </w:p>
    <w:p w:rsidR="00AD7060" w:rsidRDefault="00AD7060">
      <w:pPr>
        <w:spacing w:line="576" w:lineRule="exact"/>
        <w:ind w:left="680"/>
        <w:rPr>
          <w:rFonts w:ascii="黑体" w:eastAsia="黑体" w:hAnsi="黑体"/>
          <w:color w:val="000000"/>
          <w:sz w:val="32"/>
          <w:szCs w:val="32"/>
        </w:rPr>
      </w:pPr>
    </w:p>
    <w:p w:rsidR="00AD7060" w:rsidRDefault="00AD7060">
      <w:pPr>
        <w:spacing w:line="576" w:lineRule="exact"/>
        <w:ind w:left="680"/>
        <w:rPr>
          <w:rFonts w:ascii="黑体" w:eastAsia="黑体" w:hAnsi="黑体"/>
          <w:color w:val="000000"/>
          <w:sz w:val="32"/>
          <w:szCs w:val="32"/>
        </w:rPr>
      </w:pPr>
    </w:p>
    <w:p w:rsidR="00AD7060" w:rsidRDefault="00AD7060">
      <w:pPr>
        <w:spacing w:line="576" w:lineRule="exact"/>
        <w:ind w:left="680"/>
        <w:rPr>
          <w:rFonts w:ascii="黑体" w:eastAsia="黑体" w:hAnsi="黑体"/>
          <w:color w:val="000000"/>
          <w:sz w:val="32"/>
          <w:szCs w:val="32"/>
        </w:rPr>
      </w:pPr>
    </w:p>
    <w:p w:rsidR="00AD7060" w:rsidRDefault="00AD7060">
      <w:pPr>
        <w:spacing w:line="576" w:lineRule="exact"/>
        <w:ind w:left="680"/>
        <w:rPr>
          <w:rFonts w:ascii="黑体" w:eastAsia="黑体" w:hAnsi="黑体"/>
          <w:color w:val="000000"/>
          <w:sz w:val="32"/>
          <w:szCs w:val="32"/>
        </w:rPr>
      </w:pPr>
    </w:p>
    <w:p w:rsidR="00AD7060" w:rsidRDefault="008311B6">
      <w:pPr>
        <w:spacing w:line="576" w:lineRule="exact"/>
        <w:ind w:left="680"/>
        <w:rPr>
          <w:rStyle w:val="2Char"/>
          <w:rFonts w:ascii="黑体" w:eastAsia="黑体" w:hAnsi="黑体"/>
          <w:b w:val="0"/>
        </w:rPr>
      </w:pPr>
      <w:r>
        <w:rPr>
          <w:rFonts w:ascii="黑体" w:eastAsia="黑体" w:hAnsi="黑体" w:hint="eastAsia"/>
          <w:color w:val="000000"/>
          <w:sz w:val="32"/>
          <w:szCs w:val="32"/>
        </w:rPr>
        <w:t>三、支</w:t>
      </w:r>
      <w:r>
        <w:rPr>
          <w:rStyle w:val="2Char"/>
          <w:rFonts w:ascii="黑体" w:eastAsia="黑体" w:hAnsi="黑体" w:hint="eastAsia"/>
          <w:b w:val="0"/>
        </w:rPr>
        <w:t>出决算情况说明</w:t>
      </w:r>
      <w:bookmarkEnd w:id="31"/>
      <w:bookmarkEnd w:id="32"/>
    </w:p>
    <w:p w:rsidR="00AD7060" w:rsidRDefault="008311B6">
      <w:pPr>
        <w:spacing w:line="576" w:lineRule="exact"/>
        <w:ind w:firstLineChars="200" w:firstLine="640"/>
        <w:rPr>
          <w:rFonts w:ascii="仿宋_GB2312" w:eastAsia="仿宋_GB2312" w:hAnsi="仿宋"/>
          <w:color w:val="000000"/>
          <w:sz w:val="32"/>
          <w:szCs w:val="32"/>
        </w:rPr>
      </w:pPr>
      <w:r>
        <w:rPr>
          <w:rFonts w:ascii="仿宋_GB2312" w:eastAsia="仿宋_GB2312" w:hAnsi="仿宋"/>
          <w:color w:val="000000"/>
          <w:sz w:val="32"/>
          <w:szCs w:val="32"/>
        </w:rPr>
        <w:t>2019</w:t>
      </w:r>
      <w:r>
        <w:rPr>
          <w:rFonts w:ascii="仿宋_GB2312" w:eastAsia="仿宋_GB2312" w:hAnsi="仿宋" w:hint="eastAsia"/>
          <w:color w:val="000000"/>
          <w:sz w:val="32"/>
          <w:szCs w:val="32"/>
        </w:rPr>
        <w:t>年本年支出合计</w:t>
      </w:r>
      <w:r>
        <w:rPr>
          <w:rFonts w:ascii="仿宋_GB2312" w:eastAsia="仿宋_GB2312" w:hAnsi="仿宋"/>
          <w:color w:val="000000"/>
          <w:sz w:val="32"/>
          <w:szCs w:val="32"/>
        </w:rPr>
        <w:t>797.40</w:t>
      </w:r>
      <w:r>
        <w:rPr>
          <w:rFonts w:ascii="仿宋_GB2312" w:eastAsia="仿宋_GB2312" w:hAnsi="仿宋" w:hint="eastAsia"/>
          <w:color w:val="000000"/>
          <w:sz w:val="32"/>
          <w:szCs w:val="32"/>
        </w:rPr>
        <w:t>万元，其中：基本支出</w:t>
      </w:r>
      <w:r>
        <w:rPr>
          <w:rFonts w:ascii="仿宋_GB2312" w:eastAsia="仿宋_GB2312" w:hAnsi="仿宋"/>
          <w:color w:val="000000"/>
          <w:sz w:val="32"/>
          <w:szCs w:val="32"/>
        </w:rPr>
        <w:t>151.73</w:t>
      </w:r>
      <w:r>
        <w:rPr>
          <w:rFonts w:ascii="仿宋_GB2312" w:eastAsia="仿宋_GB2312" w:hAnsi="仿宋" w:hint="eastAsia"/>
          <w:color w:val="000000"/>
          <w:sz w:val="32"/>
          <w:szCs w:val="32"/>
        </w:rPr>
        <w:t>万元，占</w:t>
      </w:r>
      <w:r>
        <w:rPr>
          <w:rFonts w:ascii="仿宋_GB2312" w:eastAsia="仿宋_GB2312" w:hAnsi="仿宋"/>
          <w:color w:val="000000"/>
          <w:sz w:val="32"/>
          <w:szCs w:val="32"/>
        </w:rPr>
        <w:t>19.03%</w:t>
      </w:r>
      <w:r>
        <w:rPr>
          <w:rFonts w:ascii="仿宋_GB2312" w:eastAsia="仿宋_GB2312" w:hAnsi="仿宋" w:hint="eastAsia"/>
          <w:color w:val="000000"/>
          <w:sz w:val="32"/>
          <w:szCs w:val="32"/>
        </w:rPr>
        <w:t>；项目支出</w:t>
      </w:r>
      <w:r>
        <w:rPr>
          <w:rFonts w:ascii="仿宋_GB2312" w:eastAsia="仿宋_GB2312" w:hAnsi="仿宋"/>
          <w:color w:val="000000"/>
          <w:sz w:val="32"/>
          <w:szCs w:val="32"/>
        </w:rPr>
        <w:t>645.67</w:t>
      </w:r>
      <w:r>
        <w:rPr>
          <w:rFonts w:ascii="仿宋_GB2312" w:eastAsia="仿宋_GB2312" w:hAnsi="仿宋" w:hint="eastAsia"/>
          <w:color w:val="000000"/>
          <w:sz w:val="32"/>
          <w:szCs w:val="32"/>
        </w:rPr>
        <w:t>万元，占</w:t>
      </w:r>
      <w:r>
        <w:rPr>
          <w:rFonts w:ascii="仿宋_GB2312" w:eastAsia="仿宋_GB2312" w:hAnsi="仿宋"/>
          <w:color w:val="000000"/>
          <w:sz w:val="32"/>
          <w:szCs w:val="32"/>
        </w:rPr>
        <w:t>80.97%</w:t>
      </w:r>
      <w:r>
        <w:rPr>
          <w:rFonts w:ascii="仿宋_GB2312" w:eastAsia="仿宋_GB2312" w:hAnsi="仿宋" w:hint="eastAsia"/>
          <w:color w:val="000000"/>
          <w:sz w:val="32"/>
          <w:szCs w:val="32"/>
        </w:rPr>
        <w:t>；上缴上级支出</w:t>
      </w:r>
      <w:r>
        <w:rPr>
          <w:rFonts w:ascii="仿宋_GB2312" w:eastAsia="仿宋_GB2312" w:hAnsi="仿宋"/>
          <w:color w:val="000000"/>
          <w:sz w:val="32"/>
          <w:szCs w:val="32"/>
        </w:rPr>
        <w:t>0</w:t>
      </w:r>
      <w:r>
        <w:rPr>
          <w:rFonts w:ascii="仿宋_GB2312" w:eastAsia="仿宋_GB2312" w:hAnsi="仿宋" w:hint="eastAsia"/>
          <w:color w:val="000000"/>
          <w:sz w:val="32"/>
          <w:szCs w:val="32"/>
        </w:rPr>
        <w:t>万元，占</w:t>
      </w:r>
      <w:r>
        <w:rPr>
          <w:rFonts w:ascii="仿宋_GB2312" w:eastAsia="仿宋_GB2312" w:hAnsi="仿宋"/>
          <w:color w:val="000000"/>
          <w:sz w:val="32"/>
          <w:szCs w:val="32"/>
        </w:rPr>
        <w:t>0%</w:t>
      </w:r>
      <w:r>
        <w:rPr>
          <w:rFonts w:ascii="仿宋_GB2312" w:eastAsia="仿宋_GB2312" w:hAnsi="仿宋" w:hint="eastAsia"/>
          <w:color w:val="000000"/>
          <w:sz w:val="32"/>
          <w:szCs w:val="32"/>
        </w:rPr>
        <w:t>；经营支出</w:t>
      </w:r>
      <w:r>
        <w:rPr>
          <w:rFonts w:ascii="仿宋_GB2312" w:eastAsia="仿宋_GB2312" w:hAnsi="仿宋"/>
          <w:color w:val="000000"/>
          <w:sz w:val="32"/>
          <w:szCs w:val="32"/>
        </w:rPr>
        <w:t>0</w:t>
      </w:r>
      <w:r>
        <w:rPr>
          <w:rFonts w:ascii="仿宋_GB2312" w:eastAsia="仿宋_GB2312" w:hAnsi="仿宋" w:hint="eastAsia"/>
          <w:color w:val="000000"/>
          <w:sz w:val="32"/>
          <w:szCs w:val="32"/>
        </w:rPr>
        <w:t>万元，占</w:t>
      </w:r>
      <w:r>
        <w:rPr>
          <w:rFonts w:ascii="仿宋_GB2312" w:eastAsia="仿宋_GB2312" w:hAnsi="仿宋"/>
          <w:color w:val="000000"/>
          <w:sz w:val="32"/>
          <w:szCs w:val="32"/>
        </w:rPr>
        <w:t>0%</w:t>
      </w:r>
      <w:r>
        <w:rPr>
          <w:rFonts w:ascii="仿宋_GB2312" w:eastAsia="仿宋_GB2312" w:hAnsi="仿宋" w:hint="eastAsia"/>
          <w:color w:val="000000"/>
          <w:sz w:val="32"/>
          <w:szCs w:val="32"/>
        </w:rPr>
        <w:t>；对附属单位补助支出</w:t>
      </w:r>
      <w:r>
        <w:rPr>
          <w:rFonts w:ascii="仿宋_GB2312" w:eastAsia="仿宋_GB2312" w:hAnsi="仿宋"/>
          <w:color w:val="000000"/>
          <w:sz w:val="32"/>
          <w:szCs w:val="32"/>
        </w:rPr>
        <w:t>0</w:t>
      </w:r>
      <w:r>
        <w:rPr>
          <w:rFonts w:ascii="仿宋_GB2312" w:eastAsia="仿宋_GB2312" w:hAnsi="仿宋" w:hint="eastAsia"/>
          <w:color w:val="000000"/>
          <w:sz w:val="32"/>
          <w:szCs w:val="32"/>
        </w:rPr>
        <w:t>万元，占</w:t>
      </w:r>
      <w:r>
        <w:rPr>
          <w:rFonts w:ascii="仿宋_GB2312" w:eastAsia="仿宋_GB2312" w:hAnsi="仿宋"/>
          <w:color w:val="000000"/>
          <w:sz w:val="32"/>
          <w:szCs w:val="32"/>
        </w:rPr>
        <w:t>0%</w:t>
      </w:r>
      <w:r>
        <w:rPr>
          <w:rFonts w:ascii="仿宋_GB2312" w:eastAsia="仿宋_GB2312" w:hAnsi="仿宋" w:hint="eastAsia"/>
          <w:color w:val="000000"/>
          <w:sz w:val="32"/>
          <w:szCs w:val="32"/>
        </w:rPr>
        <w:t>。</w:t>
      </w:r>
    </w:p>
    <w:p w:rsidR="00AD7060" w:rsidRDefault="00AD7060">
      <w:pPr>
        <w:widowControl/>
        <w:spacing w:line="576" w:lineRule="exact"/>
        <w:rPr>
          <w:rFonts w:ascii="宋体" w:cs="宋体"/>
          <w:kern w:val="0"/>
          <w:sz w:val="24"/>
        </w:rPr>
      </w:pPr>
      <w:bookmarkStart w:id="33" w:name="_Toc15396606"/>
      <w:bookmarkStart w:id="34" w:name="_Toc15377208"/>
      <w:r w:rsidRPr="00AD7060">
        <w:pict>
          <v:shape id="图片 58" o:spid="_x0000_s1028" type="#_x0000_t75" style="position:absolute;left:0;text-align:left;margin-left:20.95pt;margin-top:7.45pt;width:374.25pt;height:201.75pt;z-index:-5" wrapcoords="-43 0 -43 21520 21600 21520 21600 0 -43 0">
            <v:imagedata r:id="rId10" o:title=""/>
            <w10:wrap type="tight"/>
          </v:shape>
        </w:pict>
      </w:r>
    </w:p>
    <w:p w:rsidR="00AD7060" w:rsidRDefault="00AD7060">
      <w:pPr>
        <w:spacing w:line="576" w:lineRule="exact"/>
        <w:ind w:firstLineChars="200" w:firstLine="640"/>
        <w:rPr>
          <w:rFonts w:ascii="黑体" w:eastAsia="黑体" w:hAnsi="黑体"/>
          <w:color w:val="000000"/>
          <w:sz w:val="32"/>
          <w:szCs w:val="32"/>
        </w:rPr>
      </w:pPr>
    </w:p>
    <w:p w:rsidR="00AD7060" w:rsidRDefault="00AD7060">
      <w:pPr>
        <w:widowControl/>
        <w:jc w:val="left"/>
        <w:rPr>
          <w:rFonts w:ascii="宋体" w:cs="宋体"/>
          <w:kern w:val="0"/>
          <w:sz w:val="24"/>
        </w:rPr>
      </w:pPr>
    </w:p>
    <w:p w:rsidR="00AD7060" w:rsidRDefault="00AD7060">
      <w:pPr>
        <w:spacing w:line="576" w:lineRule="exact"/>
        <w:ind w:firstLineChars="200" w:firstLine="640"/>
        <w:rPr>
          <w:rFonts w:ascii="黑体" w:eastAsia="黑体" w:hAnsi="黑体"/>
          <w:color w:val="000000"/>
          <w:sz w:val="32"/>
          <w:szCs w:val="32"/>
        </w:rPr>
      </w:pPr>
    </w:p>
    <w:p w:rsidR="00AD7060" w:rsidRDefault="00AD7060">
      <w:pPr>
        <w:spacing w:line="576" w:lineRule="exact"/>
        <w:rPr>
          <w:rFonts w:ascii="黑体" w:eastAsia="黑体" w:hAnsi="黑体"/>
          <w:color w:val="000000"/>
          <w:sz w:val="32"/>
          <w:szCs w:val="32"/>
        </w:rPr>
      </w:pPr>
    </w:p>
    <w:p w:rsidR="00AD7060" w:rsidRDefault="008311B6">
      <w:pPr>
        <w:spacing w:line="576" w:lineRule="exact"/>
        <w:ind w:firstLineChars="200" w:firstLine="640"/>
        <w:rPr>
          <w:rStyle w:val="2Char"/>
          <w:rFonts w:ascii="黑体" w:eastAsia="黑体" w:hAnsi="黑体"/>
          <w:b w:val="0"/>
        </w:rPr>
      </w:pPr>
      <w:r>
        <w:rPr>
          <w:rFonts w:ascii="黑体" w:eastAsia="黑体" w:hAnsi="黑体" w:hint="eastAsia"/>
          <w:color w:val="000000"/>
          <w:sz w:val="32"/>
          <w:szCs w:val="32"/>
        </w:rPr>
        <w:lastRenderedPageBreak/>
        <w:t>四、财</w:t>
      </w:r>
      <w:r>
        <w:rPr>
          <w:rStyle w:val="2Char"/>
          <w:rFonts w:ascii="黑体" w:eastAsia="黑体" w:hAnsi="黑体" w:hint="eastAsia"/>
          <w:b w:val="0"/>
        </w:rPr>
        <w:t>政拨款收入支出决算总体情况说明</w:t>
      </w:r>
      <w:bookmarkEnd w:id="33"/>
      <w:bookmarkEnd w:id="34"/>
    </w:p>
    <w:p w:rsidR="00AD7060" w:rsidRDefault="008311B6">
      <w:pPr>
        <w:spacing w:line="576" w:lineRule="exact"/>
        <w:ind w:firstLine="640"/>
        <w:rPr>
          <w:rFonts w:ascii="仿宋_GB2312" w:eastAsia="仿宋_GB2312" w:hAnsi="仿宋"/>
          <w:color w:val="000000"/>
          <w:sz w:val="32"/>
          <w:szCs w:val="32"/>
        </w:rPr>
      </w:pPr>
      <w:r>
        <w:rPr>
          <w:rFonts w:ascii="仿宋_GB2312" w:eastAsia="仿宋_GB2312" w:hAnsi="仿宋"/>
          <w:color w:val="000000"/>
          <w:sz w:val="32"/>
          <w:szCs w:val="32"/>
        </w:rPr>
        <w:t>2019</w:t>
      </w:r>
      <w:r>
        <w:rPr>
          <w:rFonts w:ascii="仿宋_GB2312" w:eastAsia="仿宋_GB2312" w:hAnsi="仿宋" w:hint="eastAsia"/>
          <w:color w:val="000000"/>
          <w:sz w:val="32"/>
          <w:szCs w:val="32"/>
        </w:rPr>
        <w:t>年财政拨款收、支总计</w:t>
      </w:r>
      <w:r>
        <w:rPr>
          <w:rFonts w:ascii="仿宋_GB2312" w:eastAsia="仿宋_GB2312" w:hAnsi="仿宋"/>
          <w:color w:val="000000"/>
          <w:sz w:val="32"/>
          <w:szCs w:val="32"/>
        </w:rPr>
        <w:t>1462.78</w:t>
      </w:r>
      <w:r>
        <w:rPr>
          <w:rFonts w:ascii="仿宋_GB2312" w:eastAsia="仿宋_GB2312" w:hAnsi="仿宋" w:hint="eastAsia"/>
          <w:color w:val="000000"/>
          <w:sz w:val="32"/>
          <w:szCs w:val="32"/>
        </w:rPr>
        <w:t>万元。与</w:t>
      </w:r>
      <w:r>
        <w:rPr>
          <w:rFonts w:ascii="仿宋_GB2312" w:eastAsia="仿宋_GB2312" w:hAnsi="仿宋"/>
          <w:color w:val="000000"/>
          <w:sz w:val="32"/>
          <w:szCs w:val="32"/>
        </w:rPr>
        <w:t>2018</w:t>
      </w:r>
      <w:r>
        <w:rPr>
          <w:rFonts w:ascii="仿宋_GB2312" w:eastAsia="仿宋_GB2312" w:hAnsi="仿宋" w:hint="eastAsia"/>
          <w:color w:val="000000"/>
          <w:sz w:val="32"/>
          <w:szCs w:val="32"/>
        </w:rPr>
        <w:t>增长</w:t>
      </w:r>
      <w:r>
        <w:rPr>
          <w:rFonts w:ascii="仿宋_GB2312" w:eastAsia="仿宋_GB2312" w:hAnsi="仿宋"/>
          <w:color w:val="000000"/>
          <w:sz w:val="32"/>
          <w:szCs w:val="32"/>
        </w:rPr>
        <w:t>64.73%</w:t>
      </w:r>
      <w:r>
        <w:rPr>
          <w:rFonts w:ascii="仿宋_GB2312" w:eastAsia="仿宋_GB2312" w:hAnsi="仿宋" w:hint="eastAsia"/>
          <w:color w:val="000000"/>
          <w:sz w:val="32"/>
          <w:szCs w:val="32"/>
        </w:rPr>
        <w:t>。主要变动原因是人员增加，项目较多。</w:t>
      </w:r>
      <w:bookmarkStart w:id="35" w:name="_Toc15377209"/>
      <w:bookmarkStart w:id="36" w:name="_Toc15396607"/>
    </w:p>
    <w:p w:rsidR="00AD7060" w:rsidRDefault="00AD7060">
      <w:pPr>
        <w:spacing w:line="576" w:lineRule="exact"/>
        <w:ind w:firstLineChars="200" w:firstLine="420"/>
        <w:rPr>
          <w:rFonts w:ascii="黑体" w:eastAsia="黑体" w:hAnsi="黑体"/>
          <w:color w:val="000000"/>
          <w:sz w:val="32"/>
          <w:szCs w:val="32"/>
        </w:rPr>
      </w:pPr>
      <w:r w:rsidRPr="00AD7060">
        <w:pict>
          <v:shape id="_x0000_s1029" type="#_x0000_t75" style="position:absolute;left:0;text-align:left;margin-left:27.7pt;margin-top:3.1pt;width:384pt;height:220.5pt;z-index:-1" wrapcoords="-42 0 -42 21527 21600 21527 21600 0 -42 0">
            <v:imagedata r:id="rId11" o:title=""/>
            <w10:wrap type="tight"/>
          </v:shape>
        </w:pict>
      </w:r>
    </w:p>
    <w:p w:rsidR="00AD7060" w:rsidRDefault="00AD7060">
      <w:pPr>
        <w:widowControl/>
        <w:jc w:val="left"/>
        <w:rPr>
          <w:rFonts w:ascii="宋体" w:cs="宋体"/>
          <w:kern w:val="0"/>
          <w:sz w:val="24"/>
        </w:rPr>
      </w:pPr>
    </w:p>
    <w:p w:rsidR="00AD7060" w:rsidRDefault="00AD7060">
      <w:pPr>
        <w:spacing w:line="576" w:lineRule="exact"/>
        <w:ind w:firstLineChars="200" w:firstLine="640"/>
        <w:rPr>
          <w:rFonts w:ascii="黑体" w:eastAsia="黑体" w:hAnsi="黑体"/>
          <w:color w:val="000000"/>
          <w:sz w:val="32"/>
          <w:szCs w:val="32"/>
        </w:rPr>
      </w:pPr>
    </w:p>
    <w:p w:rsidR="00AD7060" w:rsidRDefault="00AD7060">
      <w:pPr>
        <w:spacing w:line="576" w:lineRule="exact"/>
        <w:ind w:firstLineChars="200" w:firstLine="640"/>
        <w:rPr>
          <w:rFonts w:ascii="黑体" w:eastAsia="黑体" w:hAnsi="黑体"/>
          <w:color w:val="000000"/>
          <w:sz w:val="32"/>
          <w:szCs w:val="32"/>
        </w:rPr>
      </w:pPr>
    </w:p>
    <w:p w:rsidR="00AD7060" w:rsidRDefault="00AD7060">
      <w:pPr>
        <w:spacing w:line="576" w:lineRule="exact"/>
        <w:ind w:firstLineChars="200" w:firstLine="640"/>
        <w:rPr>
          <w:rFonts w:ascii="黑体" w:eastAsia="黑体" w:hAnsi="黑体"/>
          <w:color w:val="000000"/>
          <w:sz w:val="32"/>
          <w:szCs w:val="32"/>
        </w:rPr>
      </w:pPr>
    </w:p>
    <w:p w:rsidR="00AD7060" w:rsidRDefault="00AD7060">
      <w:pPr>
        <w:spacing w:line="576" w:lineRule="exact"/>
        <w:ind w:firstLineChars="200" w:firstLine="640"/>
        <w:rPr>
          <w:rFonts w:ascii="黑体" w:eastAsia="黑体" w:hAnsi="黑体"/>
          <w:color w:val="000000"/>
          <w:sz w:val="32"/>
          <w:szCs w:val="32"/>
        </w:rPr>
      </w:pPr>
    </w:p>
    <w:p w:rsidR="00AD7060" w:rsidRDefault="00AD7060">
      <w:pPr>
        <w:spacing w:line="576" w:lineRule="exact"/>
        <w:ind w:firstLineChars="200" w:firstLine="640"/>
        <w:rPr>
          <w:rFonts w:ascii="黑体" w:eastAsia="黑体" w:hAnsi="黑体"/>
          <w:color w:val="000000"/>
          <w:sz w:val="32"/>
          <w:szCs w:val="32"/>
        </w:rPr>
      </w:pPr>
    </w:p>
    <w:p w:rsidR="00AD7060" w:rsidRDefault="008311B6">
      <w:pPr>
        <w:spacing w:line="576" w:lineRule="exact"/>
        <w:ind w:firstLineChars="200" w:firstLine="640"/>
        <w:rPr>
          <w:rStyle w:val="2Char"/>
          <w:rFonts w:ascii="黑体" w:eastAsia="黑体" w:hAnsi="黑体"/>
          <w:b w:val="0"/>
        </w:rPr>
      </w:pPr>
      <w:r>
        <w:rPr>
          <w:rFonts w:ascii="黑体" w:eastAsia="黑体" w:hAnsi="黑体" w:hint="eastAsia"/>
          <w:color w:val="000000"/>
          <w:sz w:val="32"/>
          <w:szCs w:val="32"/>
        </w:rPr>
        <w:t>五、</w:t>
      </w:r>
      <w:r>
        <w:rPr>
          <w:rFonts w:ascii="黑体" w:eastAsia="黑体" w:hAnsi="黑体" w:hint="eastAsia"/>
          <w:b/>
          <w:color w:val="000000"/>
          <w:sz w:val="32"/>
          <w:szCs w:val="32"/>
        </w:rPr>
        <w:t>一</w:t>
      </w:r>
      <w:r>
        <w:rPr>
          <w:rStyle w:val="2Char"/>
          <w:rFonts w:ascii="黑体" w:eastAsia="黑体" w:hAnsi="黑体" w:hint="eastAsia"/>
          <w:b w:val="0"/>
        </w:rPr>
        <w:t>般公共预算财政拨款支出决算情况说明</w:t>
      </w:r>
      <w:bookmarkEnd w:id="35"/>
      <w:bookmarkEnd w:id="36"/>
    </w:p>
    <w:p w:rsidR="00AD7060" w:rsidRDefault="008311B6">
      <w:pPr>
        <w:spacing w:line="576" w:lineRule="exact"/>
        <w:ind w:firstLineChars="200" w:firstLine="643"/>
        <w:rPr>
          <w:rFonts w:ascii="仿宋_GB2312" w:eastAsia="仿宋_GB2312" w:hAnsi="仿宋"/>
          <w:b/>
          <w:color w:val="000000"/>
          <w:sz w:val="32"/>
          <w:szCs w:val="32"/>
        </w:rPr>
      </w:pPr>
      <w:bookmarkStart w:id="37" w:name="_Toc15377210"/>
      <w:r>
        <w:rPr>
          <w:rFonts w:ascii="楷体" w:eastAsia="楷体" w:hAnsi="楷体" w:cs="楷体" w:hint="eastAsia"/>
          <w:b/>
          <w:color w:val="000000"/>
          <w:sz w:val="32"/>
          <w:szCs w:val="32"/>
        </w:rPr>
        <w:t>（一）一般公共预算财政拨款支出决算总体情况</w:t>
      </w:r>
      <w:bookmarkEnd w:id="37"/>
    </w:p>
    <w:p w:rsidR="00AD7060" w:rsidRDefault="00AD7060">
      <w:pPr>
        <w:spacing w:line="576" w:lineRule="exact"/>
        <w:ind w:firstLineChars="200" w:firstLine="420"/>
        <w:rPr>
          <w:rFonts w:ascii="仿宋_GB2312" w:eastAsia="仿宋_GB2312" w:hAnsi="仿宋"/>
          <w:color w:val="000000"/>
          <w:sz w:val="32"/>
          <w:szCs w:val="32"/>
        </w:rPr>
      </w:pPr>
      <w:r w:rsidRPr="00AD7060">
        <w:pict>
          <v:shape id="图片 51" o:spid="_x0000_s1030" type="#_x0000_t75" style="position:absolute;left:0;text-align:left;margin-left:47.2pt;margin-top:100.65pt;width:361.5pt;height:172.5pt;z-index:2">
            <v:imagedata r:id="rId12" o:title=""/>
            <w10:wrap type="square"/>
          </v:shape>
        </w:pict>
      </w:r>
      <w:r w:rsidR="008311B6">
        <w:rPr>
          <w:rFonts w:ascii="仿宋_GB2312" w:eastAsia="仿宋_GB2312" w:hAnsi="仿宋"/>
          <w:color w:val="000000"/>
          <w:sz w:val="32"/>
          <w:szCs w:val="32"/>
        </w:rPr>
        <w:t>2019</w:t>
      </w:r>
      <w:r w:rsidR="008311B6">
        <w:rPr>
          <w:rFonts w:ascii="仿宋_GB2312" w:eastAsia="仿宋_GB2312" w:hAnsi="仿宋" w:hint="eastAsia"/>
          <w:color w:val="000000"/>
          <w:sz w:val="32"/>
          <w:szCs w:val="32"/>
        </w:rPr>
        <w:t>年一般公共预算财政拨款支出</w:t>
      </w:r>
      <w:r w:rsidR="008311B6">
        <w:rPr>
          <w:rFonts w:ascii="仿宋_GB2312" w:eastAsia="仿宋_GB2312" w:hAnsi="仿宋"/>
          <w:color w:val="000000"/>
          <w:sz w:val="32"/>
          <w:szCs w:val="32"/>
        </w:rPr>
        <w:t>795.33</w:t>
      </w:r>
      <w:r w:rsidR="008311B6">
        <w:rPr>
          <w:rFonts w:ascii="仿宋_GB2312" w:eastAsia="仿宋_GB2312" w:hAnsi="仿宋" w:hint="eastAsia"/>
          <w:color w:val="000000"/>
          <w:sz w:val="32"/>
          <w:szCs w:val="32"/>
        </w:rPr>
        <w:t>万元，占本年支出合计的</w:t>
      </w:r>
      <w:r w:rsidR="008311B6">
        <w:rPr>
          <w:rFonts w:ascii="仿宋_GB2312" w:eastAsia="仿宋_GB2312" w:hAnsi="仿宋"/>
          <w:color w:val="000000"/>
          <w:sz w:val="32"/>
          <w:szCs w:val="32"/>
        </w:rPr>
        <w:t>99.74%</w:t>
      </w:r>
      <w:r w:rsidR="008311B6">
        <w:rPr>
          <w:rFonts w:ascii="仿宋_GB2312" w:eastAsia="仿宋_GB2312" w:hAnsi="仿宋" w:hint="eastAsia"/>
          <w:color w:val="000000"/>
          <w:sz w:val="32"/>
          <w:szCs w:val="32"/>
        </w:rPr>
        <w:t>。与</w:t>
      </w:r>
      <w:r w:rsidR="008311B6">
        <w:rPr>
          <w:rFonts w:ascii="仿宋_GB2312" w:eastAsia="仿宋_GB2312" w:hAnsi="仿宋"/>
          <w:color w:val="000000"/>
          <w:sz w:val="32"/>
          <w:szCs w:val="32"/>
        </w:rPr>
        <w:t>2018</w:t>
      </w:r>
      <w:r w:rsidR="008311B6">
        <w:rPr>
          <w:rFonts w:ascii="仿宋_GB2312" w:eastAsia="仿宋_GB2312" w:hAnsi="仿宋" w:hint="eastAsia"/>
          <w:color w:val="000000"/>
          <w:sz w:val="32"/>
          <w:szCs w:val="32"/>
        </w:rPr>
        <w:t>年支出</w:t>
      </w:r>
      <w:r w:rsidR="008311B6">
        <w:rPr>
          <w:rFonts w:ascii="仿宋_GB2312" w:eastAsia="仿宋_GB2312" w:hAnsi="仿宋"/>
          <w:color w:val="000000"/>
          <w:sz w:val="32"/>
          <w:szCs w:val="32"/>
        </w:rPr>
        <w:t>414.25</w:t>
      </w:r>
      <w:r w:rsidR="008311B6">
        <w:rPr>
          <w:rFonts w:ascii="仿宋_GB2312" w:eastAsia="仿宋_GB2312" w:hAnsi="仿宋" w:hint="eastAsia"/>
          <w:color w:val="000000"/>
          <w:sz w:val="32"/>
          <w:szCs w:val="32"/>
        </w:rPr>
        <w:t>相比，一般公共预算财政拨款增加</w:t>
      </w:r>
      <w:r w:rsidR="008311B6">
        <w:rPr>
          <w:rFonts w:ascii="仿宋_GB2312" w:eastAsia="仿宋_GB2312" w:hAnsi="仿宋"/>
          <w:color w:val="000000"/>
          <w:sz w:val="32"/>
          <w:szCs w:val="32"/>
        </w:rPr>
        <w:t>381.08</w:t>
      </w:r>
      <w:r w:rsidR="008311B6">
        <w:rPr>
          <w:rFonts w:ascii="仿宋_GB2312" w:eastAsia="仿宋_GB2312" w:hAnsi="仿宋" w:hint="eastAsia"/>
          <w:color w:val="000000"/>
          <w:sz w:val="32"/>
          <w:szCs w:val="32"/>
        </w:rPr>
        <w:t>万元，增长</w:t>
      </w:r>
      <w:r w:rsidR="008311B6">
        <w:rPr>
          <w:rFonts w:ascii="仿宋_GB2312" w:eastAsia="仿宋_GB2312" w:hAnsi="仿宋"/>
          <w:color w:val="000000"/>
          <w:sz w:val="32"/>
          <w:szCs w:val="32"/>
        </w:rPr>
        <w:t>47.91%</w:t>
      </w:r>
      <w:r w:rsidR="008311B6">
        <w:rPr>
          <w:rFonts w:ascii="仿宋_GB2312" w:eastAsia="仿宋_GB2312" w:hAnsi="仿宋" w:hint="eastAsia"/>
          <w:color w:val="000000"/>
          <w:sz w:val="32"/>
          <w:szCs w:val="32"/>
        </w:rPr>
        <w:t>。主要变动原因是项目增加。</w:t>
      </w:r>
    </w:p>
    <w:p w:rsidR="00AD7060" w:rsidRDefault="00AD7060">
      <w:pPr>
        <w:spacing w:line="576" w:lineRule="exact"/>
        <w:ind w:firstLineChars="200" w:firstLine="640"/>
        <w:rPr>
          <w:rFonts w:ascii="仿宋" w:eastAsia="仿宋" w:hAnsi="仿宋"/>
          <w:color w:val="000000"/>
          <w:sz w:val="32"/>
          <w:szCs w:val="32"/>
        </w:rPr>
      </w:pPr>
    </w:p>
    <w:p w:rsidR="00AD7060" w:rsidRDefault="00AD7060">
      <w:pPr>
        <w:spacing w:line="576" w:lineRule="exact"/>
        <w:rPr>
          <w:rFonts w:ascii="仿宋" w:eastAsia="仿宋" w:hAnsi="仿宋"/>
          <w:b/>
          <w:color w:val="000000"/>
          <w:sz w:val="32"/>
          <w:szCs w:val="32"/>
        </w:rPr>
      </w:pPr>
      <w:bookmarkStart w:id="38" w:name="_Toc15377211"/>
    </w:p>
    <w:p w:rsidR="00AD7060" w:rsidRPr="00ED0CA9" w:rsidRDefault="008311B6">
      <w:pPr>
        <w:spacing w:line="576" w:lineRule="exact"/>
        <w:ind w:firstLineChars="150" w:firstLine="482"/>
        <w:rPr>
          <w:rFonts w:ascii="仿宋" w:eastAsia="仿宋" w:hAnsi="仿宋"/>
          <w:b/>
          <w:color w:val="000000" w:themeColor="text1"/>
          <w:sz w:val="32"/>
          <w:szCs w:val="32"/>
        </w:rPr>
      </w:pPr>
      <w:r w:rsidRPr="00ED0CA9">
        <w:rPr>
          <w:rFonts w:ascii="楷体" w:eastAsia="楷体" w:hAnsi="楷体" w:cs="楷体" w:hint="eastAsia"/>
          <w:b/>
          <w:color w:val="000000" w:themeColor="text1"/>
          <w:sz w:val="32"/>
          <w:szCs w:val="32"/>
        </w:rPr>
        <w:lastRenderedPageBreak/>
        <w:t>（二）一般公共预算财政拨款支出决算结构情况</w:t>
      </w:r>
      <w:bookmarkEnd w:id="38"/>
    </w:p>
    <w:p w:rsidR="00AD7060" w:rsidRDefault="008311B6" w:rsidP="00ED0CA9">
      <w:pPr>
        <w:widowControl/>
        <w:spacing w:line="576" w:lineRule="exact"/>
        <w:ind w:firstLineChars="200" w:firstLine="640"/>
        <w:jc w:val="left"/>
        <w:rPr>
          <w:rFonts w:ascii="仿宋_GB2312" w:eastAsia="仿宋_GB2312" w:hAnsi="仿宋_GB2312" w:cs="仿宋_GB2312"/>
          <w:color w:val="000000"/>
          <w:sz w:val="32"/>
          <w:szCs w:val="32"/>
        </w:rPr>
      </w:pPr>
      <w:r w:rsidRPr="00ED0CA9">
        <w:rPr>
          <w:rFonts w:ascii="仿宋_GB2312" w:eastAsia="仿宋_GB2312" w:hAnsi="仿宋"/>
          <w:color w:val="000000" w:themeColor="text1"/>
          <w:sz w:val="32"/>
          <w:szCs w:val="32"/>
        </w:rPr>
        <w:t>2019</w:t>
      </w:r>
      <w:r w:rsidRPr="00ED0CA9">
        <w:rPr>
          <w:rFonts w:ascii="仿宋_GB2312" w:eastAsia="仿宋_GB2312" w:hAnsi="仿宋" w:hint="eastAsia"/>
          <w:color w:val="000000" w:themeColor="text1"/>
          <w:sz w:val="32"/>
          <w:szCs w:val="32"/>
        </w:rPr>
        <w:t>年一般公共预算财政拨款支出</w:t>
      </w:r>
      <w:r w:rsidR="000E0C66" w:rsidRPr="00ED0CA9">
        <w:rPr>
          <w:rFonts w:ascii="仿宋_GB2312" w:eastAsia="仿宋_GB2312" w:hAnsi="仿宋" w:hint="eastAsia"/>
          <w:color w:val="000000" w:themeColor="text1"/>
          <w:sz w:val="32"/>
          <w:szCs w:val="32"/>
        </w:rPr>
        <w:t>151.73</w:t>
      </w:r>
      <w:r w:rsidRPr="00ED0CA9">
        <w:rPr>
          <w:rFonts w:ascii="仿宋_GB2312" w:eastAsia="仿宋_GB2312" w:hAnsi="仿宋" w:hint="eastAsia"/>
          <w:color w:val="000000" w:themeColor="text1"/>
          <w:sz w:val="32"/>
          <w:szCs w:val="32"/>
        </w:rPr>
        <w:t>万元，主要用于以下方面</w:t>
      </w:r>
      <w:r w:rsidRPr="00ED0CA9">
        <w:rPr>
          <w:rFonts w:ascii="仿宋_GB2312" w:eastAsia="仿宋_GB2312" w:hAnsi="仿宋"/>
          <w:color w:val="000000" w:themeColor="text1"/>
          <w:sz w:val="32"/>
          <w:szCs w:val="32"/>
        </w:rPr>
        <w:t>:</w:t>
      </w:r>
      <w:r w:rsidRPr="00ED0CA9">
        <w:rPr>
          <w:rFonts w:ascii="仿宋_GB2312" w:eastAsia="仿宋_GB2312" w:hAnsi="仿宋" w:cs="仿宋_GB2312"/>
          <w:color w:val="000000" w:themeColor="text1"/>
          <w:sz w:val="32"/>
          <w:szCs w:val="32"/>
        </w:rPr>
        <w:t xml:space="preserve"> </w:t>
      </w:r>
      <w:r w:rsidRPr="00ED0CA9">
        <w:rPr>
          <w:rFonts w:ascii="仿宋_GB2312" w:eastAsia="仿宋_GB2312" w:hAnsi="仿宋_GB2312" w:cs="仿宋_GB2312" w:hint="eastAsia"/>
          <w:b/>
          <w:color w:val="000000" w:themeColor="text1"/>
          <w:kern w:val="0"/>
          <w:sz w:val="32"/>
          <w:szCs w:val="32"/>
        </w:rPr>
        <w:t>一般公共服务（类）支出</w:t>
      </w:r>
      <w:r w:rsidR="00235FDC" w:rsidRPr="00ED0CA9">
        <w:rPr>
          <w:rFonts w:ascii="仿宋_GB2312" w:eastAsia="仿宋_GB2312" w:hAnsi="仿宋_GB2312" w:cs="仿宋_GB2312" w:hint="eastAsia"/>
          <w:color w:val="000000" w:themeColor="text1"/>
          <w:sz w:val="32"/>
          <w:szCs w:val="32"/>
        </w:rPr>
        <w:t>116.32</w:t>
      </w:r>
      <w:r w:rsidRPr="00ED0CA9">
        <w:rPr>
          <w:rFonts w:ascii="仿宋_GB2312" w:eastAsia="仿宋_GB2312" w:hAnsi="仿宋_GB2312" w:cs="仿宋_GB2312" w:hint="eastAsia"/>
          <w:color w:val="000000" w:themeColor="text1"/>
          <w:sz w:val="32"/>
          <w:szCs w:val="32"/>
        </w:rPr>
        <w:t>万元，占</w:t>
      </w:r>
      <w:r w:rsidRPr="00ED0CA9">
        <w:rPr>
          <w:rFonts w:ascii="仿宋_GB2312" w:eastAsia="仿宋_GB2312" w:hAnsi="仿宋_GB2312" w:cs="仿宋_GB2312"/>
          <w:color w:val="000000" w:themeColor="text1"/>
          <w:sz w:val="32"/>
          <w:szCs w:val="32"/>
        </w:rPr>
        <w:t xml:space="preserve"> %</w:t>
      </w:r>
      <w:r w:rsidRPr="00ED0CA9">
        <w:rPr>
          <w:rFonts w:ascii="仿宋_GB2312" w:eastAsia="仿宋_GB2312" w:hAnsi="仿宋_GB2312" w:cs="仿宋_GB2312" w:hint="eastAsia"/>
          <w:color w:val="000000" w:themeColor="text1"/>
          <w:sz w:val="32"/>
          <w:szCs w:val="32"/>
        </w:rPr>
        <w:t>；</w:t>
      </w:r>
      <w:r w:rsidRPr="00ED0CA9">
        <w:rPr>
          <w:rFonts w:ascii="仿宋_GB2312" w:eastAsia="仿宋_GB2312" w:hAnsi="仿宋_GB2312" w:cs="仿宋_GB2312" w:hint="eastAsia"/>
          <w:b/>
          <w:color w:val="000000" w:themeColor="text1"/>
          <w:kern w:val="0"/>
          <w:sz w:val="32"/>
          <w:szCs w:val="32"/>
        </w:rPr>
        <w:t>社会保障和就业（类）支出</w:t>
      </w:r>
      <w:r w:rsidRPr="00ED0CA9">
        <w:rPr>
          <w:rFonts w:ascii="仿宋_GB2312" w:eastAsia="仿宋_GB2312" w:hAnsi="仿宋_GB2312" w:cs="仿宋_GB2312"/>
          <w:color w:val="000000" w:themeColor="text1"/>
          <w:sz w:val="32"/>
          <w:szCs w:val="32"/>
        </w:rPr>
        <w:t>16.85</w:t>
      </w:r>
      <w:r w:rsidRPr="00ED0CA9">
        <w:rPr>
          <w:rFonts w:ascii="仿宋_GB2312" w:eastAsia="仿宋_GB2312" w:hAnsi="仿宋_GB2312" w:cs="仿宋_GB2312" w:hint="eastAsia"/>
          <w:color w:val="000000" w:themeColor="text1"/>
          <w:sz w:val="32"/>
          <w:szCs w:val="32"/>
        </w:rPr>
        <w:t>万元，占</w:t>
      </w:r>
      <w:r w:rsidRPr="00ED0CA9">
        <w:rPr>
          <w:rFonts w:ascii="仿宋_GB2312" w:eastAsia="仿宋_GB2312" w:hAnsi="仿宋_GB2312" w:cs="仿宋_GB2312"/>
          <w:color w:val="000000" w:themeColor="text1"/>
          <w:sz w:val="32"/>
          <w:szCs w:val="32"/>
        </w:rPr>
        <w:t xml:space="preserve"> %</w:t>
      </w:r>
      <w:r w:rsidRPr="00ED0CA9">
        <w:rPr>
          <w:rFonts w:ascii="仿宋_GB2312" w:eastAsia="仿宋_GB2312" w:hAnsi="仿宋_GB2312" w:cs="仿宋_GB2312" w:hint="eastAsia"/>
          <w:color w:val="000000" w:themeColor="text1"/>
          <w:kern w:val="0"/>
          <w:sz w:val="32"/>
          <w:szCs w:val="32"/>
        </w:rPr>
        <w:t>；</w:t>
      </w:r>
      <w:r w:rsidRPr="00ED0CA9">
        <w:rPr>
          <w:rFonts w:ascii="仿宋_GB2312" w:eastAsia="仿宋_GB2312" w:hAnsi="仿宋_GB2312" w:cs="仿宋_GB2312" w:hint="eastAsia"/>
          <w:b/>
          <w:color w:val="000000" w:themeColor="text1"/>
          <w:kern w:val="0"/>
          <w:sz w:val="32"/>
          <w:szCs w:val="32"/>
        </w:rPr>
        <w:t>卫生健康（类）支出</w:t>
      </w:r>
      <w:r w:rsidRPr="00ED0CA9">
        <w:rPr>
          <w:rFonts w:ascii="仿宋_GB2312" w:eastAsia="仿宋_GB2312" w:hAnsi="仿宋_GB2312" w:cs="仿宋_GB2312"/>
          <w:color w:val="000000" w:themeColor="text1"/>
          <w:sz w:val="32"/>
          <w:szCs w:val="32"/>
        </w:rPr>
        <w:t>7.62</w:t>
      </w:r>
      <w:r w:rsidRPr="00ED0CA9">
        <w:rPr>
          <w:rFonts w:ascii="仿宋_GB2312" w:eastAsia="仿宋_GB2312" w:hAnsi="仿宋_GB2312" w:cs="仿宋_GB2312" w:hint="eastAsia"/>
          <w:color w:val="000000" w:themeColor="text1"/>
          <w:sz w:val="32"/>
          <w:szCs w:val="32"/>
        </w:rPr>
        <w:t>万元，占</w:t>
      </w:r>
      <w:r w:rsidRPr="00ED0CA9">
        <w:rPr>
          <w:rFonts w:ascii="仿宋_GB2312" w:eastAsia="仿宋_GB2312" w:hAnsi="仿宋_GB2312" w:cs="仿宋_GB2312"/>
          <w:color w:val="000000" w:themeColor="text1"/>
          <w:sz w:val="32"/>
          <w:szCs w:val="32"/>
        </w:rPr>
        <w:t xml:space="preserve">  %</w:t>
      </w:r>
      <w:r w:rsidRPr="00ED0CA9">
        <w:rPr>
          <w:rFonts w:ascii="仿宋_GB2312" w:eastAsia="仿宋_GB2312" w:hAnsi="仿宋_GB2312" w:cs="仿宋_GB2312" w:hint="eastAsia"/>
          <w:color w:val="000000" w:themeColor="text1"/>
          <w:sz w:val="32"/>
          <w:szCs w:val="32"/>
        </w:rPr>
        <w:t>；</w:t>
      </w:r>
      <w:r w:rsidRPr="00ED0CA9">
        <w:rPr>
          <w:rFonts w:ascii="仿宋_GB2312" w:eastAsia="仿宋_GB2312" w:hAnsi="仿宋_GB2312" w:cs="仿宋_GB2312" w:hint="eastAsia"/>
          <w:b/>
          <w:color w:val="000000" w:themeColor="text1"/>
          <w:kern w:val="0"/>
          <w:sz w:val="32"/>
          <w:szCs w:val="32"/>
        </w:rPr>
        <w:t>住房保障（类）支出</w:t>
      </w:r>
      <w:r w:rsidRPr="00ED0CA9">
        <w:rPr>
          <w:rFonts w:ascii="仿宋_GB2312" w:eastAsia="仿宋_GB2312" w:hAnsi="仿宋_GB2312" w:cs="仿宋_GB2312"/>
          <w:color w:val="000000" w:themeColor="text1"/>
          <w:sz w:val="32"/>
          <w:szCs w:val="32"/>
        </w:rPr>
        <w:t>10.94</w:t>
      </w:r>
      <w:r w:rsidRPr="00ED0CA9">
        <w:rPr>
          <w:rFonts w:ascii="仿宋_GB2312" w:eastAsia="仿宋_GB2312" w:hAnsi="仿宋_GB2312" w:cs="仿宋_GB2312" w:hint="eastAsia"/>
          <w:color w:val="000000" w:themeColor="text1"/>
          <w:sz w:val="32"/>
          <w:szCs w:val="32"/>
        </w:rPr>
        <w:t>万元，占</w:t>
      </w:r>
      <w:r>
        <w:rPr>
          <w:rFonts w:ascii="仿宋_GB2312" w:eastAsia="仿宋_GB2312" w:hAnsi="仿宋_GB2312" w:cs="仿宋_GB2312"/>
          <w:color w:val="000000"/>
          <w:sz w:val="32"/>
          <w:szCs w:val="32"/>
        </w:rPr>
        <w:t>2.1%</w:t>
      </w:r>
      <w:r>
        <w:rPr>
          <w:rFonts w:ascii="仿宋_GB2312" w:eastAsia="仿宋_GB2312" w:hAnsi="仿宋_GB2312" w:cs="仿宋_GB2312" w:hint="eastAsia"/>
          <w:color w:val="000000"/>
          <w:sz w:val="32"/>
          <w:szCs w:val="32"/>
        </w:rPr>
        <w:t>。</w:t>
      </w:r>
    </w:p>
    <w:p w:rsidR="00AD7060" w:rsidRDefault="008311B6">
      <w:pPr>
        <w:spacing w:line="576" w:lineRule="exact"/>
        <w:ind w:firstLineChars="150" w:firstLine="482"/>
        <w:rPr>
          <w:rFonts w:ascii="楷体" w:eastAsia="楷体" w:hAnsi="楷体" w:cs="楷体"/>
          <w:b/>
          <w:color w:val="000000"/>
          <w:sz w:val="32"/>
          <w:szCs w:val="32"/>
        </w:rPr>
      </w:pPr>
      <w:bookmarkStart w:id="39" w:name="_Toc15377212"/>
      <w:r>
        <w:rPr>
          <w:rFonts w:ascii="楷体" w:eastAsia="楷体" w:hAnsi="楷体" w:cs="楷体" w:hint="eastAsia"/>
          <w:b/>
          <w:color w:val="000000"/>
          <w:sz w:val="32"/>
          <w:szCs w:val="32"/>
        </w:rPr>
        <w:t>（三）一般公共预算财政拨款支出决算具体情况</w:t>
      </w:r>
      <w:bookmarkEnd w:id="39"/>
    </w:p>
    <w:p w:rsidR="00AD7060" w:rsidRDefault="00AD7060">
      <w:pPr>
        <w:spacing w:line="576" w:lineRule="exact"/>
        <w:ind w:firstLineChars="200" w:firstLine="420"/>
        <w:rPr>
          <w:rFonts w:ascii="仿宋_GB2312" w:eastAsia="仿宋_GB2312" w:hAnsi="仿宋"/>
          <w:color w:val="FF0000"/>
          <w:sz w:val="32"/>
          <w:szCs w:val="32"/>
        </w:rPr>
      </w:pPr>
      <w:bookmarkStart w:id="40" w:name="_Toc15378460"/>
      <w:bookmarkStart w:id="41" w:name="_Toc15377444"/>
      <w:bookmarkStart w:id="42" w:name="_Toc15377213"/>
      <w:r w:rsidRPr="00AD7060">
        <w:pict>
          <v:shape id="图片 60" o:spid="_x0000_s1031" type="#_x0000_t75" style="position:absolute;left:0;text-align:left;margin-left:14.2pt;margin-top:62.8pt;width:419.25pt;height:291.75pt;z-index:-4" wrapcoords="-39 0 -39 21544 21600 21544 21600 0 -39 0">
            <v:imagedata r:id="rId13" o:title=""/>
            <w10:wrap type="tight"/>
          </v:shape>
        </w:pict>
      </w:r>
      <w:r w:rsidR="008311B6">
        <w:rPr>
          <w:rFonts w:ascii="仿宋_GB2312" w:eastAsia="仿宋_GB2312" w:hAnsi="仿宋"/>
          <w:b/>
          <w:color w:val="000000"/>
          <w:sz w:val="32"/>
          <w:szCs w:val="32"/>
        </w:rPr>
        <w:t>2019</w:t>
      </w:r>
      <w:r w:rsidR="008311B6">
        <w:rPr>
          <w:rFonts w:ascii="仿宋_GB2312" w:eastAsia="仿宋_GB2312" w:hAnsi="仿宋" w:hint="eastAsia"/>
          <w:b/>
          <w:color w:val="000000"/>
          <w:sz w:val="32"/>
          <w:szCs w:val="32"/>
        </w:rPr>
        <w:t>年般公共预算支出决算数为</w:t>
      </w:r>
      <w:r w:rsidR="008311B6">
        <w:rPr>
          <w:rFonts w:ascii="仿宋_GB2312" w:eastAsia="仿宋_GB2312" w:hAnsi="仿宋"/>
          <w:b/>
          <w:color w:val="000000"/>
          <w:sz w:val="32"/>
          <w:szCs w:val="32"/>
        </w:rPr>
        <w:t>795.33</w:t>
      </w:r>
      <w:r w:rsidR="008311B6">
        <w:rPr>
          <w:rFonts w:ascii="仿宋_GB2312" w:eastAsia="仿宋_GB2312" w:hAnsi="仿宋" w:hint="eastAsia"/>
          <w:color w:val="000000"/>
          <w:sz w:val="32"/>
          <w:szCs w:val="32"/>
        </w:rPr>
        <w:t>，</w:t>
      </w:r>
      <w:r w:rsidR="008311B6">
        <w:rPr>
          <w:rStyle w:val="a7"/>
          <w:rFonts w:ascii="仿宋_GB2312" w:eastAsia="仿宋_GB2312" w:hAnsi="仿宋" w:hint="eastAsia"/>
          <w:bCs/>
          <w:color w:val="000000"/>
          <w:sz w:val="32"/>
          <w:szCs w:val="32"/>
        </w:rPr>
        <w:t>完成预算</w:t>
      </w:r>
      <w:r w:rsidR="008311B6">
        <w:rPr>
          <w:rStyle w:val="a7"/>
          <w:rFonts w:ascii="仿宋_GB2312" w:eastAsia="仿宋_GB2312" w:hAnsi="仿宋"/>
          <w:bCs/>
          <w:color w:val="000000"/>
          <w:sz w:val="32"/>
          <w:szCs w:val="32"/>
        </w:rPr>
        <w:t>54.44%</w:t>
      </w:r>
      <w:r w:rsidR="008311B6">
        <w:rPr>
          <w:rStyle w:val="a7"/>
          <w:rFonts w:ascii="仿宋_GB2312" w:eastAsia="仿宋_GB2312" w:hAnsi="仿宋" w:hint="eastAsia"/>
          <w:bCs/>
          <w:color w:val="000000"/>
          <w:sz w:val="32"/>
          <w:szCs w:val="32"/>
        </w:rPr>
        <w:t>。其中：</w:t>
      </w:r>
      <w:bookmarkEnd w:id="40"/>
      <w:bookmarkEnd w:id="41"/>
      <w:bookmarkEnd w:id="42"/>
    </w:p>
    <w:p w:rsidR="00AD7060" w:rsidRDefault="008311B6">
      <w:pPr>
        <w:widowControl/>
        <w:ind w:firstLineChars="200" w:firstLine="640"/>
        <w:jc w:val="left"/>
        <w:rPr>
          <w:rFonts w:ascii="仿宋_GB2312" w:eastAsia="仿宋_GB2312" w:hAnsi="仿宋"/>
          <w:color w:val="000000"/>
          <w:sz w:val="32"/>
          <w:szCs w:val="32"/>
        </w:rPr>
      </w:pPr>
      <w:r>
        <w:rPr>
          <w:rStyle w:val="a7"/>
          <w:rFonts w:ascii="仿宋_GB2312" w:eastAsia="仿宋_GB2312" w:hAnsi="仿宋_GB2312" w:cs="仿宋_GB2312"/>
          <w:b w:val="0"/>
          <w:color w:val="000000"/>
          <w:sz w:val="32"/>
          <w:szCs w:val="32"/>
        </w:rPr>
        <w:t xml:space="preserve"> 1.</w:t>
      </w:r>
      <w:r>
        <w:rPr>
          <w:rFonts w:ascii="仿宋_GB2312" w:eastAsia="仿宋_GB2312" w:hAnsi="仿宋_GB2312" w:cs="仿宋_GB2312" w:hint="eastAsia"/>
          <w:color w:val="000000"/>
          <w:kern w:val="0"/>
          <w:sz w:val="32"/>
          <w:szCs w:val="32"/>
        </w:rPr>
        <w:t>一般公共服务（类）民族事务（款）行政运行（项）：</w:t>
      </w:r>
      <w:r>
        <w:rPr>
          <w:rStyle w:val="a7"/>
          <w:rFonts w:ascii="仿宋_GB2312" w:eastAsia="仿宋_GB2312" w:hAnsi="仿宋" w:cs="仿宋_GB2312" w:hint="eastAsia"/>
          <w:b w:val="0"/>
          <w:color w:val="000000"/>
          <w:sz w:val="32"/>
          <w:szCs w:val="32"/>
        </w:rPr>
        <w:t>支出决算为</w:t>
      </w:r>
      <w:r w:rsidR="003D4CCA">
        <w:rPr>
          <w:rStyle w:val="a7"/>
          <w:rFonts w:ascii="仿宋_GB2312" w:eastAsia="仿宋_GB2312" w:hAnsi="仿宋" w:cs="仿宋_GB2312" w:hint="eastAsia"/>
          <w:b w:val="0"/>
          <w:color w:val="000000"/>
          <w:sz w:val="32"/>
          <w:szCs w:val="32"/>
        </w:rPr>
        <w:t>192.6</w:t>
      </w:r>
      <w:r>
        <w:rPr>
          <w:rStyle w:val="a7"/>
          <w:rFonts w:ascii="仿宋_GB2312" w:eastAsia="仿宋_GB2312" w:hAnsi="仿宋" w:cs="仿宋_GB2312" w:hint="eastAsia"/>
          <w:b w:val="0"/>
          <w:color w:val="000000"/>
          <w:sz w:val="32"/>
          <w:szCs w:val="32"/>
        </w:rPr>
        <w:t>万元，完成预算</w:t>
      </w:r>
      <w:r>
        <w:rPr>
          <w:rStyle w:val="a7"/>
          <w:rFonts w:ascii="仿宋_GB2312" w:eastAsia="仿宋_GB2312" w:hAnsi="仿宋" w:cs="仿宋_GB2312"/>
          <w:b w:val="0"/>
          <w:color w:val="000000"/>
          <w:sz w:val="32"/>
          <w:szCs w:val="32"/>
        </w:rPr>
        <w:t>100%</w:t>
      </w:r>
      <w:r>
        <w:rPr>
          <w:rStyle w:val="a7"/>
          <w:rFonts w:ascii="仿宋_GB2312" w:eastAsia="仿宋_GB2312" w:hAnsi="仿宋" w:cs="仿宋_GB2312" w:hint="eastAsia"/>
          <w:b w:val="0"/>
          <w:color w:val="000000"/>
          <w:sz w:val="32"/>
          <w:szCs w:val="32"/>
        </w:rPr>
        <w:t>，决算数等于预算数。</w:t>
      </w:r>
    </w:p>
    <w:p w:rsidR="00AD7060" w:rsidRDefault="008311B6">
      <w:pPr>
        <w:widowControl/>
        <w:spacing w:line="576" w:lineRule="exact"/>
        <w:ind w:firstLineChars="200" w:firstLine="640"/>
        <w:jc w:val="left"/>
        <w:rPr>
          <w:rStyle w:val="a7"/>
          <w:rFonts w:ascii="仿宋_GB2312" w:eastAsia="仿宋_GB2312" w:hAnsi="仿宋_GB2312" w:cs="仿宋_GB2312"/>
          <w:b w:val="0"/>
          <w:color w:val="000000"/>
          <w:sz w:val="32"/>
          <w:szCs w:val="32"/>
        </w:rPr>
      </w:pPr>
      <w:r>
        <w:rPr>
          <w:rStyle w:val="a7"/>
          <w:rFonts w:ascii="仿宋_GB2312" w:eastAsia="仿宋_GB2312" w:hAnsi="仿宋_GB2312" w:cs="仿宋_GB2312"/>
          <w:b w:val="0"/>
          <w:color w:val="000000"/>
          <w:sz w:val="32"/>
          <w:szCs w:val="32"/>
        </w:rPr>
        <w:lastRenderedPageBreak/>
        <w:t>2.</w:t>
      </w:r>
      <w:r>
        <w:rPr>
          <w:rStyle w:val="a7"/>
          <w:rFonts w:ascii="仿宋_GB2312" w:eastAsia="仿宋_GB2312" w:hAnsi="仿宋_GB2312" w:cs="仿宋_GB2312" w:hint="eastAsia"/>
          <w:b w:val="0"/>
          <w:color w:val="000000"/>
          <w:sz w:val="32"/>
          <w:szCs w:val="32"/>
        </w:rPr>
        <w:t>社会保障和就业（类）行政事业单位离退休（款）机关事业单位基本养老保险缴费支出（项）</w:t>
      </w:r>
      <w:r>
        <w:rPr>
          <w:rStyle w:val="a7"/>
          <w:rFonts w:ascii="仿宋_GB2312" w:eastAsia="仿宋_GB2312" w:hAnsi="仿宋_GB2312" w:cs="仿宋_GB2312"/>
          <w:b w:val="0"/>
          <w:color w:val="000000"/>
          <w:sz w:val="32"/>
          <w:szCs w:val="32"/>
        </w:rPr>
        <w:t xml:space="preserve">: </w:t>
      </w:r>
      <w:r>
        <w:rPr>
          <w:rStyle w:val="a7"/>
          <w:rFonts w:ascii="仿宋_GB2312" w:eastAsia="仿宋_GB2312" w:hAnsi="仿宋_GB2312" w:cs="仿宋_GB2312" w:hint="eastAsia"/>
          <w:b w:val="0"/>
          <w:color w:val="000000"/>
          <w:sz w:val="32"/>
          <w:szCs w:val="32"/>
        </w:rPr>
        <w:t>支出决算为</w:t>
      </w:r>
      <w:r>
        <w:rPr>
          <w:rStyle w:val="a7"/>
          <w:rFonts w:ascii="仿宋_GB2312" w:eastAsia="仿宋_GB2312" w:hAnsi="仿宋_GB2312" w:cs="仿宋_GB2312"/>
          <w:b w:val="0"/>
          <w:color w:val="000000"/>
          <w:sz w:val="32"/>
          <w:szCs w:val="32"/>
        </w:rPr>
        <w:t>11.38</w:t>
      </w:r>
      <w:r>
        <w:rPr>
          <w:rStyle w:val="a7"/>
          <w:rFonts w:ascii="仿宋_GB2312" w:eastAsia="仿宋_GB2312" w:hAnsi="仿宋_GB2312" w:cs="仿宋_GB2312" w:hint="eastAsia"/>
          <w:b w:val="0"/>
          <w:color w:val="000000"/>
          <w:sz w:val="32"/>
          <w:szCs w:val="32"/>
        </w:rPr>
        <w:t>万元，完成预算</w:t>
      </w:r>
      <w:r>
        <w:rPr>
          <w:rStyle w:val="a7"/>
          <w:rFonts w:ascii="仿宋_GB2312" w:eastAsia="仿宋_GB2312" w:hAnsi="仿宋_GB2312" w:cs="仿宋_GB2312"/>
          <w:b w:val="0"/>
          <w:color w:val="000000"/>
          <w:sz w:val="32"/>
          <w:szCs w:val="32"/>
        </w:rPr>
        <w:t>100%</w:t>
      </w:r>
      <w:r>
        <w:rPr>
          <w:rStyle w:val="a7"/>
          <w:rFonts w:ascii="仿宋_GB2312" w:eastAsia="仿宋_GB2312" w:hAnsi="仿宋_GB2312" w:cs="仿宋_GB2312" w:hint="eastAsia"/>
          <w:b w:val="0"/>
          <w:color w:val="000000"/>
          <w:sz w:val="32"/>
          <w:szCs w:val="32"/>
        </w:rPr>
        <w:t>，决算数等于预算数。</w:t>
      </w:r>
    </w:p>
    <w:p w:rsidR="00AD7060" w:rsidRDefault="008311B6">
      <w:pPr>
        <w:widowControl/>
        <w:spacing w:line="576" w:lineRule="exact"/>
        <w:ind w:firstLineChars="200" w:firstLine="640"/>
        <w:jc w:val="left"/>
        <w:rPr>
          <w:rStyle w:val="a7"/>
          <w:rFonts w:ascii="仿宋_GB2312" w:eastAsia="仿宋_GB2312" w:hAnsi="仿宋_GB2312" w:cs="仿宋_GB2312"/>
          <w:b w:val="0"/>
          <w:bCs/>
          <w:color w:val="000000"/>
          <w:sz w:val="32"/>
          <w:szCs w:val="32"/>
        </w:rPr>
      </w:pPr>
      <w:r>
        <w:rPr>
          <w:rStyle w:val="a7"/>
          <w:rFonts w:ascii="仿宋_GB2312" w:eastAsia="仿宋_GB2312" w:hAnsi="仿宋_GB2312" w:cs="仿宋_GB2312"/>
          <w:b w:val="0"/>
          <w:color w:val="000000"/>
          <w:sz w:val="32"/>
          <w:szCs w:val="32"/>
        </w:rPr>
        <w:t>3.</w:t>
      </w:r>
      <w:r>
        <w:rPr>
          <w:rStyle w:val="a7"/>
          <w:rFonts w:ascii="仿宋_GB2312" w:eastAsia="仿宋_GB2312" w:hAnsi="仿宋_GB2312" w:cs="仿宋_GB2312" w:hint="eastAsia"/>
          <w:b w:val="0"/>
          <w:color w:val="000000"/>
          <w:sz w:val="32"/>
          <w:szCs w:val="32"/>
        </w:rPr>
        <w:t>社会保障和就业（类）行政事业单位离退休（款）</w:t>
      </w:r>
      <w:r>
        <w:rPr>
          <w:rStyle w:val="a7"/>
          <w:rFonts w:ascii="仿宋_GB2312" w:eastAsia="仿宋_GB2312" w:hAnsi="仿宋_GB2312" w:cs="仿宋_GB2312"/>
          <w:b w:val="0"/>
          <w:color w:val="000000"/>
          <w:sz w:val="32"/>
          <w:szCs w:val="32"/>
        </w:rPr>
        <w:t xml:space="preserve">  </w:t>
      </w:r>
      <w:r>
        <w:rPr>
          <w:rStyle w:val="a7"/>
          <w:rFonts w:ascii="仿宋_GB2312" w:eastAsia="仿宋_GB2312" w:hAnsi="仿宋_GB2312" w:cs="仿宋_GB2312" w:hint="eastAsia"/>
          <w:b w:val="0"/>
          <w:color w:val="000000"/>
          <w:sz w:val="32"/>
          <w:szCs w:val="32"/>
        </w:rPr>
        <w:t>机关事业单位职业年金缴费支出（项）</w:t>
      </w:r>
      <w:r>
        <w:rPr>
          <w:rStyle w:val="a7"/>
          <w:rFonts w:ascii="仿宋_GB2312" w:eastAsia="仿宋_GB2312" w:hAnsi="仿宋_GB2312" w:cs="仿宋_GB2312"/>
          <w:b w:val="0"/>
          <w:color w:val="000000"/>
          <w:sz w:val="32"/>
          <w:szCs w:val="32"/>
        </w:rPr>
        <w:t xml:space="preserve">: </w:t>
      </w:r>
      <w:r>
        <w:rPr>
          <w:rStyle w:val="a7"/>
          <w:rFonts w:ascii="仿宋_GB2312" w:eastAsia="仿宋_GB2312" w:hAnsi="仿宋_GB2312" w:cs="仿宋_GB2312" w:hint="eastAsia"/>
          <w:b w:val="0"/>
          <w:color w:val="000000"/>
          <w:sz w:val="32"/>
          <w:szCs w:val="32"/>
        </w:rPr>
        <w:t>支出决算为</w:t>
      </w:r>
      <w:r>
        <w:rPr>
          <w:rStyle w:val="a7"/>
          <w:rFonts w:ascii="仿宋_GB2312" w:eastAsia="仿宋_GB2312" w:hAnsi="仿宋_GB2312" w:cs="仿宋_GB2312"/>
          <w:b w:val="0"/>
          <w:color w:val="000000"/>
          <w:sz w:val="32"/>
          <w:szCs w:val="32"/>
        </w:rPr>
        <w:t>5.47</w:t>
      </w:r>
      <w:r>
        <w:rPr>
          <w:rStyle w:val="a7"/>
          <w:rFonts w:ascii="仿宋_GB2312" w:eastAsia="仿宋_GB2312" w:hAnsi="仿宋_GB2312" w:cs="仿宋_GB2312" w:hint="eastAsia"/>
          <w:b w:val="0"/>
          <w:color w:val="000000"/>
          <w:sz w:val="32"/>
          <w:szCs w:val="32"/>
        </w:rPr>
        <w:t>万元，完成预算</w:t>
      </w:r>
      <w:r>
        <w:rPr>
          <w:rStyle w:val="a7"/>
          <w:rFonts w:ascii="仿宋_GB2312" w:eastAsia="仿宋_GB2312" w:hAnsi="仿宋_GB2312" w:cs="仿宋_GB2312"/>
          <w:b w:val="0"/>
          <w:color w:val="000000"/>
          <w:sz w:val="32"/>
          <w:szCs w:val="32"/>
        </w:rPr>
        <w:t>100%</w:t>
      </w:r>
      <w:r>
        <w:rPr>
          <w:rStyle w:val="a7"/>
          <w:rFonts w:ascii="仿宋_GB2312" w:eastAsia="仿宋_GB2312" w:hAnsi="仿宋_GB2312" w:cs="仿宋_GB2312" w:hint="eastAsia"/>
          <w:b w:val="0"/>
          <w:color w:val="000000"/>
          <w:sz w:val="32"/>
          <w:szCs w:val="32"/>
        </w:rPr>
        <w:t>，决算数等于预算数。</w:t>
      </w:r>
    </w:p>
    <w:p w:rsidR="00AD7060" w:rsidRDefault="008311B6">
      <w:pPr>
        <w:widowControl/>
        <w:spacing w:line="576" w:lineRule="exact"/>
        <w:ind w:firstLineChars="200" w:firstLine="640"/>
        <w:jc w:val="left"/>
        <w:rPr>
          <w:rStyle w:val="a7"/>
          <w:rFonts w:ascii="仿宋_GB2312" w:eastAsia="仿宋_GB2312" w:hAnsi="仿宋_GB2312" w:cs="仿宋_GB2312"/>
          <w:b w:val="0"/>
          <w:bCs/>
          <w:color w:val="000000"/>
          <w:sz w:val="32"/>
          <w:szCs w:val="32"/>
        </w:rPr>
      </w:pPr>
      <w:r>
        <w:rPr>
          <w:rStyle w:val="a7"/>
          <w:rFonts w:ascii="仿宋_GB2312" w:eastAsia="仿宋_GB2312" w:hAnsi="仿宋_GB2312" w:cs="仿宋_GB2312"/>
          <w:b w:val="0"/>
          <w:color w:val="000000"/>
          <w:sz w:val="32"/>
          <w:szCs w:val="32"/>
        </w:rPr>
        <w:t>4.</w:t>
      </w:r>
      <w:r>
        <w:rPr>
          <w:rStyle w:val="a7"/>
          <w:rFonts w:ascii="仿宋_GB2312" w:eastAsia="仿宋_GB2312" w:hAnsi="仿宋_GB2312" w:cs="仿宋_GB2312" w:hint="eastAsia"/>
          <w:b w:val="0"/>
          <w:color w:val="000000"/>
          <w:sz w:val="32"/>
          <w:szCs w:val="32"/>
        </w:rPr>
        <w:t>医疗卫生与计划生育（类）行政事业单位医疗（款）行政单位医疗（项）</w:t>
      </w:r>
      <w:r>
        <w:rPr>
          <w:rStyle w:val="a7"/>
          <w:rFonts w:ascii="仿宋_GB2312" w:eastAsia="仿宋_GB2312" w:hAnsi="仿宋_GB2312" w:cs="仿宋_GB2312"/>
          <w:b w:val="0"/>
          <w:color w:val="000000"/>
          <w:sz w:val="32"/>
          <w:szCs w:val="32"/>
        </w:rPr>
        <w:t>:</w:t>
      </w:r>
      <w:r>
        <w:rPr>
          <w:rStyle w:val="a7"/>
          <w:rFonts w:ascii="仿宋_GB2312" w:eastAsia="仿宋_GB2312" w:hAnsi="仿宋_GB2312" w:cs="仿宋_GB2312" w:hint="eastAsia"/>
          <w:b w:val="0"/>
          <w:color w:val="000000"/>
          <w:sz w:val="32"/>
          <w:szCs w:val="32"/>
        </w:rPr>
        <w:t>支出决算为</w:t>
      </w:r>
      <w:r>
        <w:rPr>
          <w:rStyle w:val="a7"/>
          <w:rFonts w:ascii="仿宋_GB2312" w:eastAsia="仿宋_GB2312" w:hAnsi="仿宋_GB2312" w:cs="仿宋_GB2312"/>
          <w:b w:val="0"/>
          <w:color w:val="000000"/>
          <w:sz w:val="32"/>
          <w:szCs w:val="32"/>
        </w:rPr>
        <w:t>7.62</w:t>
      </w:r>
      <w:r>
        <w:rPr>
          <w:rStyle w:val="a7"/>
          <w:rFonts w:ascii="仿宋_GB2312" w:eastAsia="仿宋_GB2312" w:hAnsi="仿宋_GB2312" w:cs="仿宋_GB2312" w:hint="eastAsia"/>
          <w:b w:val="0"/>
          <w:color w:val="000000"/>
          <w:sz w:val="32"/>
          <w:szCs w:val="32"/>
        </w:rPr>
        <w:t>万元，完成预算</w:t>
      </w:r>
      <w:r>
        <w:rPr>
          <w:rStyle w:val="a7"/>
          <w:rFonts w:ascii="仿宋_GB2312" w:eastAsia="仿宋_GB2312" w:hAnsi="仿宋_GB2312" w:cs="仿宋_GB2312"/>
          <w:b w:val="0"/>
          <w:color w:val="000000"/>
          <w:sz w:val="32"/>
          <w:szCs w:val="32"/>
        </w:rPr>
        <w:t>100%</w:t>
      </w:r>
      <w:r>
        <w:rPr>
          <w:rStyle w:val="a7"/>
          <w:rFonts w:ascii="仿宋_GB2312" w:eastAsia="仿宋_GB2312" w:hAnsi="仿宋_GB2312" w:cs="仿宋_GB2312" w:hint="eastAsia"/>
          <w:b w:val="0"/>
          <w:color w:val="000000"/>
          <w:sz w:val="32"/>
          <w:szCs w:val="32"/>
        </w:rPr>
        <w:t>，决算数等于预算数。</w:t>
      </w:r>
    </w:p>
    <w:p w:rsidR="00AD7060" w:rsidRDefault="008311B6">
      <w:pPr>
        <w:widowControl/>
        <w:spacing w:line="576" w:lineRule="exact"/>
        <w:ind w:firstLineChars="200" w:firstLine="640"/>
        <w:jc w:val="left"/>
        <w:rPr>
          <w:rStyle w:val="a7"/>
          <w:rFonts w:ascii="仿宋_GB2312" w:eastAsia="仿宋_GB2312" w:hAnsi="仿宋_GB2312" w:cs="仿宋_GB2312"/>
          <w:b w:val="0"/>
          <w:color w:val="000000"/>
          <w:sz w:val="32"/>
          <w:szCs w:val="32"/>
        </w:rPr>
      </w:pPr>
      <w:r>
        <w:rPr>
          <w:rStyle w:val="a7"/>
          <w:rFonts w:ascii="仿宋_GB2312" w:eastAsia="仿宋_GB2312" w:hAnsi="仿宋_GB2312" w:cs="仿宋_GB2312"/>
          <w:b w:val="0"/>
          <w:color w:val="000000"/>
          <w:sz w:val="32"/>
          <w:szCs w:val="32"/>
        </w:rPr>
        <w:t>5.</w:t>
      </w:r>
      <w:r>
        <w:rPr>
          <w:rStyle w:val="a7"/>
          <w:rFonts w:ascii="仿宋_GB2312" w:eastAsia="仿宋_GB2312" w:hAnsi="仿宋_GB2312" w:cs="仿宋_GB2312" w:hint="eastAsia"/>
          <w:b w:val="0"/>
          <w:color w:val="000000"/>
          <w:sz w:val="32"/>
          <w:szCs w:val="32"/>
        </w:rPr>
        <w:t>农林水支出（类）扶贫（款）其他扶贫支出（项）</w:t>
      </w:r>
      <w:r>
        <w:rPr>
          <w:rStyle w:val="a7"/>
          <w:rFonts w:ascii="仿宋_GB2312" w:eastAsia="仿宋_GB2312" w:hAnsi="仿宋_GB2312" w:cs="仿宋_GB2312"/>
          <w:b w:val="0"/>
          <w:color w:val="000000"/>
          <w:sz w:val="32"/>
          <w:szCs w:val="32"/>
        </w:rPr>
        <w:t>:</w:t>
      </w:r>
      <w:r>
        <w:rPr>
          <w:rStyle w:val="a7"/>
          <w:rFonts w:ascii="仿宋_GB2312" w:eastAsia="仿宋_GB2312" w:hAnsi="仿宋_GB2312" w:cs="仿宋_GB2312" w:hint="eastAsia"/>
          <w:b w:val="0"/>
          <w:color w:val="000000"/>
          <w:sz w:val="32"/>
          <w:szCs w:val="32"/>
        </w:rPr>
        <w:t>支出决算为</w:t>
      </w:r>
      <w:r>
        <w:rPr>
          <w:rStyle w:val="a7"/>
          <w:rFonts w:ascii="仿宋_GB2312" w:eastAsia="仿宋_GB2312" w:hAnsi="仿宋_GB2312" w:cs="仿宋_GB2312"/>
          <w:b w:val="0"/>
          <w:color w:val="000000"/>
          <w:sz w:val="32"/>
          <w:szCs w:val="32"/>
        </w:rPr>
        <w:t>455.32</w:t>
      </w:r>
      <w:r>
        <w:rPr>
          <w:rStyle w:val="a7"/>
          <w:rFonts w:ascii="仿宋_GB2312" w:eastAsia="仿宋_GB2312" w:hAnsi="仿宋_GB2312" w:cs="仿宋_GB2312" w:hint="eastAsia"/>
          <w:b w:val="0"/>
          <w:color w:val="000000"/>
          <w:sz w:val="32"/>
          <w:szCs w:val="32"/>
        </w:rPr>
        <w:t>万元，完成预算</w:t>
      </w:r>
      <w:r>
        <w:rPr>
          <w:rStyle w:val="a7"/>
          <w:rFonts w:ascii="仿宋_GB2312" w:eastAsia="仿宋_GB2312" w:hAnsi="仿宋_GB2312" w:cs="仿宋_GB2312"/>
          <w:b w:val="0"/>
          <w:color w:val="000000"/>
          <w:sz w:val="32"/>
          <w:szCs w:val="32"/>
        </w:rPr>
        <w:t>100%</w:t>
      </w:r>
      <w:r>
        <w:rPr>
          <w:rStyle w:val="a7"/>
          <w:rFonts w:ascii="仿宋_GB2312" w:eastAsia="仿宋_GB2312" w:hAnsi="仿宋_GB2312" w:cs="仿宋_GB2312" w:hint="eastAsia"/>
          <w:b w:val="0"/>
          <w:color w:val="000000"/>
          <w:sz w:val="32"/>
          <w:szCs w:val="32"/>
        </w:rPr>
        <w:t>，决算数等于预算数。</w:t>
      </w:r>
    </w:p>
    <w:p w:rsidR="00AD7060" w:rsidRDefault="008311B6">
      <w:pPr>
        <w:widowControl/>
        <w:spacing w:line="576" w:lineRule="exact"/>
        <w:ind w:firstLineChars="200" w:firstLine="640"/>
        <w:jc w:val="left"/>
        <w:rPr>
          <w:rStyle w:val="a7"/>
          <w:rFonts w:ascii="仿宋_GB2312" w:eastAsia="仿宋_GB2312" w:hAnsi="仿宋_GB2312" w:cs="仿宋_GB2312"/>
          <w:b w:val="0"/>
          <w:bCs/>
          <w:color w:val="000000"/>
          <w:sz w:val="32"/>
          <w:szCs w:val="32"/>
        </w:rPr>
      </w:pPr>
      <w:r>
        <w:rPr>
          <w:rStyle w:val="a7"/>
          <w:rFonts w:ascii="仿宋_GB2312" w:eastAsia="仿宋_GB2312" w:hAnsi="仿宋_GB2312" w:cs="仿宋_GB2312"/>
          <w:b w:val="0"/>
          <w:color w:val="000000"/>
          <w:sz w:val="32"/>
          <w:szCs w:val="32"/>
        </w:rPr>
        <w:t>6.</w:t>
      </w:r>
      <w:r>
        <w:rPr>
          <w:rStyle w:val="a7"/>
          <w:rFonts w:ascii="仿宋_GB2312" w:eastAsia="仿宋_GB2312" w:hAnsi="仿宋_GB2312" w:cs="仿宋_GB2312" w:hint="eastAsia"/>
          <w:b w:val="0"/>
          <w:color w:val="000000"/>
          <w:sz w:val="32"/>
          <w:szCs w:val="32"/>
        </w:rPr>
        <w:t>住房保障（类）住房改革支出（款）住房公积金（项）</w:t>
      </w:r>
      <w:r>
        <w:rPr>
          <w:rStyle w:val="a7"/>
          <w:rFonts w:ascii="仿宋_GB2312" w:eastAsia="仿宋_GB2312" w:hAnsi="仿宋_GB2312" w:cs="仿宋_GB2312"/>
          <w:b w:val="0"/>
          <w:color w:val="000000"/>
          <w:sz w:val="32"/>
          <w:szCs w:val="32"/>
        </w:rPr>
        <w:t>:</w:t>
      </w:r>
      <w:r>
        <w:rPr>
          <w:rStyle w:val="a7"/>
          <w:rFonts w:ascii="仿宋_GB2312" w:eastAsia="仿宋_GB2312" w:hAnsi="仿宋_GB2312" w:cs="仿宋_GB2312" w:hint="eastAsia"/>
          <w:b w:val="0"/>
          <w:color w:val="000000"/>
          <w:sz w:val="32"/>
          <w:szCs w:val="32"/>
        </w:rPr>
        <w:t>支出决算为</w:t>
      </w:r>
      <w:r>
        <w:rPr>
          <w:rStyle w:val="a7"/>
          <w:rFonts w:ascii="仿宋_GB2312" w:eastAsia="仿宋_GB2312" w:hAnsi="仿宋_GB2312" w:cs="仿宋_GB2312"/>
          <w:b w:val="0"/>
          <w:color w:val="000000"/>
          <w:sz w:val="32"/>
          <w:szCs w:val="32"/>
        </w:rPr>
        <w:t>10.94</w:t>
      </w:r>
      <w:r>
        <w:rPr>
          <w:rStyle w:val="a7"/>
          <w:rFonts w:ascii="仿宋_GB2312" w:eastAsia="仿宋_GB2312" w:hAnsi="仿宋_GB2312" w:cs="仿宋_GB2312" w:hint="eastAsia"/>
          <w:b w:val="0"/>
          <w:color w:val="000000"/>
          <w:sz w:val="32"/>
          <w:szCs w:val="32"/>
        </w:rPr>
        <w:t>万元，完成预算</w:t>
      </w:r>
      <w:r>
        <w:rPr>
          <w:rStyle w:val="a7"/>
          <w:rFonts w:ascii="仿宋_GB2312" w:eastAsia="仿宋_GB2312" w:hAnsi="仿宋_GB2312" w:cs="仿宋_GB2312"/>
          <w:b w:val="0"/>
          <w:color w:val="000000"/>
          <w:sz w:val="32"/>
          <w:szCs w:val="32"/>
        </w:rPr>
        <w:t>100%</w:t>
      </w:r>
      <w:r>
        <w:rPr>
          <w:rStyle w:val="a7"/>
          <w:rFonts w:ascii="仿宋_GB2312" w:eastAsia="仿宋_GB2312" w:hAnsi="仿宋_GB2312" w:cs="仿宋_GB2312" w:hint="eastAsia"/>
          <w:b w:val="0"/>
          <w:color w:val="000000"/>
          <w:sz w:val="32"/>
          <w:szCs w:val="32"/>
        </w:rPr>
        <w:t>，决算数等于预算数。</w:t>
      </w:r>
    </w:p>
    <w:p w:rsidR="00AD7060" w:rsidRDefault="008311B6">
      <w:pPr>
        <w:widowControl/>
        <w:spacing w:line="576" w:lineRule="exact"/>
        <w:ind w:firstLineChars="200" w:firstLine="640"/>
        <w:jc w:val="left"/>
        <w:rPr>
          <w:rFonts w:ascii="仿宋_GB2312" w:eastAsia="仿宋_GB2312" w:hAnsi="仿宋_GB2312" w:cs="仿宋_GB2312"/>
          <w:bCs/>
          <w:color w:val="000000"/>
          <w:sz w:val="32"/>
          <w:szCs w:val="32"/>
        </w:rPr>
      </w:pPr>
      <w:r>
        <w:rPr>
          <w:rStyle w:val="a7"/>
          <w:rFonts w:ascii="仿宋_GB2312" w:eastAsia="仿宋_GB2312" w:hAnsi="仿宋_GB2312" w:cs="仿宋_GB2312"/>
          <w:b w:val="0"/>
          <w:color w:val="000000"/>
          <w:sz w:val="32"/>
          <w:szCs w:val="32"/>
        </w:rPr>
        <w:t>7.</w:t>
      </w:r>
      <w:r>
        <w:rPr>
          <w:rStyle w:val="a7"/>
          <w:rFonts w:ascii="仿宋_GB2312" w:eastAsia="仿宋_GB2312" w:hAnsi="仿宋_GB2312" w:cs="仿宋_GB2312" w:hint="eastAsia"/>
          <w:b w:val="0"/>
          <w:color w:val="000000"/>
          <w:sz w:val="32"/>
          <w:szCs w:val="32"/>
        </w:rPr>
        <w:t>其他支出（类）其他支出（款）其他支出（项）</w:t>
      </w:r>
      <w:r>
        <w:rPr>
          <w:rStyle w:val="a7"/>
          <w:rFonts w:ascii="仿宋_GB2312" w:eastAsia="仿宋_GB2312" w:hAnsi="仿宋_GB2312" w:cs="仿宋_GB2312"/>
          <w:b w:val="0"/>
          <w:color w:val="000000"/>
          <w:sz w:val="32"/>
          <w:szCs w:val="32"/>
        </w:rPr>
        <w:t>:</w:t>
      </w:r>
      <w:r>
        <w:rPr>
          <w:rStyle w:val="a7"/>
          <w:rFonts w:ascii="仿宋_GB2312" w:eastAsia="仿宋_GB2312" w:hAnsi="仿宋_GB2312" w:cs="仿宋_GB2312" w:hint="eastAsia"/>
          <w:b w:val="0"/>
          <w:color w:val="000000"/>
          <w:sz w:val="32"/>
          <w:szCs w:val="32"/>
        </w:rPr>
        <w:t>支出决算为</w:t>
      </w:r>
      <w:r>
        <w:rPr>
          <w:rStyle w:val="a7"/>
          <w:rFonts w:ascii="仿宋_GB2312" w:eastAsia="仿宋_GB2312" w:hAnsi="仿宋_GB2312" w:cs="仿宋_GB2312"/>
          <w:b w:val="0"/>
          <w:color w:val="000000"/>
          <w:sz w:val="32"/>
          <w:szCs w:val="32"/>
        </w:rPr>
        <w:t>113</w:t>
      </w:r>
      <w:r>
        <w:rPr>
          <w:rStyle w:val="a7"/>
          <w:rFonts w:ascii="仿宋_GB2312" w:eastAsia="仿宋_GB2312" w:hAnsi="仿宋_GB2312" w:cs="仿宋_GB2312" w:hint="eastAsia"/>
          <w:b w:val="0"/>
          <w:color w:val="000000"/>
          <w:sz w:val="32"/>
          <w:szCs w:val="32"/>
        </w:rPr>
        <w:t>万元，完成预算</w:t>
      </w:r>
      <w:r>
        <w:rPr>
          <w:rStyle w:val="a7"/>
          <w:rFonts w:ascii="仿宋_GB2312" w:eastAsia="仿宋_GB2312" w:hAnsi="仿宋_GB2312" w:cs="仿宋_GB2312"/>
          <w:b w:val="0"/>
          <w:color w:val="000000"/>
          <w:sz w:val="32"/>
          <w:szCs w:val="32"/>
        </w:rPr>
        <w:t>17%</w:t>
      </w:r>
      <w:r>
        <w:rPr>
          <w:rStyle w:val="a7"/>
          <w:rFonts w:ascii="仿宋_GB2312" w:eastAsia="仿宋_GB2312" w:hAnsi="仿宋_GB2312" w:cs="仿宋_GB2312" w:hint="eastAsia"/>
          <w:b w:val="0"/>
          <w:color w:val="000000"/>
          <w:sz w:val="32"/>
          <w:szCs w:val="32"/>
        </w:rPr>
        <w:t>，决算数大于预算数原因项目资金结转到下年继续使用。</w:t>
      </w:r>
    </w:p>
    <w:p w:rsidR="00AD7060" w:rsidRDefault="008311B6">
      <w:pPr>
        <w:tabs>
          <w:tab w:val="right" w:pos="8306"/>
        </w:tabs>
        <w:spacing w:line="576" w:lineRule="exact"/>
        <w:ind w:firstLine="640"/>
        <w:rPr>
          <w:rStyle w:val="2Char"/>
          <w:rFonts w:ascii="黑体" w:eastAsia="黑体" w:hAnsi="黑体"/>
        </w:rPr>
      </w:pPr>
      <w:bookmarkStart w:id="43" w:name="_Toc15396608"/>
      <w:bookmarkStart w:id="44" w:name="_Toc15377214"/>
      <w:r>
        <w:rPr>
          <w:rFonts w:ascii="黑体" w:eastAsia="黑体" w:hAnsi="黑体" w:hint="eastAsia"/>
          <w:color w:val="000000"/>
          <w:sz w:val="32"/>
          <w:szCs w:val="32"/>
        </w:rPr>
        <w:t>六</w:t>
      </w:r>
      <w:r>
        <w:rPr>
          <w:rFonts w:ascii="黑体" w:eastAsia="黑体" w:hAnsi="黑体" w:hint="eastAsia"/>
          <w:b/>
          <w:color w:val="000000"/>
          <w:sz w:val="32"/>
          <w:szCs w:val="32"/>
        </w:rPr>
        <w:t>、一</w:t>
      </w:r>
      <w:r>
        <w:rPr>
          <w:rStyle w:val="2Char"/>
          <w:rFonts w:ascii="黑体" w:eastAsia="黑体" w:hAnsi="黑体" w:hint="eastAsia"/>
          <w:b w:val="0"/>
        </w:rPr>
        <w:t>般公共预算财政拨款基本支出决算情况说明</w:t>
      </w:r>
      <w:bookmarkEnd w:id="43"/>
      <w:bookmarkEnd w:id="44"/>
      <w:r>
        <w:rPr>
          <w:rStyle w:val="2Char"/>
          <w:rFonts w:ascii="黑体" w:eastAsia="黑体" w:hAnsi="黑体"/>
          <w:b w:val="0"/>
        </w:rPr>
        <w:tab/>
      </w:r>
    </w:p>
    <w:p w:rsidR="00AD7060" w:rsidRDefault="008311B6">
      <w:pPr>
        <w:spacing w:line="576" w:lineRule="exact"/>
        <w:ind w:firstLine="645"/>
        <w:rPr>
          <w:rFonts w:ascii="仿宋_GB2312" w:eastAsia="仿宋_GB2312" w:hAnsi="仿宋"/>
          <w:color w:val="000000"/>
          <w:sz w:val="32"/>
          <w:szCs w:val="32"/>
        </w:rPr>
      </w:pPr>
      <w:r>
        <w:rPr>
          <w:rFonts w:ascii="仿宋_GB2312" w:eastAsia="仿宋_GB2312" w:hAnsi="仿宋"/>
          <w:color w:val="000000"/>
          <w:sz w:val="32"/>
          <w:szCs w:val="32"/>
        </w:rPr>
        <w:t>2019</w:t>
      </w:r>
      <w:r>
        <w:rPr>
          <w:rFonts w:ascii="仿宋_GB2312" w:eastAsia="仿宋_GB2312" w:hAnsi="仿宋" w:hint="eastAsia"/>
          <w:color w:val="000000"/>
          <w:sz w:val="32"/>
          <w:szCs w:val="32"/>
        </w:rPr>
        <w:t>年一般公共预算财政拨款基本支出</w:t>
      </w:r>
      <w:r>
        <w:rPr>
          <w:rFonts w:ascii="仿宋_GB2312" w:eastAsia="仿宋_GB2312" w:hAnsi="仿宋"/>
          <w:color w:val="000000"/>
          <w:sz w:val="32"/>
          <w:szCs w:val="32"/>
        </w:rPr>
        <w:t>151.74</w:t>
      </w:r>
      <w:r>
        <w:rPr>
          <w:rFonts w:ascii="仿宋_GB2312" w:eastAsia="仿宋_GB2312" w:hAnsi="仿宋" w:hint="eastAsia"/>
          <w:color w:val="000000"/>
          <w:sz w:val="32"/>
          <w:szCs w:val="32"/>
        </w:rPr>
        <w:t>万元，其中：</w:t>
      </w:r>
    </w:p>
    <w:p w:rsidR="00AD7060" w:rsidRDefault="008311B6">
      <w:pPr>
        <w:spacing w:line="576" w:lineRule="exact"/>
        <w:ind w:firstLine="645"/>
        <w:rPr>
          <w:rFonts w:ascii="仿宋_GB2312" w:eastAsia="仿宋_GB2312" w:hAnsi="仿宋"/>
          <w:color w:val="000000"/>
          <w:sz w:val="32"/>
          <w:szCs w:val="32"/>
        </w:rPr>
      </w:pPr>
      <w:r>
        <w:rPr>
          <w:rFonts w:ascii="仿宋_GB2312" w:eastAsia="仿宋_GB2312" w:hAnsi="仿宋" w:hint="eastAsia"/>
          <w:color w:val="000000"/>
          <w:sz w:val="32"/>
          <w:szCs w:val="32"/>
        </w:rPr>
        <w:t>人员经费</w:t>
      </w:r>
      <w:r>
        <w:rPr>
          <w:rFonts w:ascii="仿宋_GB2312" w:eastAsia="仿宋_GB2312" w:hAnsi="仿宋"/>
          <w:color w:val="000000"/>
          <w:sz w:val="32"/>
          <w:szCs w:val="32"/>
        </w:rPr>
        <w:t>141.64</w:t>
      </w:r>
      <w:r>
        <w:rPr>
          <w:rFonts w:ascii="仿宋_GB2312" w:eastAsia="仿宋_GB2312" w:hAnsi="仿宋" w:hint="eastAsia"/>
          <w:color w:val="000000"/>
          <w:sz w:val="32"/>
          <w:szCs w:val="32"/>
        </w:rPr>
        <w:t>万元，主要包括：基本工资、津贴补贴、奖金、绩效工资、机关事业单位基本养老保险缴费、职业年金缴费、其他社会保障缴费、其他工资福利支出、生活补助、医疗费</w:t>
      </w:r>
      <w:r>
        <w:rPr>
          <w:rFonts w:ascii="仿宋_GB2312" w:eastAsia="仿宋_GB2312" w:hAnsi="仿宋" w:hint="eastAsia"/>
          <w:color w:val="000000"/>
          <w:sz w:val="32"/>
          <w:szCs w:val="32"/>
        </w:rPr>
        <w:lastRenderedPageBreak/>
        <w:t>补助、奖励金、住房公积金等。</w:t>
      </w:r>
      <w:r>
        <w:rPr>
          <w:rFonts w:ascii="仿宋_GB2312" w:eastAsia="仿宋_GB2312" w:hAnsi="仿宋"/>
          <w:color w:val="000000"/>
          <w:sz w:val="32"/>
          <w:szCs w:val="32"/>
        </w:rPr>
        <w:br/>
      </w:r>
      <w:r>
        <w:rPr>
          <w:rFonts w:ascii="仿宋_GB2312" w:eastAsia="仿宋_GB2312" w:hAnsi="仿宋" w:hint="eastAsia"/>
          <w:color w:val="000000"/>
          <w:sz w:val="32"/>
          <w:szCs w:val="32"/>
        </w:rPr>
        <w:t xml:space="preserve">　　日常公用经费</w:t>
      </w:r>
      <w:r>
        <w:rPr>
          <w:rFonts w:ascii="仿宋_GB2312" w:eastAsia="仿宋_GB2312" w:hAnsi="仿宋"/>
          <w:color w:val="000000"/>
          <w:sz w:val="32"/>
          <w:szCs w:val="32"/>
        </w:rPr>
        <w:t>10.10</w:t>
      </w:r>
      <w:r>
        <w:rPr>
          <w:rFonts w:ascii="仿宋_GB2312" w:eastAsia="仿宋_GB2312" w:hAnsi="仿宋" w:hint="eastAsia"/>
          <w:color w:val="000000"/>
          <w:sz w:val="32"/>
          <w:szCs w:val="32"/>
        </w:rPr>
        <w:t>万元，主要包括：办公费、邮电费、差旅费、培训费、公务接待费、公务用车运行维护费等。</w:t>
      </w:r>
    </w:p>
    <w:p w:rsidR="00AD7060" w:rsidRDefault="008311B6">
      <w:pPr>
        <w:spacing w:line="576" w:lineRule="exact"/>
        <w:ind w:firstLine="640"/>
        <w:rPr>
          <w:rStyle w:val="2Char"/>
          <w:rFonts w:ascii="黑体" w:eastAsia="黑体" w:hAnsi="黑体"/>
          <w:b w:val="0"/>
        </w:rPr>
      </w:pPr>
      <w:bookmarkStart w:id="45" w:name="_Toc15377215"/>
      <w:bookmarkStart w:id="46" w:name="_Toc15396609"/>
      <w:r>
        <w:rPr>
          <w:rFonts w:ascii="黑体" w:eastAsia="黑体" w:hint="eastAsia"/>
          <w:color w:val="000000"/>
          <w:sz w:val="32"/>
          <w:szCs w:val="32"/>
        </w:rPr>
        <w:t>七、</w:t>
      </w:r>
      <w:r>
        <w:rPr>
          <w:rStyle w:val="2Char"/>
          <w:rFonts w:ascii="黑体" w:eastAsia="黑体" w:hAnsi="黑体" w:hint="eastAsia"/>
        </w:rPr>
        <w:t>“</w:t>
      </w:r>
      <w:r>
        <w:rPr>
          <w:rStyle w:val="2Char"/>
          <w:rFonts w:ascii="黑体" w:eastAsia="黑体" w:hAnsi="黑体" w:hint="eastAsia"/>
          <w:b w:val="0"/>
        </w:rPr>
        <w:t>三公”经费财政拨款支出决算情况说明</w:t>
      </w:r>
      <w:bookmarkEnd w:id="45"/>
      <w:bookmarkEnd w:id="46"/>
    </w:p>
    <w:p w:rsidR="00AD7060" w:rsidRDefault="008311B6">
      <w:pPr>
        <w:spacing w:line="576" w:lineRule="exact"/>
        <w:ind w:firstLineChars="150" w:firstLine="482"/>
        <w:rPr>
          <w:rFonts w:ascii="楷体" w:eastAsia="楷体" w:hAnsi="楷体" w:cs="楷体"/>
          <w:b/>
          <w:color w:val="000000"/>
          <w:sz w:val="32"/>
          <w:szCs w:val="32"/>
        </w:rPr>
      </w:pPr>
      <w:bookmarkStart w:id="47" w:name="_Toc15377216"/>
      <w:r>
        <w:rPr>
          <w:rFonts w:ascii="楷体" w:eastAsia="楷体" w:hAnsi="楷体" w:cs="楷体" w:hint="eastAsia"/>
          <w:b/>
          <w:color w:val="000000"/>
          <w:sz w:val="32"/>
          <w:szCs w:val="32"/>
        </w:rPr>
        <w:t>（一）“三公”经费财政拨款支出决算总体情况说明</w:t>
      </w:r>
      <w:bookmarkEnd w:id="47"/>
    </w:p>
    <w:p w:rsidR="00AD7060" w:rsidRDefault="008311B6">
      <w:pPr>
        <w:spacing w:line="576" w:lineRule="exact"/>
        <w:ind w:firstLine="640"/>
        <w:rPr>
          <w:rFonts w:ascii="仿宋_GB2312" w:eastAsia="仿宋_GB2312" w:hAnsi="仿宋"/>
          <w:color w:val="000000"/>
          <w:sz w:val="32"/>
          <w:szCs w:val="32"/>
        </w:rPr>
      </w:pPr>
      <w:r>
        <w:rPr>
          <w:rFonts w:ascii="仿宋_GB2312" w:eastAsia="仿宋_GB2312" w:hAnsi="仿宋"/>
          <w:color w:val="000000"/>
          <w:sz w:val="32"/>
          <w:szCs w:val="32"/>
        </w:rPr>
        <w:t>2019</w:t>
      </w:r>
      <w:r>
        <w:rPr>
          <w:rFonts w:ascii="仿宋_GB2312" w:eastAsia="仿宋_GB2312" w:hAnsi="仿宋" w:hint="eastAsia"/>
          <w:color w:val="000000"/>
          <w:sz w:val="32"/>
          <w:szCs w:val="32"/>
        </w:rPr>
        <w:t>年“三公”经费财政拨款支出决算为</w:t>
      </w:r>
      <w:r>
        <w:rPr>
          <w:rFonts w:ascii="仿宋_GB2312" w:eastAsia="仿宋_GB2312" w:hAnsi="仿宋"/>
          <w:color w:val="000000"/>
          <w:sz w:val="32"/>
          <w:szCs w:val="32"/>
        </w:rPr>
        <w:t>2.96</w:t>
      </w:r>
      <w:r>
        <w:rPr>
          <w:rFonts w:ascii="仿宋_GB2312" w:eastAsia="仿宋_GB2312" w:hAnsi="仿宋" w:hint="eastAsia"/>
          <w:color w:val="000000"/>
          <w:sz w:val="32"/>
          <w:szCs w:val="32"/>
        </w:rPr>
        <w:t>万元，完成预算</w:t>
      </w:r>
      <w:r>
        <w:rPr>
          <w:rFonts w:ascii="仿宋_GB2312" w:eastAsia="仿宋_GB2312" w:hAnsi="仿宋"/>
          <w:color w:val="000000"/>
          <w:sz w:val="32"/>
          <w:szCs w:val="32"/>
        </w:rPr>
        <w:t>100%</w:t>
      </w:r>
      <w:r>
        <w:rPr>
          <w:rFonts w:ascii="仿宋_GB2312" w:eastAsia="仿宋_GB2312" w:hAnsi="仿宋" w:hint="eastAsia"/>
          <w:color w:val="000000"/>
          <w:sz w:val="32"/>
          <w:szCs w:val="32"/>
        </w:rPr>
        <w:t>，决算数预算数持平。</w:t>
      </w:r>
    </w:p>
    <w:p w:rsidR="00AD7060" w:rsidRDefault="008311B6">
      <w:pPr>
        <w:spacing w:line="576" w:lineRule="exact"/>
        <w:ind w:firstLineChars="150" w:firstLine="482"/>
        <w:rPr>
          <w:rFonts w:ascii="楷体" w:eastAsia="楷体" w:hAnsi="楷体" w:cs="楷体"/>
          <w:b/>
          <w:color w:val="000000"/>
          <w:sz w:val="32"/>
          <w:szCs w:val="32"/>
        </w:rPr>
      </w:pPr>
      <w:bookmarkStart w:id="48" w:name="_Toc15377217"/>
      <w:r>
        <w:rPr>
          <w:rFonts w:ascii="楷体" w:eastAsia="楷体" w:hAnsi="楷体" w:cs="楷体" w:hint="eastAsia"/>
          <w:b/>
          <w:color w:val="000000"/>
          <w:sz w:val="32"/>
          <w:szCs w:val="32"/>
        </w:rPr>
        <w:t>（二）“三公”经费财政拨款支出决算具体情况说明</w:t>
      </w:r>
      <w:bookmarkEnd w:id="48"/>
    </w:p>
    <w:p w:rsidR="00AD7060" w:rsidRDefault="00AD7060">
      <w:pPr>
        <w:spacing w:line="576" w:lineRule="exact"/>
        <w:ind w:firstLine="640"/>
        <w:rPr>
          <w:rFonts w:ascii="仿宋_GB2312" w:eastAsia="仿宋_GB2312" w:hAnsi="仿宋"/>
          <w:color w:val="000000"/>
          <w:sz w:val="32"/>
          <w:szCs w:val="32"/>
        </w:rPr>
      </w:pPr>
      <w:r w:rsidRPr="00AD7060">
        <w:pict>
          <v:shape id="图片 64" o:spid="_x0000_s1032" type="#_x0000_t75" style="position:absolute;left:0;text-align:left;margin-left:20.9pt;margin-top:33.1pt;width:413.25pt;height:237pt;z-index:-3" wrapcoords="-39 0 -39 21532 21600 21532 21600 0 -39 0">
            <v:imagedata r:id="rId14" o:title=""/>
            <w10:wrap type="tight"/>
          </v:shape>
        </w:pict>
      </w:r>
      <w:r w:rsidR="008311B6">
        <w:rPr>
          <w:rFonts w:ascii="仿宋_GB2312" w:eastAsia="仿宋_GB2312" w:hAnsi="仿宋"/>
          <w:color w:val="000000"/>
          <w:sz w:val="32"/>
          <w:szCs w:val="32"/>
        </w:rPr>
        <w:t>2019</w:t>
      </w:r>
      <w:r w:rsidR="008311B6">
        <w:rPr>
          <w:rFonts w:ascii="仿宋_GB2312" w:eastAsia="仿宋_GB2312" w:hAnsi="仿宋" w:hint="eastAsia"/>
          <w:color w:val="000000"/>
          <w:sz w:val="32"/>
          <w:szCs w:val="32"/>
        </w:rPr>
        <w:t>年“三公”经费财政拨款支出决算中，因公出国（境）费支出决算</w:t>
      </w:r>
      <w:r w:rsidR="008311B6">
        <w:rPr>
          <w:rFonts w:ascii="仿宋_GB2312" w:eastAsia="仿宋_GB2312" w:hAnsi="仿宋"/>
          <w:color w:val="000000"/>
          <w:sz w:val="32"/>
          <w:szCs w:val="32"/>
        </w:rPr>
        <w:t>0</w:t>
      </w:r>
      <w:r w:rsidR="008311B6">
        <w:rPr>
          <w:rFonts w:ascii="仿宋_GB2312" w:eastAsia="仿宋_GB2312" w:hAnsi="仿宋" w:hint="eastAsia"/>
          <w:color w:val="000000"/>
          <w:sz w:val="32"/>
          <w:szCs w:val="32"/>
        </w:rPr>
        <w:t>万元，占</w:t>
      </w:r>
      <w:r w:rsidR="008311B6">
        <w:rPr>
          <w:rFonts w:ascii="仿宋_GB2312" w:eastAsia="仿宋_GB2312" w:hAnsi="仿宋"/>
          <w:color w:val="000000"/>
          <w:sz w:val="32"/>
          <w:szCs w:val="32"/>
        </w:rPr>
        <w:t>0%</w:t>
      </w:r>
      <w:r w:rsidR="008311B6">
        <w:rPr>
          <w:rFonts w:ascii="仿宋_GB2312" w:eastAsia="仿宋_GB2312" w:hAnsi="仿宋" w:hint="eastAsia"/>
          <w:color w:val="000000"/>
          <w:sz w:val="32"/>
          <w:szCs w:val="32"/>
        </w:rPr>
        <w:t>；公务用车购置及运行维护费支出决算</w:t>
      </w:r>
      <w:r w:rsidR="008311B6">
        <w:rPr>
          <w:rFonts w:ascii="仿宋_GB2312" w:eastAsia="仿宋_GB2312" w:hAnsi="仿宋"/>
          <w:color w:val="000000"/>
          <w:sz w:val="32"/>
          <w:szCs w:val="32"/>
        </w:rPr>
        <w:t>2.75</w:t>
      </w:r>
      <w:r w:rsidR="008311B6">
        <w:rPr>
          <w:rFonts w:ascii="仿宋_GB2312" w:eastAsia="仿宋_GB2312" w:hAnsi="仿宋" w:hint="eastAsia"/>
          <w:color w:val="000000"/>
          <w:sz w:val="32"/>
          <w:szCs w:val="32"/>
        </w:rPr>
        <w:t>万元，占</w:t>
      </w:r>
      <w:r w:rsidR="008311B6">
        <w:rPr>
          <w:rFonts w:ascii="仿宋_GB2312" w:eastAsia="仿宋_GB2312" w:hAnsi="仿宋"/>
          <w:color w:val="000000"/>
          <w:sz w:val="32"/>
          <w:szCs w:val="32"/>
        </w:rPr>
        <w:t>92.91%</w:t>
      </w:r>
      <w:r w:rsidR="008311B6">
        <w:rPr>
          <w:rFonts w:ascii="仿宋_GB2312" w:eastAsia="仿宋_GB2312" w:hAnsi="仿宋" w:hint="eastAsia"/>
          <w:color w:val="000000"/>
          <w:sz w:val="32"/>
          <w:szCs w:val="32"/>
        </w:rPr>
        <w:t>；公务接待费支出决算</w:t>
      </w:r>
      <w:r w:rsidR="008311B6">
        <w:rPr>
          <w:rFonts w:ascii="仿宋_GB2312" w:eastAsia="仿宋_GB2312" w:hAnsi="仿宋"/>
          <w:color w:val="000000"/>
          <w:sz w:val="32"/>
          <w:szCs w:val="32"/>
        </w:rPr>
        <w:t>0.21</w:t>
      </w:r>
      <w:r w:rsidR="008311B6">
        <w:rPr>
          <w:rFonts w:ascii="仿宋_GB2312" w:eastAsia="仿宋_GB2312" w:hAnsi="仿宋" w:hint="eastAsia"/>
          <w:color w:val="000000"/>
          <w:sz w:val="32"/>
          <w:szCs w:val="32"/>
        </w:rPr>
        <w:t>万元，占</w:t>
      </w:r>
      <w:r w:rsidR="008311B6">
        <w:rPr>
          <w:rFonts w:ascii="仿宋_GB2312" w:eastAsia="仿宋_GB2312" w:hAnsi="仿宋"/>
          <w:color w:val="000000"/>
          <w:sz w:val="32"/>
          <w:szCs w:val="32"/>
        </w:rPr>
        <w:t>7.09%</w:t>
      </w:r>
      <w:r w:rsidR="008311B6">
        <w:rPr>
          <w:rFonts w:ascii="仿宋_GB2312" w:eastAsia="仿宋_GB2312" w:hAnsi="仿宋" w:hint="eastAsia"/>
          <w:color w:val="000000"/>
          <w:sz w:val="32"/>
          <w:szCs w:val="32"/>
        </w:rPr>
        <w:t>。具体情况如下：</w:t>
      </w:r>
    </w:p>
    <w:p w:rsidR="00AD7060" w:rsidRDefault="008311B6">
      <w:pPr>
        <w:spacing w:line="576" w:lineRule="exact"/>
        <w:ind w:firstLineChars="200" w:firstLine="643"/>
        <w:rPr>
          <w:rFonts w:ascii="仿宋_GB2312" w:eastAsia="仿宋_GB2312"/>
          <w:b/>
          <w:bCs/>
          <w:color w:val="000000"/>
          <w:sz w:val="32"/>
          <w:szCs w:val="32"/>
        </w:rPr>
      </w:pPr>
      <w:r>
        <w:rPr>
          <w:rFonts w:ascii="仿宋_GB2312" w:eastAsia="仿宋_GB2312" w:cs="仿宋_GB2312"/>
          <w:b/>
          <w:bCs/>
          <w:color w:val="000000"/>
          <w:sz w:val="32"/>
          <w:szCs w:val="32"/>
        </w:rPr>
        <w:lastRenderedPageBreak/>
        <w:t>1.</w:t>
      </w:r>
      <w:r>
        <w:rPr>
          <w:rFonts w:ascii="仿宋_GB2312" w:eastAsia="仿宋_GB2312" w:cs="仿宋_GB2312" w:hint="eastAsia"/>
          <w:b/>
          <w:bCs/>
          <w:color w:val="000000"/>
          <w:sz w:val="32"/>
          <w:szCs w:val="32"/>
        </w:rPr>
        <w:t>因公出国（境）经费支出</w:t>
      </w:r>
      <w:r>
        <w:rPr>
          <w:rFonts w:ascii="仿宋_GB2312" w:eastAsia="仿宋_GB2312" w:cs="仿宋_GB2312"/>
          <w:color w:val="000000"/>
          <w:sz w:val="32"/>
          <w:szCs w:val="32"/>
        </w:rPr>
        <w:t>0</w:t>
      </w:r>
      <w:r>
        <w:rPr>
          <w:rFonts w:ascii="仿宋_GB2312" w:eastAsia="仿宋_GB2312" w:cs="仿宋_GB2312" w:hint="eastAsia"/>
          <w:color w:val="000000"/>
          <w:sz w:val="32"/>
          <w:szCs w:val="32"/>
        </w:rPr>
        <w:t>万元，</w:t>
      </w:r>
      <w:r>
        <w:rPr>
          <w:rStyle w:val="a7"/>
          <w:rFonts w:ascii="仿宋_GB2312" w:eastAsia="仿宋_GB2312" w:hAnsi="仿宋" w:cs="仿宋" w:hint="eastAsia"/>
          <w:b w:val="0"/>
          <w:color w:val="000000"/>
          <w:sz w:val="32"/>
          <w:szCs w:val="32"/>
        </w:rPr>
        <w:t>完成预算</w:t>
      </w:r>
      <w:r>
        <w:rPr>
          <w:rStyle w:val="a7"/>
          <w:rFonts w:ascii="仿宋_GB2312" w:eastAsia="仿宋_GB2312" w:hAnsi="仿宋" w:cs="仿宋"/>
          <w:b w:val="0"/>
          <w:color w:val="000000"/>
          <w:sz w:val="32"/>
          <w:szCs w:val="32"/>
        </w:rPr>
        <w:t>0%</w:t>
      </w:r>
      <w:r>
        <w:rPr>
          <w:rStyle w:val="a7"/>
          <w:rFonts w:ascii="仿宋_GB2312" w:eastAsia="仿宋_GB2312" w:hAnsi="仿宋" w:cs="仿宋" w:hint="eastAsia"/>
          <w:b w:val="0"/>
          <w:color w:val="000000"/>
          <w:sz w:val="32"/>
          <w:szCs w:val="32"/>
        </w:rPr>
        <w:t>。</w:t>
      </w:r>
      <w:r>
        <w:rPr>
          <w:rFonts w:ascii="仿宋_GB2312" w:eastAsia="仿宋_GB2312" w:cs="仿宋_GB2312" w:hint="eastAsia"/>
          <w:color w:val="000000"/>
          <w:sz w:val="32"/>
          <w:szCs w:val="32"/>
        </w:rPr>
        <w:t>全年安排因公出国（境）团组</w:t>
      </w:r>
      <w:r>
        <w:rPr>
          <w:rFonts w:ascii="仿宋_GB2312" w:eastAsia="仿宋_GB2312" w:cs="仿宋_GB2312"/>
          <w:color w:val="000000"/>
          <w:sz w:val="32"/>
          <w:szCs w:val="32"/>
        </w:rPr>
        <w:t>0</w:t>
      </w:r>
      <w:r>
        <w:rPr>
          <w:rFonts w:ascii="仿宋_GB2312" w:eastAsia="仿宋_GB2312" w:cs="仿宋_GB2312" w:hint="eastAsia"/>
          <w:color w:val="000000"/>
          <w:sz w:val="32"/>
          <w:szCs w:val="32"/>
        </w:rPr>
        <w:t>次，出国（境）</w:t>
      </w:r>
      <w:r>
        <w:rPr>
          <w:rFonts w:ascii="仿宋_GB2312" w:eastAsia="仿宋_GB2312" w:cs="仿宋_GB2312"/>
          <w:color w:val="000000"/>
          <w:sz w:val="32"/>
          <w:szCs w:val="32"/>
        </w:rPr>
        <w:t>0</w:t>
      </w:r>
      <w:r>
        <w:rPr>
          <w:rFonts w:ascii="仿宋_GB2312" w:eastAsia="仿宋_GB2312" w:cs="仿宋_GB2312" w:hint="eastAsia"/>
          <w:color w:val="000000"/>
          <w:sz w:val="32"/>
          <w:szCs w:val="32"/>
        </w:rPr>
        <w:t>人。我局不涉及因公出国（境）情况。</w:t>
      </w:r>
    </w:p>
    <w:p w:rsidR="00AD7060" w:rsidRDefault="008311B6">
      <w:pPr>
        <w:spacing w:line="576"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公务用车购置及运行维护费支出</w:t>
      </w:r>
      <w:r>
        <w:rPr>
          <w:rFonts w:ascii="仿宋_GB2312" w:eastAsia="仿宋_GB2312"/>
          <w:color w:val="000000"/>
          <w:sz w:val="32"/>
          <w:szCs w:val="32"/>
        </w:rPr>
        <w:t>2.75</w:t>
      </w:r>
      <w:r>
        <w:rPr>
          <w:rFonts w:ascii="仿宋_GB2312" w:eastAsia="仿宋_GB2312" w:hint="eastAsia"/>
          <w:color w:val="000000"/>
          <w:sz w:val="32"/>
          <w:szCs w:val="32"/>
        </w:rPr>
        <w:t>万元</w:t>
      </w:r>
      <w:r>
        <w:rPr>
          <w:rFonts w:ascii="仿宋_GB2312" w:eastAsia="仿宋_GB2312"/>
          <w:color w:val="000000"/>
          <w:sz w:val="32"/>
          <w:szCs w:val="32"/>
        </w:rPr>
        <w:t>,</w:t>
      </w:r>
      <w:r>
        <w:rPr>
          <w:rStyle w:val="a7"/>
          <w:rFonts w:ascii="仿宋_GB2312" w:eastAsia="仿宋_GB2312" w:hAnsi="仿宋" w:hint="eastAsia"/>
          <w:b w:val="0"/>
          <w:bCs/>
          <w:color w:val="000000"/>
          <w:sz w:val="32"/>
          <w:szCs w:val="32"/>
        </w:rPr>
        <w:t>完成预算</w:t>
      </w:r>
      <w:r>
        <w:rPr>
          <w:rStyle w:val="a7"/>
          <w:rFonts w:ascii="仿宋_GB2312" w:eastAsia="仿宋_GB2312" w:hAnsi="仿宋"/>
          <w:b w:val="0"/>
          <w:bCs/>
          <w:color w:val="000000"/>
          <w:sz w:val="32"/>
          <w:szCs w:val="32"/>
        </w:rPr>
        <w:t>100%</w:t>
      </w:r>
      <w:r>
        <w:rPr>
          <w:rStyle w:val="a7"/>
          <w:rFonts w:ascii="仿宋_GB2312" w:eastAsia="仿宋_GB2312" w:hAnsi="仿宋" w:hint="eastAsia"/>
          <w:b w:val="0"/>
          <w:bCs/>
          <w:color w:val="000000"/>
          <w:sz w:val="32"/>
          <w:szCs w:val="32"/>
        </w:rPr>
        <w:t>。</w:t>
      </w:r>
      <w:r>
        <w:rPr>
          <w:rFonts w:ascii="仿宋_GB2312" w:eastAsia="仿宋_GB2312" w:hint="eastAsia"/>
          <w:color w:val="000000"/>
          <w:sz w:val="32"/>
          <w:szCs w:val="32"/>
        </w:rPr>
        <w:t>公务用车购置及运行维护费支出决算比</w:t>
      </w:r>
      <w:r>
        <w:rPr>
          <w:rFonts w:ascii="仿宋_GB2312" w:eastAsia="仿宋_GB2312"/>
          <w:color w:val="000000"/>
          <w:sz w:val="32"/>
          <w:szCs w:val="32"/>
        </w:rPr>
        <w:t>2018</w:t>
      </w:r>
      <w:r>
        <w:rPr>
          <w:rFonts w:ascii="仿宋_GB2312" w:eastAsia="仿宋_GB2312" w:hint="eastAsia"/>
          <w:color w:val="000000"/>
          <w:sz w:val="32"/>
          <w:szCs w:val="32"/>
        </w:rPr>
        <w:t>年减少</w:t>
      </w:r>
      <w:r>
        <w:rPr>
          <w:rFonts w:ascii="仿宋_GB2312" w:eastAsia="仿宋_GB2312"/>
          <w:color w:val="000000"/>
          <w:sz w:val="32"/>
          <w:szCs w:val="32"/>
        </w:rPr>
        <w:t>1.25</w:t>
      </w:r>
      <w:r>
        <w:rPr>
          <w:rFonts w:ascii="仿宋_GB2312" w:eastAsia="仿宋_GB2312" w:hint="eastAsia"/>
          <w:color w:val="000000"/>
          <w:sz w:val="32"/>
          <w:szCs w:val="32"/>
        </w:rPr>
        <w:t>万元，下降</w:t>
      </w:r>
      <w:r>
        <w:rPr>
          <w:rFonts w:ascii="仿宋_GB2312" w:eastAsia="仿宋_GB2312"/>
          <w:color w:val="000000"/>
          <w:sz w:val="32"/>
          <w:szCs w:val="32"/>
        </w:rPr>
        <w:t>31%</w:t>
      </w:r>
      <w:r>
        <w:rPr>
          <w:rFonts w:ascii="仿宋_GB2312" w:eastAsia="仿宋_GB2312" w:hint="eastAsia"/>
          <w:color w:val="000000"/>
          <w:sz w:val="32"/>
          <w:szCs w:val="32"/>
        </w:rPr>
        <w:t>。主要原因是节约能源。</w:t>
      </w:r>
    </w:p>
    <w:p w:rsidR="00AD7060" w:rsidRDefault="008311B6">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cs="仿宋_GB2312" w:hint="eastAsia"/>
          <w:color w:val="000000"/>
          <w:sz w:val="32"/>
          <w:szCs w:val="32"/>
        </w:rPr>
        <w:t>其中</w:t>
      </w:r>
      <w:r>
        <w:rPr>
          <w:rFonts w:ascii="仿宋_GB2312" w:eastAsia="仿宋_GB2312" w:hAnsi="仿宋_GB2312" w:cs="仿宋_GB2312" w:hint="eastAsia"/>
          <w:color w:val="000000"/>
          <w:sz w:val="32"/>
          <w:szCs w:val="32"/>
        </w:rPr>
        <w:t>：公务用车购置支出</w:t>
      </w:r>
      <w:r>
        <w:rPr>
          <w:rFonts w:ascii="仿宋_GB2312" w:eastAsia="仿宋_GB2312" w:hAnsi="仿宋_GB2312" w:cs="仿宋_GB2312"/>
          <w:color w:val="000000"/>
          <w:sz w:val="32"/>
          <w:szCs w:val="32"/>
        </w:rPr>
        <w:t>0</w:t>
      </w:r>
      <w:r>
        <w:rPr>
          <w:rFonts w:ascii="仿宋_GB2312" w:eastAsia="仿宋_GB2312" w:hAnsi="仿宋_GB2312" w:cs="仿宋_GB2312" w:hint="eastAsia"/>
          <w:color w:val="000000"/>
          <w:sz w:val="32"/>
          <w:szCs w:val="32"/>
        </w:rPr>
        <w:t>万元。截至</w:t>
      </w:r>
      <w:r>
        <w:rPr>
          <w:rFonts w:ascii="仿宋_GB2312" w:eastAsia="仿宋_GB2312" w:hAnsi="仿宋_GB2312" w:cs="仿宋_GB2312"/>
          <w:color w:val="000000"/>
          <w:sz w:val="32"/>
          <w:szCs w:val="32"/>
        </w:rPr>
        <w:t>2019</w:t>
      </w:r>
      <w:r>
        <w:rPr>
          <w:rFonts w:ascii="仿宋_GB2312" w:eastAsia="仿宋_GB2312" w:hAnsi="仿宋_GB2312" w:cs="仿宋_GB2312" w:hint="eastAsia"/>
          <w:color w:val="000000"/>
          <w:sz w:val="32"/>
          <w:szCs w:val="32"/>
        </w:rPr>
        <w:t>年</w:t>
      </w:r>
      <w:r>
        <w:rPr>
          <w:rFonts w:ascii="仿宋_GB2312" w:eastAsia="仿宋_GB2312" w:hAnsi="仿宋_GB2312" w:cs="仿宋_GB2312"/>
          <w:color w:val="000000"/>
          <w:sz w:val="32"/>
          <w:szCs w:val="32"/>
        </w:rPr>
        <w:t>12</w:t>
      </w:r>
      <w:r>
        <w:rPr>
          <w:rFonts w:ascii="仿宋_GB2312" w:eastAsia="仿宋_GB2312" w:hAnsi="仿宋_GB2312" w:cs="仿宋_GB2312" w:hint="eastAsia"/>
          <w:color w:val="000000"/>
          <w:sz w:val="32"/>
          <w:szCs w:val="32"/>
        </w:rPr>
        <w:t>月底，单位共有公务用车</w:t>
      </w:r>
      <w:r>
        <w:rPr>
          <w:rFonts w:ascii="仿宋_GB2312" w:eastAsia="仿宋_GB2312" w:hAnsi="仿宋_GB2312" w:cs="仿宋_GB2312"/>
          <w:color w:val="000000"/>
          <w:sz w:val="32"/>
          <w:szCs w:val="32"/>
        </w:rPr>
        <w:t>1</w:t>
      </w:r>
      <w:r>
        <w:rPr>
          <w:rFonts w:ascii="仿宋_GB2312" w:eastAsia="仿宋_GB2312" w:hAnsi="仿宋_GB2312" w:cs="仿宋_GB2312" w:hint="eastAsia"/>
          <w:color w:val="000000"/>
          <w:sz w:val="32"/>
          <w:szCs w:val="32"/>
        </w:rPr>
        <w:t>辆，其中：轿车</w:t>
      </w:r>
      <w:r>
        <w:rPr>
          <w:rFonts w:ascii="仿宋_GB2312" w:eastAsia="仿宋_GB2312" w:hAnsi="仿宋_GB2312" w:cs="仿宋_GB2312"/>
          <w:color w:val="000000"/>
          <w:sz w:val="32"/>
          <w:szCs w:val="32"/>
        </w:rPr>
        <w:t>0</w:t>
      </w:r>
      <w:r>
        <w:rPr>
          <w:rFonts w:ascii="仿宋_GB2312" w:eastAsia="仿宋_GB2312" w:hAnsi="仿宋_GB2312" w:cs="仿宋_GB2312" w:hint="eastAsia"/>
          <w:color w:val="000000"/>
          <w:sz w:val="32"/>
          <w:szCs w:val="32"/>
        </w:rPr>
        <w:t>辆、越野车</w:t>
      </w:r>
      <w:r>
        <w:rPr>
          <w:rFonts w:ascii="仿宋_GB2312" w:eastAsia="仿宋_GB2312" w:hAnsi="仿宋_GB2312" w:cs="仿宋_GB2312"/>
          <w:color w:val="000000"/>
          <w:sz w:val="32"/>
          <w:szCs w:val="32"/>
        </w:rPr>
        <w:t>1</w:t>
      </w:r>
      <w:r>
        <w:rPr>
          <w:rFonts w:ascii="仿宋_GB2312" w:eastAsia="仿宋_GB2312" w:hAnsi="仿宋_GB2312" w:cs="仿宋_GB2312" w:hint="eastAsia"/>
          <w:color w:val="000000"/>
          <w:sz w:val="32"/>
          <w:szCs w:val="32"/>
        </w:rPr>
        <w:t>辆、载客汽车</w:t>
      </w:r>
      <w:r>
        <w:rPr>
          <w:rFonts w:ascii="仿宋_GB2312" w:eastAsia="仿宋_GB2312" w:hAnsi="仿宋_GB2312" w:cs="仿宋_GB2312"/>
          <w:color w:val="000000"/>
          <w:sz w:val="32"/>
          <w:szCs w:val="32"/>
        </w:rPr>
        <w:t>0</w:t>
      </w:r>
      <w:r>
        <w:rPr>
          <w:rFonts w:ascii="仿宋_GB2312" w:eastAsia="仿宋_GB2312" w:hAnsi="仿宋_GB2312" w:cs="仿宋_GB2312" w:hint="eastAsia"/>
          <w:color w:val="000000"/>
          <w:sz w:val="32"/>
          <w:szCs w:val="32"/>
        </w:rPr>
        <w:t>辆。</w:t>
      </w:r>
    </w:p>
    <w:p w:rsidR="00AD7060" w:rsidRDefault="008311B6">
      <w:pPr>
        <w:spacing w:line="576" w:lineRule="exact"/>
        <w:ind w:firstLineChars="200" w:firstLine="640"/>
        <w:rPr>
          <w:rFonts w:ascii="仿宋_GB2312" w:eastAsia="仿宋_GB2312"/>
          <w:color w:val="000000"/>
          <w:sz w:val="32"/>
          <w:szCs w:val="32"/>
        </w:rPr>
      </w:pPr>
      <w:r>
        <w:rPr>
          <w:rFonts w:ascii="仿宋_GB2312" w:eastAsia="仿宋_GB2312" w:hAnsi="仿宋_GB2312" w:cs="仿宋_GB2312" w:hint="eastAsia"/>
          <w:color w:val="000000"/>
          <w:sz w:val="32"/>
          <w:szCs w:val="32"/>
        </w:rPr>
        <w:t>公务用车运行维护费支出</w:t>
      </w:r>
      <w:r>
        <w:rPr>
          <w:rFonts w:ascii="仿宋_GB2312" w:eastAsia="仿宋_GB2312" w:hAnsi="仿宋_GB2312" w:cs="仿宋_GB2312"/>
          <w:color w:val="000000"/>
          <w:sz w:val="32"/>
          <w:szCs w:val="32"/>
        </w:rPr>
        <w:t>2.75</w:t>
      </w:r>
      <w:r>
        <w:rPr>
          <w:rFonts w:ascii="仿宋_GB2312" w:eastAsia="仿宋_GB2312" w:hAnsi="仿宋_GB2312" w:cs="仿宋_GB2312" w:hint="eastAsia"/>
          <w:color w:val="000000"/>
          <w:sz w:val="32"/>
          <w:szCs w:val="32"/>
        </w:rPr>
        <w:t>万元。主要用于所需的公务用车燃料费、维修费、过路过桥费、保险费等支出。</w:t>
      </w:r>
    </w:p>
    <w:p w:rsidR="00AD7060" w:rsidRDefault="008311B6">
      <w:pPr>
        <w:spacing w:line="576" w:lineRule="exact"/>
        <w:ind w:firstLineChars="200" w:firstLine="643"/>
        <w:rPr>
          <w:rFonts w:ascii="仿宋_GB2312" w:eastAsia="仿宋_GB2312"/>
          <w:color w:val="000000"/>
          <w:sz w:val="32"/>
          <w:szCs w:val="32"/>
        </w:rPr>
      </w:pPr>
      <w:r>
        <w:rPr>
          <w:rFonts w:ascii="仿宋_GB2312" w:eastAsia="仿宋_GB2312" w:cs="仿宋_GB2312"/>
          <w:b/>
          <w:bCs/>
          <w:color w:val="000000"/>
          <w:sz w:val="32"/>
          <w:szCs w:val="32"/>
        </w:rPr>
        <w:t>3.</w:t>
      </w:r>
      <w:r>
        <w:rPr>
          <w:rFonts w:ascii="仿宋_GB2312" w:eastAsia="仿宋_GB2312" w:cs="仿宋_GB2312" w:hint="eastAsia"/>
          <w:b/>
          <w:bCs/>
          <w:color w:val="000000"/>
          <w:sz w:val="32"/>
          <w:szCs w:val="32"/>
        </w:rPr>
        <w:t>公务接待费支出</w:t>
      </w:r>
      <w:r>
        <w:rPr>
          <w:rFonts w:ascii="仿宋_GB2312" w:eastAsia="仿宋_GB2312" w:cs="仿宋_GB2312"/>
          <w:b/>
          <w:bCs/>
          <w:color w:val="000000"/>
          <w:sz w:val="32"/>
          <w:szCs w:val="32"/>
        </w:rPr>
        <w:t>0.21</w:t>
      </w:r>
      <w:r>
        <w:rPr>
          <w:rFonts w:ascii="仿宋_GB2312" w:eastAsia="仿宋_GB2312" w:cs="仿宋_GB2312" w:hint="eastAsia"/>
          <w:b/>
          <w:bCs/>
          <w:color w:val="000000"/>
          <w:sz w:val="32"/>
          <w:szCs w:val="32"/>
        </w:rPr>
        <w:t>万元，</w:t>
      </w:r>
      <w:r>
        <w:rPr>
          <w:rStyle w:val="a7"/>
          <w:rFonts w:ascii="仿宋_GB2312" w:eastAsia="仿宋_GB2312" w:hAnsi="仿宋_GB2312" w:cs="仿宋_GB2312" w:hint="eastAsia"/>
          <w:b w:val="0"/>
          <w:color w:val="000000"/>
          <w:sz w:val="32"/>
          <w:szCs w:val="32"/>
        </w:rPr>
        <w:t>完成预算</w:t>
      </w:r>
      <w:r>
        <w:rPr>
          <w:rStyle w:val="a7"/>
          <w:rFonts w:ascii="仿宋_GB2312" w:eastAsia="仿宋_GB2312" w:hAnsi="仿宋_GB2312" w:cs="仿宋_GB2312"/>
          <w:b w:val="0"/>
          <w:color w:val="000000"/>
          <w:sz w:val="32"/>
          <w:szCs w:val="32"/>
        </w:rPr>
        <w:t>100%</w:t>
      </w:r>
      <w:r>
        <w:rPr>
          <w:rStyle w:val="a7"/>
          <w:rFonts w:ascii="仿宋_GB2312" w:eastAsia="仿宋_GB2312" w:hAnsi="仿宋_GB2312" w:cs="仿宋_GB2312" w:hint="eastAsia"/>
          <w:b w:val="0"/>
          <w:color w:val="000000"/>
          <w:sz w:val="32"/>
          <w:szCs w:val="32"/>
        </w:rPr>
        <w:t>。</w:t>
      </w:r>
      <w:r>
        <w:rPr>
          <w:rFonts w:ascii="仿宋_GB2312" w:eastAsia="仿宋_GB2312" w:hAnsi="仿宋_GB2312" w:cs="仿宋_GB2312" w:hint="eastAsia"/>
          <w:color w:val="000000"/>
          <w:sz w:val="32"/>
          <w:szCs w:val="32"/>
        </w:rPr>
        <w:t>公务接待费支出决算比</w:t>
      </w:r>
      <w:r>
        <w:rPr>
          <w:rFonts w:ascii="仿宋_GB2312" w:eastAsia="仿宋_GB2312" w:hAnsi="仿宋_GB2312" w:cs="仿宋_GB2312"/>
          <w:color w:val="000000"/>
          <w:sz w:val="32"/>
          <w:szCs w:val="32"/>
        </w:rPr>
        <w:t>2018</w:t>
      </w:r>
      <w:r>
        <w:rPr>
          <w:rFonts w:ascii="仿宋_GB2312" w:eastAsia="仿宋_GB2312" w:hAnsi="仿宋_GB2312" w:cs="仿宋_GB2312" w:hint="eastAsia"/>
          <w:color w:val="000000"/>
          <w:sz w:val="32"/>
          <w:szCs w:val="32"/>
        </w:rPr>
        <w:t>年增加</w:t>
      </w:r>
      <w:r>
        <w:rPr>
          <w:rFonts w:ascii="仿宋_GB2312" w:eastAsia="仿宋_GB2312" w:hAnsi="仿宋_GB2312" w:cs="仿宋_GB2312"/>
          <w:color w:val="000000"/>
          <w:sz w:val="32"/>
          <w:szCs w:val="32"/>
        </w:rPr>
        <w:t>0.02</w:t>
      </w:r>
      <w:r>
        <w:rPr>
          <w:rFonts w:ascii="仿宋_GB2312" w:eastAsia="仿宋_GB2312" w:hAnsi="仿宋_GB2312" w:cs="仿宋_GB2312" w:hint="eastAsia"/>
          <w:color w:val="000000"/>
          <w:sz w:val="32"/>
          <w:szCs w:val="32"/>
        </w:rPr>
        <w:t>万元，增长</w:t>
      </w:r>
      <w:r>
        <w:rPr>
          <w:rFonts w:ascii="仿宋_GB2312" w:eastAsia="仿宋_GB2312" w:hAnsi="仿宋_GB2312" w:cs="仿宋_GB2312"/>
          <w:color w:val="000000"/>
          <w:sz w:val="32"/>
          <w:szCs w:val="32"/>
        </w:rPr>
        <w:t>9.52%</w:t>
      </w:r>
      <w:r>
        <w:rPr>
          <w:rFonts w:ascii="仿宋_GB2312" w:eastAsia="仿宋_GB2312" w:hAnsi="仿宋_GB2312" w:cs="仿宋_GB2312" w:hint="eastAsia"/>
          <w:color w:val="000000"/>
          <w:sz w:val="32"/>
          <w:szCs w:val="32"/>
        </w:rPr>
        <w:t>。</w:t>
      </w:r>
      <w:r>
        <w:rPr>
          <w:rFonts w:ascii="仿宋_GB2312" w:eastAsia="仿宋_GB2312" w:cs="仿宋_GB2312" w:hint="eastAsia"/>
          <w:color w:val="000000"/>
          <w:sz w:val="32"/>
          <w:szCs w:val="32"/>
        </w:rPr>
        <w:t>主要原因是接待人员增多。</w:t>
      </w:r>
    </w:p>
    <w:p w:rsidR="00AD7060" w:rsidRDefault="008311B6">
      <w:pPr>
        <w:spacing w:line="576" w:lineRule="exact"/>
        <w:ind w:firstLineChars="200" w:firstLine="640"/>
        <w:rPr>
          <w:rFonts w:ascii="仿宋_GB2312" w:eastAsia="仿宋_GB2312"/>
          <w:color w:val="000000"/>
          <w:sz w:val="32"/>
          <w:szCs w:val="32"/>
        </w:rPr>
      </w:pPr>
      <w:r>
        <w:rPr>
          <w:rFonts w:ascii="仿宋_GB2312" w:eastAsia="仿宋_GB2312" w:cs="仿宋_GB2312" w:hint="eastAsia"/>
          <w:color w:val="000000"/>
          <w:sz w:val="32"/>
          <w:szCs w:val="32"/>
        </w:rPr>
        <w:t>主要用于执行公务、开展业务活动开支的交通费、住宿费、用餐费等主要用于执行公务、开展业务活动开支的交通费、住宿费、用餐费等。国内公务接待</w:t>
      </w:r>
      <w:r>
        <w:rPr>
          <w:rFonts w:ascii="仿宋_GB2312" w:eastAsia="仿宋_GB2312" w:cs="仿宋_GB2312"/>
          <w:color w:val="000000"/>
          <w:sz w:val="32"/>
          <w:szCs w:val="32"/>
        </w:rPr>
        <w:t>5</w:t>
      </w:r>
      <w:r>
        <w:rPr>
          <w:rFonts w:ascii="仿宋_GB2312" w:eastAsia="仿宋_GB2312" w:cs="仿宋_GB2312" w:hint="eastAsia"/>
          <w:color w:val="000000"/>
          <w:sz w:val="32"/>
          <w:szCs w:val="32"/>
        </w:rPr>
        <w:t>批次，</w:t>
      </w:r>
      <w:r>
        <w:rPr>
          <w:rFonts w:ascii="仿宋_GB2312" w:eastAsia="仿宋_GB2312" w:cs="仿宋_GB2312"/>
          <w:color w:val="000000"/>
          <w:sz w:val="32"/>
          <w:szCs w:val="32"/>
        </w:rPr>
        <w:t>34</w:t>
      </w:r>
      <w:r>
        <w:rPr>
          <w:rFonts w:ascii="仿宋_GB2312" w:eastAsia="仿宋_GB2312" w:cs="仿宋_GB2312" w:hint="eastAsia"/>
          <w:color w:val="000000"/>
          <w:sz w:val="32"/>
          <w:szCs w:val="32"/>
        </w:rPr>
        <w:t>人次（不包括陪同人员），共计支出</w:t>
      </w:r>
      <w:r>
        <w:rPr>
          <w:rFonts w:ascii="仿宋_GB2312" w:eastAsia="仿宋_GB2312" w:cs="仿宋_GB2312"/>
          <w:color w:val="000000"/>
          <w:sz w:val="32"/>
          <w:szCs w:val="32"/>
        </w:rPr>
        <w:t>0.21</w:t>
      </w:r>
      <w:r>
        <w:rPr>
          <w:rFonts w:ascii="仿宋_GB2312" w:eastAsia="仿宋_GB2312" w:cs="仿宋_GB2312" w:hint="eastAsia"/>
          <w:color w:val="000000"/>
          <w:sz w:val="32"/>
          <w:szCs w:val="32"/>
        </w:rPr>
        <w:t>万元。</w:t>
      </w:r>
    </w:p>
    <w:p w:rsidR="00AD7060" w:rsidRDefault="008311B6">
      <w:pPr>
        <w:spacing w:line="576" w:lineRule="exact"/>
        <w:ind w:firstLineChars="200" w:firstLine="640"/>
        <w:rPr>
          <w:rFonts w:ascii="仿宋_GB2312" w:eastAsia="仿宋_GB2312"/>
          <w:color w:val="000000"/>
          <w:sz w:val="32"/>
          <w:szCs w:val="32"/>
        </w:rPr>
      </w:pPr>
      <w:r>
        <w:rPr>
          <w:rFonts w:ascii="仿宋_GB2312" w:eastAsia="仿宋_GB2312" w:hAnsi="仿宋_GB2312" w:cs="仿宋_GB2312" w:hint="eastAsia"/>
          <w:color w:val="000000"/>
          <w:sz w:val="32"/>
          <w:szCs w:val="32"/>
        </w:rPr>
        <w:t>外事接待支出</w:t>
      </w:r>
      <w:r>
        <w:rPr>
          <w:rFonts w:ascii="仿宋_GB2312" w:eastAsia="仿宋_GB2312" w:hAnsi="仿宋" w:cs="仿宋"/>
          <w:color w:val="000000"/>
          <w:sz w:val="32"/>
          <w:szCs w:val="32"/>
        </w:rPr>
        <w:t>0</w:t>
      </w:r>
      <w:r>
        <w:rPr>
          <w:rFonts w:ascii="仿宋_GB2312" w:eastAsia="仿宋_GB2312" w:cs="仿宋_GB2312" w:hint="eastAsia"/>
          <w:color w:val="000000"/>
          <w:sz w:val="32"/>
          <w:szCs w:val="32"/>
        </w:rPr>
        <w:t>万元。</w:t>
      </w:r>
    </w:p>
    <w:p w:rsidR="00AD7060" w:rsidRDefault="008311B6">
      <w:pPr>
        <w:spacing w:line="576" w:lineRule="exact"/>
        <w:ind w:firstLineChars="200" w:firstLine="640"/>
        <w:rPr>
          <w:rFonts w:ascii="仿宋_GB2312" w:eastAsia="仿宋_GB2312"/>
          <w:color w:val="000000"/>
          <w:sz w:val="32"/>
          <w:szCs w:val="32"/>
        </w:rPr>
      </w:pPr>
      <w:r>
        <w:rPr>
          <w:rFonts w:ascii="仿宋_GB2312" w:eastAsia="仿宋_GB2312" w:hAnsi="仿宋_GB2312" w:cs="仿宋_GB2312" w:hint="eastAsia"/>
          <w:color w:val="000000"/>
          <w:sz w:val="32"/>
          <w:szCs w:val="32"/>
        </w:rPr>
        <w:t>其他国内公务接待支出</w:t>
      </w:r>
      <w:r>
        <w:rPr>
          <w:rFonts w:ascii="仿宋_GB2312" w:eastAsia="仿宋_GB2312" w:hAnsi="仿宋_GB2312" w:cs="仿宋_GB2312"/>
          <w:color w:val="000000"/>
          <w:sz w:val="32"/>
          <w:szCs w:val="32"/>
        </w:rPr>
        <w:t>0</w:t>
      </w:r>
      <w:r>
        <w:rPr>
          <w:rFonts w:ascii="仿宋_GB2312" w:eastAsia="仿宋_GB2312" w:hAnsi="仿宋_GB2312" w:cs="仿宋_GB2312" w:hint="eastAsia"/>
          <w:color w:val="000000"/>
          <w:sz w:val="32"/>
          <w:szCs w:val="32"/>
        </w:rPr>
        <w:t>万元</w:t>
      </w:r>
      <w:r>
        <w:rPr>
          <w:rFonts w:ascii="仿宋_GB2312" w:eastAsia="仿宋_GB2312" w:cs="仿宋_GB2312" w:hint="eastAsia"/>
          <w:color w:val="000000"/>
          <w:sz w:val="32"/>
          <w:szCs w:val="32"/>
        </w:rPr>
        <w:t>。</w:t>
      </w:r>
      <w:bookmarkStart w:id="49" w:name="_Toc15377218"/>
      <w:bookmarkStart w:id="50" w:name="_Toc15396610"/>
    </w:p>
    <w:p w:rsidR="00AD7060" w:rsidRDefault="008311B6">
      <w:pPr>
        <w:spacing w:line="576" w:lineRule="exact"/>
        <w:ind w:firstLine="640"/>
        <w:rPr>
          <w:rStyle w:val="2Char"/>
          <w:rFonts w:ascii="黑体" w:eastAsia="黑体" w:hAnsi="黑体"/>
        </w:rPr>
      </w:pPr>
      <w:r>
        <w:rPr>
          <w:rFonts w:ascii="黑体" w:eastAsia="黑体" w:hAnsi="黑体" w:hint="eastAsia"/>
          <w:color w:val="000000"/>
          <w:sz w:val="32"/>
          <w:szCs w:val="32"/>
        </w:rPr>
        <w:t>八、</w:t>
      </w:r>
      <w:r>
        <w:rPr>
          <w:rStyle w:val="2Char"/>
          <w:rFonts w:ascii="黑体" w:eastAsia="黑体" w:hAnsi="黑体" w:hint="eastAsia"/>
          <w:b w:val="0"/>
        </w:rPr>
        <w:t>政府性基金预算支出决算情况说明</w:t>
      </w:r>
      <w:bookmarkEnd w:id="49"/>
      <w:bookmarkEnd w:id="50"/>
    </w:p>
    <w:p w:rsidR="00AD7060" w:rsidRDefault="008311B6">
      <w:pPr>
        <w:spacing w:line="576" w:lineRule="exact"/>
        <w:ind w:firstLine="640"/>
        <w:rPr>
          <w:rFonts w:ascii="仿宋_GB2312" w:eastAsia="仿宋_GB2312"/>
          <w:color w:val="000000"/>
          <w:sz w:val="32"/>
          <w:szCs w:val="32"/>
        </w:rPr>
      </w:pPr>
      <w:r>
        <w:rPr>
          <w:rFonts w:ascii="仿宋_GB2312" w:eastAsia="仿宋_GB2312"/>
          <w:color w:val="000000"/>
          <w:sz w:val="32"/>
          <w:szCs w:val="32"/>
        </w:rPr>
        <w:lastRenderedPageBreak/>
        <w:t>2019</w:t>
      </w:r>
      <w:r>
        <w:rPr>
          <w:rFonts w:ascii="仿宋_GB2312" w:eastAsia="仿宋_GB2312" w:hint="eastAsia"/>
          <w:color w:val="000000"/>
          <w:sz w:val="32"/>
          <w:szCs w:val="32"/>
        </w:rPr>
        <w:t>年政府性基金预算拨款支出</w:t>
      </w:r>
      <w:r>
        <w:rPr>
          <w:rFonts w:ascii="仿宋_GB2312" w:eastAsia="仿宋_GB2312"/>
          <w:color w:val="000000"/>
          <w:sz w:val="32"/>
          <w:szCs w:val="32"/>
        </w:rPr>
        <w:t>2.07</w:t>
      </w:r>
      <w:r>
        <w:rPr>
          <w:rFonts w:ascii="仿宋_GB2312" w:eastAsia="仿宋_GB2312" w:hint="eastAsia"/>
          <w:color w:val="000000"/>
          <w:sz w:val="32"/>
          <w:szCs w:val="32"/>
        </w:rPr>
        <w:t>万元。</w:t>
      </w:r>
    </w:p>
    <w:p w:rsidR="00AD7060" w:rsidRDefault="008311B6">
      <w:pPr>
        <w:numPr>
          <w:ilvl w:val="0"/>
          <w:numId w:val="3"/>
        </w:numPr>
        <w:spacing w:line="576" w:lineRule="exact"/>
        <w:ind w:firstLine="640"/>
        <w:rPr>
          <w:rStyle w:val="2Char"/>
          <w:rFonts w:ascii="黑体" w:eastAsia="黑体" w:hAnsi="黑体"/>
          <w:b w:val="0"/>
        </w:rPr>
      </w:pPr>
      <w:bookmarkStart w:id="51" w:name="_Toc15377219"/>
      <w:bookmarkStart w:id="52" w:name="_Toc15396611"/>
      <w:r>
        <w:rPr>
          <w:rStyle w:val="2Char"/>
          <w:rFonts w:ascii="黑体" w:eastAsia="黑体" w:hAnsi="黑体" w:hint="eastAsia"/>
          <w:b w:val="0"/>
        </w:rPr>
        <w:t>国有资本经营预算支出决算情况说明</w:t>
      </w:r>
      <w:bookmarkEnd w:id="51"/>
      <w:bookmarkEnd w:id="52"/>
    </w:p>
    <w:p w:rsidR="00AD7060" w:rsidRDefault="008311B6">
      <w:pPr>
        <w:spacing w:line="576" w:lineRule="exact"/>
        <w:ind w:firstLine="640"/>
        <w:rPr>
          <w:rFonts w:ascii="仿宋_GB2312" w:eastAsia="仿宋_GB2312"/>
          <w:color w:val="000000"/>
          <w:sz w:val="32"/>
          <w:szCs w:val="32"/>
        </w:rPr>
      </w:pPr>
      <w:r>
        <w:rPr>
          <w:rFonts w:ascii="仿宋_GB2312" w:eastAsia="仿宋_GB2312"/>
          <w:color w:val="000000"/>
          <w:sz w:val="32"/>
          <w:szCs w:val="32"/>
        </w:rPr>
        <w:t>2019</w:t>
      </w:r>
      <w:r>
        <w:rPr>
          <w:rFonts w:ascii="仿宋_GB2312" w:eastAsia="仿宋_GB2312" w:hint="eastAsia"/>
          <w:color w:val="000000"/>
          <w:sz w:val="32"/>
          <w:szCs w:val="32"/>
        </w:rPr>
        <w:t>年国有资本经营预算拨款支出</w:t>
      </w:r>
      <w:r>
        <w:rPr>
          <w:rFonts w:ascii="仿宋_GB2312" w:eastAsia="仿宋_GB2312"/>
          <w:color w:val="000000"/>
          <w:sz w:val="32"/>
          <w:szCs w:val="32"/>
        </w:rPr>
        <w:t>0</w:t>
      </w:r>
      <w:r>
        <w:rPr>
          <w:rFonts w:ascii="仿宋_GB2312" w:eastAsia="仿宋_GB2312" w:hint="eastAsia"/>
          <w:color w:val="000000"/>
          <w:sz w:val="32"/>
          <w:szCs w:val="32"/>
        </w:rPr>
        <w:t>万元。</w:t>
      </w:r>
    </w:p>
    <w:p w:rsidR="00AD7060" w:rsidRDefault="008311B6">
      <w:pPr>
        <w:spacing w:line="576" w:lineRule="exact"/>
        <w:ind w:firstLineChars="250" w:firstLine="800"/>
        <w:rPr>
          <w:rStyle w:val="2Char"/>
          <w:rFonts w:ascii="黑体" w:eastAsia="黑体" w:hAnsi="黑体"/>
        </w:rPr>
      </w:pPr>
      <w:bookmarkStart w:id="53" w:name="_Toc15396612"/>
      <w:bookmarkStart w:id="54" w:name="_Toc15377221"/>
      <w:r>
        <w:rPr>
          <w:rFonts w:ascii="黑体" w:eastAsia="黑体" w:hAnsi="黑体" w:hint="eastAsia"/>
          <w:color w:val="000000"/>
          <w:sz w:val="32"/>
          <w:szCs w:val="32"/>
        </w:rPr>
        <w:t>十</w:t>
      </w:r>
      <w:r>
        <w:rPr>
          <w:rStyle w:val="2Char"/>
          <w:rFonts w:ascii="黑体" w:eastAsia="黑体" w:hAnsi="黑体" w:hint="eastAsia"/>
        </w:rPr>
        <w:t>、</w:t>
      </w:r>
      <w:r>
        <w:rPr>
          <w:rStyle w:val="2Char"/>
          <w:rFonts w:ascii="黑体" w:eastAsia="黑体" w:hAnsi="黑体" w:hint="eastAsia"/>
          <w:b w:val="0"/>
        </w:rPr>
        <w:t>其他重要事项的情况说明</w:t>
      </w:r>
      <w:bookmarkEnd w:id="53"/>
      <w:bookmarkEnd w:id="54"/>
    </w:p>
    <w:p w:rsidR="00AD7060" w:rsidRDefault="008311B6">
      <w:pPr>
        <w:spacing w:line="576" w:lineRule="exact"/>
        <w:ind w:firstLineChars="150" w:firstLine="482"/>
        <w:rPr>
          <w:rFonts w:ascii="楷体" w:eastAsia="楷体" w:hAnsi="楷体" w:cs="楷体"/>
          <w:b/>
          <w:color w:val="000000"/>
          <w:sz w:val="32"/>
          <w:szCs w:val="32"/>
        </w:rPr>
      </w:pPr>
      <w:bookmarkStart w:id="55" w:name="_Toc15377222"/>
      <w:r>
        <w:rPr>
          <w:rFonts w:ascii="楷体" w:eastAsia="楷体" w:hAnsi="楷体" w:cs="楷体" w:hint="eastAsia"/>
          <w:b/>
          <w:color w:val="000000"/>
          <w:sz w:val="32"/>
          <w:szCs w:val="32"/>
        </w:rPr>
        <w:t>（一）机关运行经费支出情况</w:t>
      </w:r>
      <w:bookmarkEnd w:id="55"/>
    </w:p>
    <w:p w:rsidR="00AD7060" w:rsidRDefault="008311B6">
      <w:pPr>
        <w:widowControl/>
        <w:ind w:firstLineChars="200" w:firstLine="640"/>
        <w:jc w:val="left"/>
        <w:rPr>
          <w:rFonts w:ascii="仿宋_GB2312" w:eastAsia="仿宋_GB2312" w:hAnsi="仿宋_GB2312" w:cs="仿宋_GB2312"/>
          <w:sz w:val="32"/>
          <w:szCs w:val="32"/>
        </w:rPr>
      </w:pPr>
      <w:r>
        <w:rPr>
          <w:rFonts w:ascii="仿宋_GB2312" w:eastAsia="仿宋_GB2312"/>
          <w:color w:val="000000"/>
          <w:sz w:val="32"/>
          <w:szCs w:val="32"/>
        </w:rPr>
        <w:t>2019</w:t>
      </w:r>
      <w:r>
        <w:rPr>
          <w:rFonts w:ascii="仿宋_GB2312" w:eastAsia="仿宋_GB2312" w:hint="eastAsia"/>
          <w:color w:val="000000"/>
          <w:sz w:val="32"/>
          <w:szCs w:val="32"/>
        </w:rPr>
        <w:t>年，民宗局机关运行经费支出</w:t>
      </w:r>
      <w:r>
        <w:rPr>
          <w:rFonts w:ascii="仿宋_GB2312" w:eastAsia="仿宋_GB2312"/>
          <w:color w:val="000000"/>
          <w:sz w:val="32"/>
          <w:szCs w:val="32"/>
        </w:rPr>
        <w:t>10.10</w:t>
      </w:r>
      <w:r>
        <w:rPr>
          <w:rFonts w:ascii="仿宋_GB2312" w:eastAsia="仿宋_GB2312" w:hint="eastAsia"/>
          <w:color w:val="000000"/>
          <w:sz w:val="32"/>
          <w:szCs w:val="32"/>
        </w:rPr>
        <w:t>万元，</w:t>
      </w:r>
      <w:r>
        <w:rPr>
          <w:rFonts w:ascii="仿宋_GB2312" w:eastAsia="仿宋_GB2312"/>
          <w:color w:val="000000"/>
          <w:sz w:val="32"/>
          <w:szCs w:val="32"/>
        </w:rPr>
        <w:t>2018</w:t>
      </w:r>
      <w:r>
        <w:rPr>
          <w:rFonts w:ascii="仿宋_GB2312" w:eastAsia="仿宋_GB2312" w:hint="eastAsia"/>
          <w:color w:val="000000"/>
          <w:sz w:val="32"/>
          <w:szCs w:val="32"/>
        </w:rPr>
        <w:t>年支出</w:t>
      </w:r>
      <w:r>
        <w:rPr>
          <w:rFonts w:ascii="仿宋_GB2312" w:eastAsia="仿宋_GB2312"/>
          <w:color w:val="000000"/>
          <w:sz w:val="32"/>
          <w:szCs w:val="32"/>
        </w:rPr>
        <w:t>9.06</w:t>
      </w:r>
      <w:r>
        <w:rPr>
          <w:rFonts w:ascii="仿宋_GB2312" w:eastAsia="仿宋_GB2312" w:hint="eastAsia"/>
          <w:color w:val="000000"/>
          <w:sz w:val="32"/>
          <w:szCs w:val="32"/>
        </w:rPr>
        <w:t>比</w:t>
      </w:r>
      <w:r>
        <w:rPr>
          <w:rFonts w:ascii="仿宋_GB2312" w:eastAsia="仿宋_GB2312"/>
          <w:color w:val="000000"/>
          <w:sz w:val="32"/>
          <w:szCs w:val="32"/>
        </w:rPr>
        <w:t>2018</w:t>
      </w:r>
      <w:r>
        <w:rPr>
          <w:rFonts w:ascii="仿宋_GB2312" w:eastAsia="仿宋_GB2312" w:hint="eastAsia"/>
          <w:color w:val="000000"/>
          <w:sz w:val="32"/>
          <w:szCs w:val="32"/>
        </w:rPr>
        <w:t>年增加</w:t>
      </w:r>
      <w:r>
        <w:rPr>
          <w:rFonts w:ascii="仿宋_GB2312" w:eastAsia="仿宋_GB2312"/>
          <w:color w:val="000000"/>
          <w:sz w:val="32"/>
          <w:szCs w:val="32"/>
        </w:rPr>
        <w:t>1.04</w:t>
      </w:r>
      <w:r>
        <w:rPr>
          <w:rFonts w:ascii="仿宋_GB2312" w:eastAsia="仿宋_GB2312" w:hint="eastAsia"/>
          <w:color w:val="000000"/>
          <w:sz w:val="32"/>
          <w:szCs w:val="32"/>
        </w:rPr>
        <w:t>万元，增长</w:t>
      </w:r>
      <w:r>
        <w:rPr>
          <w:rFonts w:ascii="仿宋_GB2312" w:eastAsia="仿宋_GB2312"/>
          <w:color w:val="000000"/>
          <w:sz w:val="32"/>
          <w:szCs w:val="32"/>
        </w:rPr>
        <w:t>10.3%</w:t>
      </w:r>
      <w:r>
        <w:rPr>
          <w:rFonts w:ascii="仿宋_GB2312" w:eastAsia="仿宋_GB2312" w:hint="eastAsia"/>
          <w:color w:val="000000"/>
          <w:sz w:val="32"/>
          <w:szCs w:val="32"/>
        </w:rPr>
        <w:t>主要原因是人员增加，</w:t>
      </w:r>
      <w:r>
        <w:rPr>
          <w:rFonts w:ascii="仿宋_GB2312" w:eastAsia="仿宋_GB2312" w:hAnsi="仿宋_GB2312" w:cs="仿宋_GB2312" w:hint="eastAsia"/>
          <w:color w:val="000000"/>
          <w:kern w:val="0"/>
          <w:sz w:val="32"/>
          <w:szCs w:val="32"/>
        </w:rPr>
        <w:t>办公费、邮电费、差旅费培</w:t>
      </w:r>
      <w:r>
        <w:rPr>
          <w:rFonts w:ascii="仿宋_GB2312" w:eastAsia="仿宋_GB2312" w:hAnsi="仿宋_GB2312" w:cs="仿宋_GB2312"/>
          <w:color w:val="000000"/>
          <w:kern w:val="0"/>
          <w:sz w:val="32"/>
          <w:szCs w:val="32"/>
        </w:rPr>
        <w:t xml:space="preserve"> </w:t>
      </w:r>
      <w:r>
        <w:rPr>
          <w:rFonts w:ascii="仿宋_GB2312" w:eastAsia="仿宋_GB2312" w:hAnsi="仿宋_GB2312" w:cs="仿宋_GB2312" w:hint="eastAsia"/>
          <w:color w:val="000000"/>
          <w:kern w:val="0"/>
          <w:sz w:val="32"/>
          <w:szCs w:val="32"/>
        </w:rPr>
        <w:t>训费、工会经费、其他商品和服务支出等增加。</w:t>
      </w:r>
    </w:p>
    <w:p w:rsidR="00AD7060" w:rsidRDefault="008311B6">
      <w:pPr>
        <w:spacing w:line="576" w:lineRule="exact"/>
        <w:ind w:firstLineChars="150" w:firstLine="482"/>
        <w:rPr>
          <w:rFonts w:ascii="楷体" w:eastAsia="楷体" w:hAnsi="楷体" w:cs="楷体"/>
          <w:b/>
          <w:color w:val="000000"/>
          <w:sz w:val="32"/>
          <w:szCs w:val="32"/>
        </w:rPr>
      </w:pPr>
      <w:bookmarkStart w:id="56" w:name="_Toc15377223"/>
      <w:r>
        <w:rPr>
          <w:rFonts w:ascii="楷体" w:eastAsia="楷体" w:hAnsi="楷体" w:cs="楷体" w:hint="eastAsia"/>
          <w:b/>
          <w:color w:val="000000"/>
          <w:sz w:val="32"/>
          <w:szCs w:val="32"/>
        </w:rPr>
        <w:t>（二）政府采购支出情况</w:t>
      </w:r>
      <w:bookmarkEnd w:id="56"/>
    </w:p>
    <w:p w:rsidR="00AD7060" w:rsidRDefault="008311B6">
      <w:pPr>
        <w:spacing w:line="576" w:lineRule="exact"/>
        <w:ind w:firstLineChars="200" w:firstLine="640"/>
        <w:rPr>
          <w:rFonts w:ascii="仿宋_GB2312" w:eastAsia="仿宋_GB2312" w:hAnsi="仿宋"/>
          <w:b/>
          <w:color w:val="FF0000"/>
          <w:sz w:val="32"/>
          <w:szCs w:val="32"/>
        </w:rPr>
      </w:pPr>
      <w:r>
        <w:rPr>
          <w:rFonts w:ascii="仿宋_GB2312" w:eastAsia="仿宋_GB2312"/>
          <w:color w:val="000000"/>
          <w:sz w:val="32"/>
          <w:szCs w:val="32"/>
        </w:rPr>
        <w:t>2019</w:t>
      </w:r>
      <w:r>
        <w:rPr>
          <w:rFonts w:ascii="仿宋_GB2312" w:eastAsia="仿宋_GB2312" w:hint="eastAsia"/>
          <w:color w:val="000000"/>
          <w:sz w:val="32"/>
          <w:szCs w:val="32"/>
        </w:rPr>
        <w:t>年，民宗局采购支出总额</w:t>
      </w:r>
      <w:r>
        <w:rPr>
          <w:rFonts w:ascii="仿宋_GB2312" w:eastAsia="仿宋_GB2312"/>
          <w:color w:val="000000"/>
          <w:sz w:val="32"/>
          <w:szCs w:val="32"/>
        </w:rPr>
        <w:t>0</w:t>
      </w:r>
      <w:r>
        <w:rPr>
          <w:rFonts w:ascii="仿宋_GB2312" w:eastAsia="仿宋_GB2312" w:hint="eastAsia"/>
          <w:color w:val="000000"/>
          <w:sz w:val="32"/>
          <w:szCs w:val="32"/>
        </w:rPr>
        <w:t>万元，其中：政府采购货物支出</w:t>
      </w:r>
      <w:r>
        <w:rPr>
          <w:rFonts w:ascii="仿宋_GB2312" w:eastAsia="仿宋_GB2312"/>
          <w:color w:val="000000"/>
          <w:sz w:val="32"/>
          <w:szCs w:val="32"/>
        </w:rPr>
        <w:t>0</w:t>
      </w:r>
      <w:r>
        <w:rPr>
          <w:rFonts w:ascii="仿宋_GB2312" w:eastAsia="仿宋_GB2312" w:hint="eastAsia"/>
          <w:color w:val="000000"/>
          <w:sz w:val="32"/>
          <w:szCs w:val="32"/>
        </w:rPr>
        <w:t>万元、政府采购工程支出</w:t>
      </w:r>
      <w:r>
        <w:rPr>
          <w:rFonts w:ascii="仿宋_GB2312" w:eastAsia="仿宋_GB2312"/>
          <w:color w:val="000000"/>
          <w:sz w:val="32"/>
          <w:szCs w:val="32"/>
        </w:rPr>
        <w:t>0</w:t>
      </w:r>
      <w:r>
        <w:rPr>
          <w:rFonts w:ascii="仿宋_GB2312" w:eastAsia="仿宋_GB2312" w:hint="eastAsia"/>
          <w:color w:val="000000"/>
          <w:sz w:val="32"/>
          <w:szCs w:val="32"/>
        </w:rPr>
        <w:t>万元、政府采购服务支出</w:t>
      </w:r>
      <w:r>
        <w:rPr>
          <w:rFonts w:ascii="仿宋_GB2312" w:eastAsia="仿宋_GB2312"/>
          <w:color w:val="000000"/>
          <w:sz w:val="32"/>
          <w:szCs w:val="32"/>
        </w:rPr>
        <w:t>0</w:t>
      </w:r>
      <w:r>
        <w:rPr>
          <w:rFonts w:ascii="仿宋_GB2312" w:eastAsia="仿宋_GB2312" w:hint="eastAsia"/>
          <w:color w:val="000000"/>
          <w:sz w:val="32"/>
          <w:szCs w:val="32"/>
        </w:rPr>
        <w:t>万元。</w:t>
      </w:r>
    </w:p>
    <w:p w:rsidR="00AD7060" w:rsidRDefault="008311B6">
      <w:pPr>
        <w:spacing w:line="576" w:lineRule="exact"/>
        <w:ind w:firstLineChars="150" w:firstLine="482"/>
        <w:rPr>
          <w:rFonts w:ascii="楷体" w:eastAsia="楷体" w:hAnsi="楷体" w:cs="楷体"/>
          <w:b/>
          <w:color w:val="000000"/>
          <w:sz w:val="32"/>
          <w:szCs w:val="32"/>
        </w:rPr>
      </w:pPr>
      <w:bookmarkStart w:id="57" w:name="_Toc15377224"/>
      <w:r>
        <w:rPr>
          <w:rFonts w:ascii="楷体" w:eastAsia="楷体" w:hAnsi="楷体" w:cs="楷体" w:hint="eastAsia"/>
          <w:b/>
          <w:color w:val="000000"/>
          <w:sz w:val="32"/>
          <w:szCs w:val="32"/>
        </w:rPr>
        <w:t>（三）国有资产占有使用情况</w:t>
      </w:r>
      <w:bookmarkEnd w:id="57"/>
    </w:p>
    <w:p w:rsidR="00AD7060" w:rsidRDefault="008311B6">
      <w:pPr>
        <w:autoSpaceDE w:val="0"/>
        <w:autoSpaceDN w:val="0"/>
        <w:adjustRightInd w:val="0"/>
        <w:spacing w:line="576" w:lineRule="exact"/>
        <w:ind w:firstLineChars="200" w:firstLine="640"/>
        <w:rPr>
          <w:rFonts w:ascii="仿宋_GB2312" w:eastAsia="仿宋_GB2312" w:hAnsi="仿宋"/>
          <w:b/>
          <w:color w:val="FF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2019</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日，民宗局共有车辆</w:t>
      </w:r>
      <w:r>
        <w:rPr>
          <w:rFonts w:ascii="仿宋_GB2312" w:eastAsia="仿宋_GB2312"/>
          <w:color w:val="000000"/>
          <w:sz w:val="32"/>
          <w:szCs w:val="32"/>
        </w:rPr>
        <w:t>1</w:t>
      </w:r>
      <w:r>
        <w:rPr>
          <w:rFonts w:ascii="仿宋_GB2312" w:eastAsia="仿宋_GB2312" w:hint="eastAsia"/>
          <w:color w:val="000000"/>
          <w:sz w:val="32"/>
          <w:szCs w:val="32"/>
        </w:rPr>
        <w:t>辆，其中：主要领导干部用车</w:t>
      </w:r>
      <w:r>
        <w:rPr>
          <w:rFonts w:ascii="仿宋_GB2312" w:eastAsia="仿宋_GB2312"/>
          <w:color w:val="000000"/>
          <w:sz w:val="32"/>
          <w:szCs w:val="32"/>
        </w:rPr>
        <w:t>0</w:t>
      </w:r>
      <w:r>
        <w:rPr>
          <w:rFonts w:ascii="仿宋_GB2312" w:eastAsia="仿宋_GB2312" w:hint="eastAsia"/>
          <w:color w:val="000000"/>
          <w:sz w:val="32"/>
          <w:szCs w:val="32"/>
        </w:rPr>
        <w:t>辆、机要通信用车</w:t>
      </w:r>
      <w:r>
        <w:rPr>
          <w:rFonts w:ascii="仿宋_GB2312" w:eastAsia="仿宋_GB2312"/>
          <w:color w:val="000000"/>
          <w:sz w:val="32"/>
          <w:szCs w:val="32"/>
        </w:rPr>
        <w:t>0</w:t>
      </w:r>
      <w:r>
        <w:rPr>
          <w:rFonts w:ascii="仿宋_GB2312" w:eastAsia="仿宋_GB2312" w:hint="eastAsia"/>
          <w:color w:val="000000"/>
          <w:sz w:val="32"/>
          <w:szCs w:val="32"/>
        </w:rPr>
        <w:t>辆、应急保障用车</w:t>
      </w:r>
      <w:r>
        <w:rPr>
          <w:rFonts w:ascii="仿宋_GB2312" w:eastAsia="仿宋_GB2312"/>
          <w:color w:val="000000"/>
          <w:sz w:val="32"/>
          <w:szCs w:val="32"/>
        </w:rPr>
        <w:t>0</w:t>
      </w:r>
      <w:r>
        <w:rPr>
          <w:rFonts w:ascii="仿宋_GB2312" w:eastAsia="仿宋_GB2312" w:hint="eastAsia"/>
          <w:color w:val="000000"/>
          <w:sz w:val="32"/>
          <w:szCs w:val="32"/>
        </w:rPr>
        <w:t>辆、其他用车</w:t>
      </w:r>
      <w:r>
        <w:rPr>
          <w:rFonts w:ascii="仿宋_GB2312" w:eastAsia="仿宋_GB2312"/>
          <w:color w:val="000000"/>
          <w:sz w:val="32"/>
          <w:szCs w:val="32"/>
        </w:rPr>
        <w:t>0</w:t>
      </w:r>
      <w:r>
        <w:rPr>
          <w:rFonts w:ascii="仿宋_GB2312" w:eastAsia="仿宋_GB2312" w:hint="eastAsia"/>
          <w:color w:val="000000"/>
          <w:sz w:val="32"/>
          <w:szCs w:val="32"/>
        </w:rPr>
        <w:t>辆</w:t>
      </w:r>
      <w:r>
        <w:rPr>
          <w:rFonts w:ascii="仿宋_GB2312" w:eastAsia="仿宋_GB2312"/>
          <w:color w:val="000000"/>
          <w:sz w:val="32"/>
          <w:szCs w:val="32"/>
        </w:rPr>
        <w:t>0</w:t>
      </w:r>
      <w:r>
        <w:rPr>
          <w:rFonts w:ascii="仿宋_GB2312" w:eastAsia="仿宋_GB2312" w:hint="eastAsia"/>
          <w:color w:val="000000"/>
          <w:sz w:val="32"/>
          <w:szCs w:val="32"/>
        </w:rPr>
        <w:t>其他用车</w:t>
      </w:r>
      <w:r>
        <w:rPr>
          <w:rFonts w:ascii="仿宋_GB2312" w:eastAsia="仿宋_GB2312"/>
          <w:color w:val="000000"/>
          <w:sz w:val="32"/>
          <w:szCs w:val="32"/>
        </w:rPr>
        <w:t>1</w:t>
      </w:r>
      <w:r>
        <w:rPr>
          <w:rFonts w:ascii="仿宋_GB2312" w:eastAsia="仿宋_GB2312" w:hint="eastAsia"/>
          <w:color w:val="000000"/>
          <w:sz w:val="32"/>
          <w:szCs w:val="32"/>
        </w:rPr>
        <w:t>辆主要是用于公务用车，单价</w:t>
      </w:r>
      <w:r>
        <w:rPr>
          <w:rFonts w:ascii="仿宋_GB2312" w:eastAsia="仿宋_GB2312"/>
          <w:color w:val="000000"/>
          <w:sz w:val="32"/>
          <w:szCs w:val="32"/>
        </w:rPr>
        <w:t>50</w:t>
      </w:r>
      <w:r>
        <w:rPr>
          <w:rFonts w:ascii="仿宋_GB2312" w:eastAsia="仿宋_GB2312" w:hint="eastAsia"/>
          <w:color w:val="000000"/>
          <w:sz w:val="32"/>
          <w:szCs w:val="32"/>
        </w:rPr>
        <w:t>万元以上通用设备</w:t>
      </w:r>
      <w:r>
        <w:rPr>
          <w:rFonts w:ascii="仿宋_GB2312" w:eastAsia="仿宋_GB2312"/>
          <w:color w:val="000000"/>
          <w:sz w:val="32"/>
          <w:szCs w:val="32"/>
        </w:rPr>
        <w:t>0</w:t>
      </w:r>
      <w:r>
        <w:rPr>
          <w:rFonts w:ascii="仿宋_GB2312" w:eastAsia="仿宋_GB2312" w:hint="eastAsia"/>
          <w:color w:val="000000"/>
          <w:sz w:val="32"/>
          <w:szCs w:val="32"/>
        </w:rPr>
        <w:t>台（套），单价</w:t>
      </w:r>
      <w:r>
        <w:rPr>
          <w:rFonts w:ascii="仿宋_GB2312" w:eastAsia="仿宋_GB2312"/>
          <w:color w:val="000000"/>
          <w:sz w:val="32"/>
          <w:szCs w:val="32"/>
        </w:rPr>
        <w:t>100</w:t>
      </w:r>
      <w:r>
        <w:rPr>
          <w:rFonts w:ascii="仿宋_GB2312" w:eastAsia="仿宋_GB2312" w:hint="eastAsia"/>
          <w:color w:val="000000"/>
          <w:sz w:val="32"/>
          <w:szCs w:val="32"/>
        </w:rPr>
        <w:t>万元以上专用设备</w:t>
      </w:r>
      <w:r>
        <w:rPr>
          <w:rFonts w:ascii="仿宋_GB2312" w:eastAsia="仿宋_GB2312"/>
          <w:color w:val="000000"/>
          <w:sz w:val="32"/>
          <w:szCs w:val="32"/>
        </w:rPr>
        <w:t>0</w:t>
      </w:r>
      <w:r>
        <w:rPr>
          <w:rFonts w:ascii="仿宋_GB2312" w:eastAsia="仿宋_GB2312" w:hint="eastAsia"/>
          <w:color w:val="000000"/>
          <w:sz w:val="32"/>
          <w:szCs w:val="32"/>
        </w:rPr>
        <w:t>台（套）。</w:t>
      </w:r>
    </w:p>
    <w:p w:rsidR="00AD7060" w:rsidRDefault="008311B6">
      <w:pPr>
        <w:spacing w:line="576" w:lineRule="exact"/>
        <w:ind w:firstLineChars="150" w:firstLine="482"/>
        <w:rPr>
          <w:rFonts w:ascii="楷体" w:eastAsia="楷体" w:hAnsi="楷体" w:cs="楷体"/>
          <w:b/>
          <w:color w:val="000000"/>
          <w:sz w:val="32"/>
          <w:szCs w:val="32"/>
        </w:rPr>
      </w:pPr>
      <w:r>
        <w:rPr>
          <w:rFonts w:ascii="楷体" w:eastAsia="楷体" w:hAnsi="楷体" w:cs="楷体" w:hint="eastAsia"/>
          <w:b/>
          <w:color w:val="000000"/>
          <w:sz w:val="32"/>
          <w:szCs w:val="32"/>
        </w:rPr>
        <w:t>（四）预算绩效管理情况</w:t>
      </w:r>
    </w:p>
    <w:p w:rsidR="00AD7060" w:rsidRDefault="008311B6">
      <w:pPr>
        <w:spacing w:line="576" w:lineRule="exact"/>
        <w:ind w:firstLineChars="200" w:firstLine="640"/>
        <w:outlineLvl w:val="1"/>
        <w:rPr>
          <w:rFonts w:ascii="仿宋_GB2312" w:eastAsia="仿宋_GB2312" w:hAnsi="仿宋_GB2312"/>
          <w:sz w:val="32"/>
          <w:szCs w:val="32"/>
        </w:rPr>
      </w:pPr>
      <w:r>
        <w:rPr>
          <w:rFonts w:ascii="仿宋_GB2312" w:eastAsia="仿宋_GB2312" w:hAnsi="仿宋_GB2312" w:cs="仿宋_GB2312" w:hint="eastAsia"/>
          <w:sz w:val="32"/>
          <w:szCs w:val="32"/>
        </w:rPr>
        <w:t>本部门在</w:t>
      </w:r>
      <w:r>
        <w:rPr>
          <w:rFonts w:ascii="仿宋_GB2312" w:eastAsia="仿宋_GB2312" w:hAnsi="仿宋_GB2312" w:cs="仿宋_GB2312"/>
          <w:sz w:val="32"/>
          <w:szCs w:val="32"/>
        </w:rPr>
        <w:t>2019</w:t>
      </w:r>
      <w:r>
        <w:rPr>
          <w:rFonts w:ascii="仿宋_GB2312" w:eastAsia="仿宋_GB2312" w:hAnsi="仿宋_GB2312" w:cs="仿宋_GB2312" w:hint="eastAsia"/>
          <w:sz w:val="32"/>
          <w:szCs w:val="32"/>
        </w:rPr>
        <w:t>年度部门决算中反映“</w:t>
      </w: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涉农整合资金”和民族团结创建工作等</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个项目绩效目标实际完成情况。</w:t>
      </w:r>
    </w:p>
    <w:p w:rsidR="00AD7060" w:rsidRDefault="008311B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两资和民族事业发展金项目绩效目标完成情况综述。项目全</w:t>
      </w:r>
      <w:r>
        <w:rPr>
          <w:rFonts w:ascii="仿宋_GB2312" w:eastAsia="仿宋_GB2312" w:hAnsi="仿宋_GB2312" w:cs="仿宋_GB2312" w:hint="eastAsia"/>
          <w:sz w:val="32"/>
          <w:szCs w:val="32"/>
        </w:rPr>
        <w:lastRenderedPageBreak/>
        <w:t>年预算数</w:t>
      </w:r>
      <w:r>
        <w:rPr>
          <w:rFonts w:ascii="仿宋_GB2312" w:eastAsia="仿宋_GB2312" w:hAnsi="仿宋_GB2312" w:cs="仿宋_GB2312"/>
          <w:sz w:val="32"/>
          <w:szCs w:val="32"/>
        </w:rPr>
        <w:t>454.32</w:t>
      </w:r>
      <w:r>
        <w:rPr>
          <w:rFonts w:ascii="仿宋_GB2312" w:eastAsia="仿宋_GB2312" w:hAnsi="仿宋_GB2312" w:cs="仿宋_GB2312" w:hint="eastAsia"/>
          <w:sz w:val="32"/>
          <w:szCs w:val="32"/>
        </w:rPr>
        <w:t>万元，执行数为</w:t>
      </w:r>
      <w:r>
        <w:rPr>
          <w:rFonts w:ascii="仿宋_GB2312" w:eastAsia="仿宋_GB2312" w:hAnsi="仿宋_GB2312" w:cs="仿宋_GB2312"/>
          <w:sz w:val="32"/>
          <w:szCs w:val="32"/>
        </w:rPr>
        <w:t>454.32</w:t>
      </w:r>
      <w:r>
        <w:rPr>
          <w:rFonts w:ascii="仿宋_GB2312" w:eastAsia="仿宋_GB2312" w:hAnsi="仿宋_GB2312" w:cs="仿宋_GB2312" w:hint="eastAsia"/>
          <w:sz w:val="32"/>
          <w:szCs w:val="32"/>
        </w:rPr>
        <w:t>万元，通过项目实施，发挥了农村村组道路、灌溉等基础设施作用，极大的改善高半山地区群众出行条件，有利于高半山产业发展和群众增收致富。下一步改进措施：下一步通过团结进步新村、少数民族特色村寨的辐射效应带动全县农村经济发展。</w:t>
      </w:r>
    </w:p>
    <w:p w:rsidR="00AD7060" w:rsidRDefault="008311B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民族团结进步示范县项目绩效目标完成情况综述。项目全年预算数</w:t>
      </w:r>
      <w:r>
        <w:rPr>
          <w:rFonts w:ascii="仿宋_GB2312" w:eastAsia="仿宋_GB2312" w:hAnsi="仿宋_GB2312" w:cs="仿宋_GB2312"/>
          <w:sz w:val="32"/>
          <w:szCs w:val="32"/>
        </w:rPr>
        <w:t>113</w:t>
      </w:r>
      <w:r>
        <w:rPr>
          <w:rFonts w:ascii="仿宋_GB2312" w:eastAsia="仿宋_GB2312" w:hAnsi="仿宋_GB2312" w:cs="仿宋_GB2312" w:hint="eastAsia"/>
          <w:sz w:val="32"/>
          <w:szCs w:val="32"/>
        </w:rPr>
        <w:t>万元，执行数为</w:t>
      </w:r>
      <w:r>
        <w:rPr>
          <w:rFonts w:ascii="仿宋_GB2312" w:eastAsia="仿宋_GB2312" w:hAnsi="仿宋_GB2312" w:cs="仿宋_GB2312"/>
          <w:sz w:val="32"/>
          <w:szCs w:val="32"/>
        </w:rPr>
        <w:t>113</w:t>
      </w:r>
      <w:r>
        <w:rPr>
          <w:rFonts w:ascii="仿宋_GB2312" w:eastAsia="仿宋_GB2312" w:hAnsi="仿宋_GB2312" w:cs="仿宋_GB2312" w:hint="eastAsia"/>
          <w:sz w:val="32"/>
          <w:szCs w:val="32"/>
        </w:rPr>
        <w:t>万元，通过项目实施，营造了全县民族团结进步示范县的氛围，</w:t>
      </w:r>
      <w:r>
        <w:rPr>
          <w:rFonts w:ascii="仿宋_GB2312" w:eastAsia="仿宋_GB2312" w:hint="eastAsia"/>
          <w:sz w:val="32"/>
          <w:szCs w:val="32"/>
        </w:rPr>
        <w:t>全面反映我县民族团结进步创建成果。</w:t>
      </w:r>
    </w:p>
    <w:p w:rsidR="00AD7060" w:rsidRDefault="00AD7060">
      <w:pPr>
        <w:spacing w:line="576" w:lineRule="exact"/>
        <w:ind w:firstLineChars="200" w:firstLine="640"/>
        <w:rPr>
          <w:rFonts w:ascii="仿宋_GB2312" w:eastAsia="仿宋_GB2312" w:hAnsi="仿宋_GB2312" w:cs="仿宋_GB2312"/>
          <w:sz w:val="32"/>
          <w:szCs w:val="32"/>
        </w:rPr>
      </w:pPr>
    </w:p>
    <w:p w:rsidR="00AD7060" w:rsidRDefault="00AD7060">
      <w:pPr>
        <w:spacing w:line="576" w:lineRule="exact"/>
        <w:ind w:firstLineChars="200" w:firstLine="640"/>
        <w:rPr>
          <w:rFonts w:ascii="仿宋_GB2312" w:eastAsia="仿宋_GB2312" w:hAnsi="仿宋_GB2312" w:cs="仿宋_GB2312"/>
          <w:sz w:val="32"/>
          <w:szCs w:val="32"/>
        </w:rPr>
      </w:pPr>
    </w:p>
    <w:p w:rsidR="00AD7060" w:rsidRDefault="00AD7060">
      <w:pPr>
        <w:spacing w:line="576" w:lineRule="exact"/>
        <w:ind w:firstLineChars="200" w:firstLine="640"/>
        <w:rPr>
          <w:rFonts w:ascii="仿宋_GB2312" w:eastAsia="仿宋_GB2312" w:hAnsi="仿宋_GB2312" w:cs="仿宋_GB2312"/>
          <w:sz w:val="32"/>
          <w:szCs w:val="32"/>
        </w:rPr>
      </w:pPr>
    </w:p>
    <w:p w:rsidR="00AD7060" w:rsidRDefault="00AD7060">
      <w:pPr>
        <w:spacing w:line="576" w:lineRule="exact"/>
        <w:ind w:firstLineChars="200" w:firstLine="640"/>
        <w:rPr>
          <w:rFonts w:ascii="仿宋_GB2312" w:eastAsia="仿宋_GB2312" w:hAnsi="仿宋_GB2312" w:cs="仿宋_GB2312"/>
          <w:sz w:val="32"/>
          <w:szCs w:val="32"/>
        </w:rPr>
      </w:pPr>
    </w:p>
    <w:p w:rsidR="00AD7060" w:rsidRDefault="00AD7060">
      <w:pPr>
        <w:spacing w:line="576" w:lineRule="exact"/>
        <w:ind w:firstLineChars="200" w:firstLine="640"/>
        <w:rPr>
          <w:rFonts w:ascii="仿宋_GB2312" w:eastAsia="仿宋_GB2312" w:hAnsi="仿宋_GB2312" w:cs="仿宋_GB2312"/>
          <w:sz w:val="32"/>
          <w:szCs w:val="32"/>
        </w:rPr>
      </w:pPr>
    </w:p>
    <w:p w:rsidR="00AD7060" w:rsidRDefault="00AD7060">
      <w:pPr>
        <w:spacing w:line="576" w:lineRule="exact"/>
        <w:ind w:firstLineChars="200" w:firstLine="640"/>
        <w:rPr>
          <w:rFonts w:ascii="仿宋_GB2312" w:eastAsia="仿宋_GB2312" w:hAnsi="仿宋_GB2312" w:cs="仿宋_GB2312"/>
          <w:sz w:val="32"/>
          <w:szCs w:val="32"/>
        </w:rPr>
      </w:pPr>
    </w:p>
    <w:p w:rsidR="00AD7060" w:rsidRDefault="00AD7060">
      <w:pPr>
        <w:spacing w:line="576" w:lineRule="exact"/>
        <w:ind w:firstLineChars="200" w:firstLine="640"/>
        <w:rPr>
          <w:rFonts w:ascii="仿宋_GB2312" w:eastAsia="仿宋_GB2312" w:hAnsi="仿宋_GB2312" w:cs="仿宋_GB2312"/>
          <w:sz w:val="32"/>
          <w:szCs w:val="32"/>
        </w:rPr>
      </w:pPr>
    </w:p>
    <w:p w:rsidR="00AD7060" w:rsidRDefault="00AD7060">
      <w:pPr>
        <w:spacing w:line="576" w:lineRule="exact"/>
        <w:ind w:firstLineChars="200" w:firstLine="640"/>
        <w:rPr>
          <w:rFonts w:ascii="仿宋_GB2312" w:eastAsia="仿宋_GB2312" w:hAnsi="仿宋_GB2312" w:cs="仿宋_GB2312"/>
          <w:sz w:val="32"/>
          <w:szCs w:val="32"/>
        </w:rPr>
      </w:pPr>
    </w:p>
    <w:p w:rsidR="00AD7060" w:rsidRDefault="00AD7060">
      <w:pPr>
        <w:spacing w:line="576" w:lineRule="exact"/>
        <w:ind w:firstLineChars="200" w:firstLine="640"/>
        <w:rPr>
          <w:rFonts w:ascii="仿宋_GB2312" w:eastAsia="仿宋_GB2312" w:hAnsi="仿宋_GB2312" w:cs="仿宋_GB2312"/>
          <w:sz w:val="32"/>
          <w:szCs w:val="32"/>
        </w:rPr>
      </w:pPr>
    </w:p>
    <w:p w:rsidR="00AD7060" w:rsidRDefault="00AD7060">
      <w:pPr>
        <w:spacing w:line="576" w:lineRule="exact"/>
        <w:ind w:firstLineChars="200" w:firstLine="640"/>
        <w:rPr>
          <w:rFonts w:ascii="仿宋_GB2312" w:eastAsia="仿宋_GB2312" w:hAnsi="仿宋_GB2312" w:cs="仿宋_GB2312"/>
          <w:sz w:val="32"/>
          <w:szCs w:val="32"/>
        </w:rPr>
      </w:pPr>
    </w:p>
    <w:p w:rsidR="00AD7060" w:rsidRDefault="00AD7060">
      <w:pPr>
        <w:spacing w:line="576" w:lineRule="exact"/>
        <w:ind w:firstLineChars="200" w:firstLine="640"/>
        <w:rPr>
          <w:rFonts w:ascii="仿宋_GB2312" w:eastAsia="仿宋_GB2312" w:hAnsi="仿宋_GB2312" w:cs="仿宋_GB2312"/>
          <w:sz w:val="32"/>
          <w:szCs w:val="32"/>
        </w:rPr>
      </w:pPr>
    </w:p>
    <w:p w:rsidR="00AD7060" w:rsidRDefault="00AD7060">
      <w:pPr>
        <w:spacing w:line="576" w:lineRule="exact"/>
        <w:rPr>
          <w:rFonts w:ascii="仿宋_GB2312" w:eastAsia="仿宋_GB2312" w:hAnsi="仿宋_GB2312" w:cs="仿宋_GB2312"/>
          <w:sz w:val="32"/>
          <w:szCs w:val="32"/>
        </w:rPr>
      </w:pPr>
    </w:p>
    <w:tbl>
      <w:tblPr>
        <w:tblpPr w:leftFromText="180" w:rightFromText="180" w:vertAnchor="text" w:horzAnchor="margin" w:tblpY="-953"/>
        <w:tblOverlap w:val="never"/>
        <w:tblW w:w="0" w:type="auto"/>
        <w:tblCellMar>
          <w:left w:w="0" w:type="dxa"/>
          <w:right w:w="0" w:type="dxa"/>
        </w:tblCellMar>
        <w:tblLook w:val="04A0"/>
      </w:tblPr>
      <w:tblGrid>
        <w:gridCol w:w="985"/>
        <w:gridCol w:w="1706"/>
        <w:gridCol w:w="1281"/>
        <w:gridCol w:w="1500"/>
        <w:gridCol w:w="1694"/>
        <w:gridCol w:w="1765"/>
      </w:tblGrid>
      <w:tr w:rsidR="00AD7060">
        <w:trPr>
          <w:trHeight w:val="1034"/>
        </w:trPr>
        <w:tc>
          <w:tcPr>
            <w:tcW w:w="0" w:type="auto"/>
            <w:gridSpan w:val="6"/>
            <w:tcMar>
              <w:top w:w="15" w:type="dxa"/>
              <w:left w:w="15" w:type="dxa"/>
              <w:bottom w:w="0" w:type="dxa"/>
              <w:right w:w="15" w:type="dxa"/>
            </w:tcMar>
            <w:vAlign w:val="center"/>
          </w:tcPr>
          <w:p w:rsidR="00AD7060" w:rsidRDefault="008311B6">
            <w:pPr>
              <w:pStyle w:val="aa"/>
              <w:widowControl/>
              <w:spacing w:line="576" w:lineRule="exact"/>
              <w:ind w:firstLineChars="0" w:firstLine="0"/>
              <w:jc w:val="center"/>
              <w:textAlignment w:val="center"/>
              <w:rPr>
                <w:rFonts w:ascii="宋体"/>
                <w:color w:val="000000"/>
                <w:sz w:val="36"/>
                <w:szCs w:val="36"/>
              </w:rPr>
            </w:pPr>
            <w:r>
              <w:rPr>
                <w:rFonts w:ascii="黑体" w:eastAsia="黑体" w:hAnsi="黑体" w:cs="黑体" w:hint="eastAsia"/>
                <w:color w:val="000000"/>
                <w:kern w:val="0"/>
                <w:sz w:val="32"/>
                <w:szCs w:val="32"/>
              </w:rPr>
              <w:lastRenderedPageBreak/>
              <w:t>项目支出绩效目标完成情况表</w:t>
            </w:r>
            <w:r>
              <w:rPr>
                <w:rFonts w:ascii="宋体"/>
                <w:b/>
                <w:bCs/>
                <w:color w:val="000000"/>
                <w:kern w:val="0"/>
                <w:sz w:val="36"/>
                <w:szCs w:val="36"/>
              </w:rPr>
              <w:br/>
            </w:r>
            <w:r>
              <w:rPr>
                <w:rFonts w:ascii="宋体" w:hAnsi="宋体" w:cs="宋体"/>
                <w:color w:val="000000"/>
                <w:kern w:val="0"/>
                <w:sz w:val="36"/>
                <w:szCs w:val="36"/>
              </w:rPr>
              <w:t>(2019</w:t>
            </w:r>
            <w:r>
              <w:rPr>
                <w:rFonts w:ascii="宋体" w:hAnsi="宋体" w:cs="宋体" w:hint="eastAsia"/>
                <w:color w:val="000000"/>
                <w:kern w:val="0"/>
                <w:sz w:val="36"/>
                <w:szCs w:val="36"/>
              </w:rPr>
              <w:t>年度</w:t>
            </w:r>
            <w:r>
              <w:rPr>
                <w:rFonts w:ascii="宋体" w:hAnsi="宋体" w:cs="宋体"/>
                <w:color w:val="000000"/>
                <w:kern w:val="0"/>
                <w:sz w:val="36"/>
                <w:szCs w:val="36"/>
              </w:rPr>
              <w:t>)</w:t>
            </w:r>
          </w:p>
        </w:tc>
      </w:tr>
      <w:tr w:rsidR="00AD7060">
        <w:trPr>
          <w:trHeight w:val="382"/>
        </w:trPr>
        <w:tc>
          <w:tcPr>
            <w:tcW w:w="0" w:type="auto"/>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D7060" w:rsidRDefault="008311B6">
            <w:pPr>
              <w:widowControl/>
              <w:spacing w:line="576" w:lineRule="exact"/>
              <w:ind w:firstLineChars="200" w:firstLine="480"/>
              <w:jc w:val="center"/>
              <w:textAlignment w:val="center"/>
              <w:rPr>
                <w:rFonts w:ascii="宋体"/>
                <w:color w:val="000000"/>
                <w:sz w:val="24"/>
              </w:rPr>
            </w:pPr>
            <w:r>
              <w:rPr>
                <w:rFonts w:ascii="宋体" w:hAnsi="宋体" w:cs="宋体" w:hint="eastAsia"/>
                <w:color w:val="000000"/>
                <w:kern w:val="0"/>
                <w:sz w:val="24"/>
              </w:rPr>
              <w:t>项目名称</w:t>
            </w:r>
          </w:p>
        </w:tc>
        <w:tc>
          <w:tcPr>
            <w:tcW w:w="0" w:type="auto"/>
            <w:gridSpan w:val="4"/>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D7060" w:rsidRDefault="008311B6">
            <w:pPr>
              <w:widowControl/>
              <w:spacing w:line="576" w:lineRule="exact"/>
              <w:ind w:firstLineChars="200" w:firstLine="480"/>
              <w:textAlignment w:val="center"/>
              <w:rPr>
                <w:rFonts w:ascii="宋体"/>
                <w:color w:val="000000"/>
                <w:sz w:val="24"/>
              </w:rPr>
            </w:pPr>
            <w:r>
              <w:rPr>
                <w:rFonts w:ascii="宋体" w:hAnsi="宋体" w:cs="宋体" w:hint="eastAsia"/>
                <w:color w:val="000000"/>
                <w:sz w:val="24"/>
              </w:rPr>
              <w:t>两资和民族事业发展金项目</w:t>
            </w:r>
          </w:p>
        </w:tc>
      </w:tr>
      <w:tr w:rsidR="00AD7060">
        <w:trPr>
          <w:trHeight w:val="348"/>
        </w:trPr>
        <w:tc>
          <w:tcPr>
            <w:tcW w:w="0" w:type="auto"/>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D7060" w:rsidRDefault="008311B6">
            <w:pPr>
              <w:widowControl/>
              <w:spacing w:line="576" w:lineRule="exact"/>
              <w:ind w:firstLineChars="200" w:firstLine="480"/>
              <w:jc w:val="center"/>
              <w:textAlignment w:val="center"/>
              <w:rPr>
                <w:rFonts w:ascii="宋体"/>
                <w:color w:val="000000"/>
                <w:sz w:val="24"/>
              </w:rPr>
            </w:pPr>
            <w:r>
              <w:rPr>
                <w:rFonts w:ascii="宋体" w:hAnsi="宋体" w:cs="宋体" w:hint="eastAsia"/>
                <w:color w:val="000000"/>
                <w:kern w:val="0"/>
                <w:sz w:val="24"/>
              </w:rPr>
              <w:t>预算单位</w:t>
            </w:r>
          </w:p>
        </w:tc>
        <w:tc>
          <w:tcPr>
            <w:tcW w:w="0" w:type="auto"/>
            <w:gridSpan w:val="4"/>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D7060" w:rsidRDefault="008311B6">
            <w:pPr>
              <w:widowControl/>
              <w:spacing w:line="576" w:lineRule="exact"/>
              <w:ind w:firstLineChars="200" w:firstLine="480"/>
              <w:jc w:val="center"/>
              <w:textAlignment w:val="center"/>
              <w:rPr>
                <w:rFonts w:ascii="宋体"/>
                <w:color w:val="000000"/>
                <w:sz w:val="24"/>
              </w:rPr>
            </w:pPr>
            <w:r>
              <w:rPr>
                <w:rFonts w:ascii="宋体" w:hAnsi="宋体" w:cs="宋体" w:hint="eastAsia"/>
                <w:color w:val="000000"/>
                <w:sz w:val="24"/>
              </w:rPr>
              <w:t>茂县民族宗教局</w:t>
            </w:r>
          </w:p>
        </w:tc>
      </w:tr>
      <w:tr w:rsidR="00AD7060">
        <w:trPr>
          <w:trHeight w:val="300"/>
        </w:trPr>
        <w:tc>
          <w:tcPr>
            <w:tcW w:w="0" w:type="auto"/>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D7060" w:rsidRDefault="008311B6">
            <w:pPr>
              <w:widowControl/>
              <w:spacing w:line="576" w:lineRule="exact"/>
              <w:textAlignment w:val="center"/>
              <w:rPr>
                <w:rFonts w:ascii="宋体"/>
                <w:color w:val="000000"/>
                <w:sz w:val="24"/>
              </w:rPr>
            </w:pPr>
            <w:r>
              <w:rPr>
                <w:rFonts w:ascii="宋体" w:hAnsi="宋体" w:cs="宋体" w:hint="eastAsia"/>
                <w:color w:val="000000"/>
                <w:kern w:val="0"/>
                <w:sz w:val="24"/>
              </w:rPr>
              <w:t>预算执行情况万元</w:t>
            </w:r>
            <w:r>
              <w:rPr>
                <w:rFonts w:ascii="宋体" w:hAnsi="宋体" w:cs="宋体"/>
                <w:color w:val="000000"/>
                <w:kern w:val="0"/>
                <w:sz w:val="24"/>
              </w:rPr>
              <w:t>)</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D7060" w:rsidRDefault="008311B6">
            <w:pPr>
              <w:widowControl/>
              <w:spacing w:line="576" w:lineRule="exact"/>
              <w:ind w:firstLineChars="200" w:firstLine="480"/>
              <w:jc w:val="center"/>
              <w:textAlignment w:val="center"/>
              <w:rPr>
                <w:rFonts w:ascii="宋体"/>
                <w:color w:val="000000"/>
                <w:sz w:val="24"/>
              </w:rPr>
            </w:pPr>
            <w:r>
              <w:rPr>
                <w:rFonts w:ascii="宋体" w:hAnsi="宋体" w:cs="宋体" w:hint="eastAsia"/>
                <w:color w:val="000000"/>
                <w:kern w:val="0"/>
                <w:sz w:val="24"/>
              </w:rPr>
              <w:t>预算数</w:t>
            </w:r>
            <w:r>
              <w:rPr>
                <w:rFonts w:ascii="宋体" w:hAnsi="宋体" w:cs="宋体"/>
                <w:color w:val="000000"/>
                <w:kern w:val="0"/>
                <w:sz w:val="24"/>
              </w:rPr>
              <w:t>:</w:t>
            </w:r>
          </w:p>
        </w:tc>
        <w:tc>
          <w:tcPr>
            <w:tcW w:w="0" w:type="auto"/>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D7060" w:rsidRDefault="008311B6">
            <w:pPr>
              <w:widowControl/>
              <w:spacing w:line="576" w:lineRule="exact"/>
              <w:ind w:firstLineChars="200" w:firstLine="480"/>
              <w:jc w:val="center"/>
              <w:textAlignment w:val="center"/>
              <w:rPr>
                <w:rFonts w:ascii="宋体"/>
                <w:color w:val="000000"/>
                <w:sz w:val="24"/>
              </w:rPr>
            </w:pPr>
            <w:r>
              <w:rPr>
                <w:rFonts w:ascii="宋体" w:hAnsi="宋体" w:cs="宋体"/>
                <w:color w:val="000000"/>
                <w:sz w:val="24"/>
              </w:rPr>
              <w:t>454.32</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D7060" w:rsidRDefault="008311B6">
            <w:pPr>
              <w:widowControl/>
              <w:spacing w:line="576" w:lineRule="exact"/>
              <w:textAlignment w:val="center"/>
              <w:rPr>
                <w:rFonts w:ascii="宋体"/>
                <w:color w:val="000000"/>
                <w:sz w:val="24"/>
              </w:rPr>
            </w:pPr>
            <w:r>
              <w:rPr>
                <w:rFonts w:ascii="宋体" w:hAnsi="宋体" w:cs="宋体" w:hint="eastAsia"/>
                <w:color w:val="000000"/>
                <w:kern w:val="0"/>
                <w:sz w:val="24"/>
              </w:rPr>
              <w:t>执行数</w:t>
            </w:r>
            <w:r>
              <w:rPr>
                <w:rFonts w:ascii="宋体" w:hAnsi="宋体" w:cs="宋体"/>
                <w:color w:val="000000"/>
                <w:kern w:val="0"/>
                <w:sz w:val="24"/>
              </w:rPr>
              <w:t>:</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D7060" w:rsidRDefault="008311B6">
            <w:pPr>
              <w:widowControl/>
              <w:spacing w:line="576" w:lineRule="exact"/>
              <w:ind w:firstLineChars="200" w:firstLine="480"/>
              <w:jc w:val="center"/>
              <w:textAlignment w:val="center"/>
              <w:rPr>
                <w:rFonts w:ascii="宋体"/>
                <w:color w:val="000000"/>
                <w:sz w:val="24"/>
              </w:rPr>
            </w:pPr>
            <w:r>
              <w:rPr>
                <w:rFonts w:ascii="宋体" w:hAnsi="宋体" w:cs="宋体"/>
                <w:color w:val="000000"/>
                <w:sz w:val="24"/>
              </w:rPr>
              <w:t>454.32</w:t>
            </w:r>
          </w:p>
        </w:tc>
      </w:tr>
      <w:tr w:rsidR="00AD7060">
        <w:trPr>
          <w:trHeight w:val="975"/>
        </w:trPr>
        <w:tc>
          <w:tcPr>
            <w:tcW w:w="0" w:type="auto"/>
            <w:vMerge/>
            <w:tcBorders>
              <w:top w:val="single" w:sz="4" w:space="0" w:color="000000"/>
              <w:left w:val="single" w:sz="4" w:space="0" w:color="000000"/>
              <w:bottom w:val="single" w:sz="4" w:space="0" w:color="000000"/>
              <w:right w:val="single" w:sz="4" w:space="0" w:color="000000"/>
            </w:tcBorders>
            <w:vAlign w:val="center"/>
          </w:tcPr>
          <w:p w:rsidR="00AD7060" w:rsidRDefault="00AD7060">
            <w:pPr>
              <w:widowControl/>
              <w:spacing w:line="576" w:lineRule="exact"/>
              <w:ind w:firstLineChars="200" w:firstLine="480"/>
              <w:jc w:val="left"/>
              <w:rPr>
                <w:rFonts w:ascii="宋体"/>
                <w:color w:val="000000"/>
                <w:sz w:val="24"/>
              </w:rPr>
            </w:pP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D7060" w:rsidRDefault="008311B6">
            <w:pPr>
              <w:widowControl/>
              <w:spacing w:line="576" w:lineRule="exact"/>
              <w:textAlignment w:val="center"/>
              <w:rPr>
                <w:rFonts w:ascii="宋体"/>
                <w:color w:val="000000"/>
                <w:sz w:val="24"/>
              </w:rPr>
            </w:pPr>
            <w:r>
              <w:rPr>
                <w:rFonts w:ascii="宋体" w:hAnsi="宋体" w:cs="宋体" w:hint="eastAsia"/>
                <w:color w:val="000000"/>
                <w:kern w:val="0"/>
                <w:sz w:val="24"/>
              </w:rPr>
              <w:t>其中</w:t>
            </w:r>
            <w:r>
              <w:rPr>
                <w:rFonts w:ascii="宋体" w:cs="宋体"/>
                <w:color w:val="000000"/>
                <w:kern w:val="0"/>
                <w:sz w:val="24"/>
              </w:rPr>
              <w:t>-</w:t>
            </w:r>
            <w:r>
              <w:rPr>
                <w:rFonts w:ascii="宋体" w:hAnsi="宋体" w:cs="宋体" w:hint="eastAsia"/>
                <w:color w:val="000000"/>
                <w:kern w:val="0"/>
                <w:sz w:val="24"/>
              </w:rPr>
              <w:t>财政拨款</w:t>
            </w:r>
            <w:r>
              <w:rPr>
                <w:rFonts w:ascii="宋体" w:hAnsi="宋体" w:cs="宋体"/>
                <w:color w:val="000000"/>
                <w:kern w:val="0"/>
                <w:sz w:val="24"/>
              </w:rPr>
              <w:t>:</w:t>
            </w:r>
          </w:p>
        </w:tc>
        <w:tc>
          <w:tcPr>
            <w:tcW w:w="0" w:type="auto"/>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D7060" w:rsidRDefault="008311B6">
            <w:pPr>
              <w:widowControl/>
              <w:spacing w:line="576" w:lineRule="exact"/>
              <w:ind w:firstLineChars="200" w:firstLine="480"/>
              <w:jc w:val="center"/>
              <w:textAlignment w:val="center"/>
              <w:rPr>
                <w:rFonts w:ascii="宋体"/>
                <w:color w:val="000000"/>
                <w:sz w:val="24"/>
              </w:rPr>
            </w:pPr>
            <w:r>
              <w:rPr>
                <w:rFonts w:ascii="宋体" w:hAnsi="宋体" w:cs="宋体"/>
                <w:color w:val="000000"/>
                <w:sz w:val="24"/>
              </w:rPr>
              <w:t>454.32</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D7060" w:rsidRDefault="008311B6">
            <w:pPr>
              <w:widowControl/>
              <w:spacing w:line="576" w:lineRule="exact"/>
              <w:textAlignment w:val="center"/>
              <w:rPr>
                <w:rFonts w:ascii="宋体"/>
                <w:color w:val="000000"/>
                <w:sz w:val="24"/>
              </w:rPr>
            </w:pPr>
            <w:r>
              <w:rPr>
                <w:rFonts w:ascii="宋体" w:hAnsi="宋体" w:cs="宋体" w:hint="eastAsia"/>
                <w:color w:val="000000"/>
                <w:kern w:val="0"/>
                <w:sz w:val="24"/>
              </w:rPr>
              <w:t>其中</w:t>
            </w:r>
            <w:r>
              <w:rPr>
                <w:rFonts w:ascii="宋体" w:cs="宋体"/>
                <w:color w:val="000000"/>
                <w:kern w:val="0"/>
                <w:sz w:val="24"/>
              </w:rPr>
              <w:t>-</w:t>
            </w:r>
            <w:r>
              <w:rPr>
                <w:rFonts w:ascii="宋体" w:hAnsi="宋体" w:cs="宋体" w:hint="eastAsia"/>
                <w:color w:val="000000"/>
                <w:kern w:val="0"/>
                <w:sz w:val="24"/>
              </w:rPr>
              <w:t>财政拨款</w:t>
            </w:r>
            <w:r>
              <w:rPr>
                <w:rFonts w:ascii="宋体" w:hAnsi="宋体" w:cs="宋体"/>
                <w:color w:val="000000"/>
                <w:kern w:val="0"/>
                <w:sz w:val="24"/>
              </w:rPr>
              <w:t>:</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D7060" w:rsidRDefault="008311B6">
            <w:pPr>
              <w:widowControl/>
              <w:spacing w:line="576" w:lineRule="exact"/>
              <w:ind w:firstLineChars="200" w:firstLine="480"/>
              <w:jc w:val="center"/>
              <w:textAlignment w:val="center"/>
              <w:rPr>
                <w:rFonts w:ascii="宋体"/>
                <w:color w:val="000000"/>
                <w:sz w:val="24"/>
              </w:rPr>
            </w:pPr>
            <w:r>
              <w:rPr>
                <w:rFonts w:ascii="宋体" w:hAnsi="宋体" w:cs="宋体"/>
                <w:color w:val="000000"/>
                <w:sz w:val="24"/>
              </w:rPr>
              <w:t>454.32</w:t>
            </w:r>
          </w:p>
        </w:tc>
      </w:tr>
      <w:tr w:rsidR="00AD7060">
        <w:trPr>
          <w:trHeight w:val="500"/>
        </w:trPr>
        <w:tc>
          <w:tcPr>
            <w:tcW w:w="0" w:type="auto"/>
            <w:vMerge/>
            <w:tcBorders>
              <w:top w:val="single" w:sz="4" w:space="0" w:color="000000"/>
              <w:left w:val="single" w:sz="4" w:space="0" w:color="000000"/>
              <w:bottom w:val="single" w:sz="4" w:space="0" w:color="000000"/>
              <w:right w:val="single" w:sz="4" w:space="0" w:color="000000"/>
            </w:tcBorders>
            <w:vAlign w:val="center"/>
          </w:tcPr>
          <w:p w:rsidR="00AD7060" w:rsidRDefault="00AD7060">
            <w:pPr>
              <w:widowControl/>
              <w:spacing w:line="576" w:lineRule="exact"/>
              <w:ind w:firstLineChars="200" w:firstLine="480"/>
              <w:jc w:val="left"/>
              <w:rPr>
                <w:rFonts w:ascii="宋体"/>
                <w:color w:val="000000"/>
                <w:sz w:val="24"/>
              </w:rPr>
            </w:pP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D7060" w:rsidRDefault="008311B6">
            <w:pPr>
              <w:widowControl/>
              <w:spacing w:line="576" w:lineRule="exact"/>
              <w:textAlignment w:val="center"/>
              <w:rPr>
                <w:rFonts w:ascii="宋体"/>
                <w:color w:val="000000"/>
                <w:sz w:val="24"/>
              </w:rPr>
            </w:pPr>
            <w:r>
              <w:rPr>
                <w:rFonts w:ascii="宋体" w:hAnsi="宋体" w:cs="宋体" w:hint="eastAsia"/>
                <w:color w:val="000000"/>
                <w:kern w:val="0"/>
                <w:sz w:val="24"/>
              </w:rPr>
              <w:t>其他资金</w:t>
            </w:r>
            <w:r>
              <w:rPr>
                <w:rFonts w:ascii="宋体" w:hAnsi="宋体" w:cs="宋体"/>
                <w:color w:val="000000"/>
                <w:kern w:val="0"/>
                <w:sz w:val="24"/>
              </w:rPr>
              <w:t>:</w:t>
            </w:r>
          </w:p>
        </w:tc>
        <w:tc>
          <w:tcPr>
            <w:tcW w:w="0" w:type="auto"/>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D7060" w:rsidRDefault="008311B6">
            <w:pPr>
              <w:widowControl/>
              <w:spacing w:line="576" w:lineRule="exact"/>
              <w:ind w:firstLineChars="200" w:firstLine="480"/>
              <w:jc w:val="center"/>
              <w:textAlignment w:val="center"/>
              <w:rPr>
                <w:rFonts w:ascii="宋体"/>
                <w:color w:val="000000"/>
                <w:sz w:val="24"/>
              </w:rPr>
            </w:pPr>
            <w:r>
              <w:rPr>
                <w:rFonts w:ascii="宋体" w:cs="宋体"/>
                <w:color w:val="000000"/>
                <w:kern w:val="0"/>
                <w:sz w:val="24"/>
              </w:rPr>
              <w:t>0</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D7060" w:rsidRDefault="008311B6">
            <w:pPr>
              <w:widowControl/>
              <w:spacing w:line="576" w:lineRule="exact"/>
              <w:textAlignment w:val="center"/>
              <w:rPr>
                <w:rFonts w:ascii="宋体"/>
                <w:color w:val="000000"/>
                <w:sz w:val="24"/>
              </w:rPr>
            </w:pPr>
            <w:r>
              <w:rPr>
                <w:rFonts w:ascii="宋体" w:hAnsi="宋体" w:cs="宋体" w:hint="eastAsia"/>
                <w:color w:val="000000"/>
                <w:kern w:val="0"/>
                <w:sz w:val="24"/>
              </w:rPr>
              <w:t>其他资金</w:t>
            </w:r>
            <w:r>
              <w:rPr>
                <w:rFonts w:ascii="宋体" w:hAnsi="宋体" w:cs="宋体"/>
                <w:color w:val="000000"/>
                <w:kern w:val="0"/>
                <w:sz w:val="24"/>
              </w:rPr>
              <w:t>:</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D7060" w:rsidRDefault="008311B6">
            <w:pPr>
              <w:spacing w:line="576" w:lineRule="exact"/>
              <w:ind w:firstLineChars="200" w:firstLine="480"/>
              <w:jc w:val="center"/>
              <w:rPr>
                <w:rFonts w:ascii="宋体" w:cs="宋体"/>
                <w:color w:val="000000"/>
                <w:sz w:val="24"/>
              </w:rPr>
            </w:pPr>
            <w:r>
              <w:rPr>
                <w:rFonts w:ascii="宋体" w:cs="宋体"/>
                <w:color w:val="000000"/>
                <w:sz w:val="24"/>
              </w:rPr>
              <w:t>0</w:t>
            </w:r>
          </w:p>
        </w:tc>
      </w:tr>
      <w:tr w:rsidR="00AD7060">
        <w:trPr>
          <w:trHeight w:val="896"/>
        </w:trPr>
        <w:tc>
          <w:tcPr>
            <w:tcW w:w="0" w:type="auto"/>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D7060" w:rsidRDefault="008311B6">
            <w:pPr>
              <w:widowControl/>
              <w:spacing w:line="576" w:lineRule="exact"/>
              <w:textAlignment w:val="center"/>
              <w:rPr>
                <w:rFonts w:ascii="宋体"/>
                <w:color w:val="000000"/>
                <w:sz w:val="24"/>
              </w:rPr>
            </w:pPr>
            <w:r>
              <w:rPr>
                <w:rFonts w:ascii="宋体" w:hAnsi="宋体" w:cs="宋体" w:hint="eastAsia"/>
                <w:color w:val="000000"/>
                <w:kern w:val="0"/>
                <w:sz w:val="24"/>
              </w:rPr>
              <w:t>年度目标完成情况</w:t>
            </w:r>
          </w:p>
        </w:tc>
        <w:tc>
          <w:tcPr>
            <w:tcW w:w="0" w:type="auto"/>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D7060" w:rsidRDefault="008311B6">
            <w:pPr>
              <w:widowControl/>
              <w:spacing w:line="576" w:lineRule="exact"/>
              <w:ind w:firstLineChars="200" w:firstLine="480"/>
              <w:jc w:val="center"/>
              <w:textAlignment w:val="center"/>
              <w:rPr>
                <w:rFonts w:ascii="宋体"/>
                <w:color w:val="000000"/>
                <w:sz w:val="24"/>
              </w:rPr>
            </w:pPr>
            <w:r>
              <w:rPr>
                <w:rFonts w:ascii="宋体" w:hAnsi="宋体" w:cs="宋体" w:hint="eastAsia"/>
                <w:color w:val="000000"/>
                <w:kern w:val="0"/>
                <w:sz w:val="24"/>
              </w:rPr>
              <w:t>预期目标</w:t>
            </w:r>
          </w:p>
        </w:tc>
        <w:tc>
          <w:tcPr>
            <w:tcW w:w="0" w:type="auto"/>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D7060" w:rsidRDefault="008311B6">
            <w:pPr>
              <w:widowControl/>
              <w:spacing w:line="576" w:lineRule="exact"/>
              <w:ind w:firstLineChars="200" w:firstLine="480"/>
              <w:jc w:val="center"/>
              <w:textAlignment w:val="center"/>
              <w:rPr>
                <w:rFonts w:ascii="宋体"/>
                <w:color w:val="000000"/>
                <w:sz w:val="24"/>
              </w:rPr>
            </w:pPr>
            <w:r>
              <w:rPr>
                <w:rFonts w:ascii="宋体" w:hAnsi="宋体" w:cs="宋体" w:hint="eastAsia"/>
                <w:color w:val="000000"/>
                <w:kern w:val="0"/>
                <w:sz w:val="24"/>
              </w:rPr>
              <w:t>实际完成目标</w:t>
            </w:r>
          </w:p>
        </w:tc>
      </w:tr>
      <w:tr w:rsidR="00AD7060">
        <w:trPr>
          <w:trHeight w:val="1995"/>
        </w:trPr>
        <w:tc>
          <w:tcPr>
            <w:tcW w:w="0" w:type="auto"/>
            <w:vMerge/>
            <w:tcBorders>
              <w:top w:val="single" w:sz="4" w:space="0" w:color="000000"/>
              <w:left w:val="single" w:sz="4" w:space="0" w:color="000000"/>
              <w:bottom w:val="single" w:sz="4" w:space="0" w:color="000000"/>
              <w:right w:val="single" w:sz="4" w:space="0" w:color="000000"/>
            </w:tcBorders>
            <w:vAlign w:val="center"/>
          </w:tcPr>
          <w:p w:rsidR="00AD7060" w:rsidRDefault="00AD7060">
            <w:pPr>
              <w:widowControl/>
              <w:spacing w:line="576" w:lineRule="exact"/>
              <w:ind w:firstLineChars="200" w:firstLine="480"/>
              <w:jc w:val="left"/>
              <w:rPr>
                <w:rFonts w:ascii="宋体"/>
                <w:color w:val="000000"/>
                <w:sz w:val="24"/>
              </w:rPr>
            </w:pPr>
          </w:p>
        </w:tc>
        <w:tc>
          <w:tcPr>
            <w:tcW w:w="0" w:type="auto"/>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D7060" w:rsidRDefault="008311B6">
            <w:pPr>
              <w:widowControl/>
              <w:spacing w:line="576" w:lineRule="exact"/>
              <w:textAlignment w:val="center"/>
              <w:rPr>
                <w:rFonts w:ascii="宋体"/>
                <w:color w:val="000000"/>
                <w:kern w:val="0"/>
                <w:sz w:val="24"/>
              </w:rPr>
            </w:pPr>
            <w:r>
              <w:rPr>
                <w:rFonts w:ascii="宋体" w:hAnsi="宋体" w:cs="宋体" w:hint="eastAsia"/>
                <w:color w:val="000000"/>
                <w:kern w:val="0"/>
                <w:sz w:val="24"/>
              </w:rPr>
              <w:t>通过项目实施，发挥了农村村组道路、灌溉等基础设施作用，极大的改善高半山地区群众出行条件。</w:t>
            </w:r>
          </w:p>
        </w:tc>
        <w:tc>
          <w:tcPr>
            <w:tcW w:w="0" w:type="auto"/>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D7060" w:rsidRDefault="008311B6">
            <w:pPr>
              <w:widowControl/>
              <w:spacing w:line="576" w:lineRule="exact"/>
              <w:textAlignment w:val="center"/>
              <w:rPr>
                <w:rFonts w:ascii="宋体"/>
                <w:color w:val="000000"/>
                <w:kern w:val="0"/>
                <w:sz w:val="24"/>
              </w:rPr>
            </w:pPr>
            <w:r>
              <w:rPr>
                <w:rFonts w:ascii="宋体" w:hAnsi="宋体" w:cs="宋体" w:hint="eastAsia"/>
                <w:color w:val="000000"/>
                <w:kern w:val="0"/>
                <w:sz w:val="24"/>
              </w:rPr>
              <w:t>实际完成了村高半山的加速高半山区农业产业结构调整、转型升级步伐</w:t>
            </w:r>
          </w:p>
        </w:tc>
      </w:tr>
      <w:tr w:rsidR="00AD7060">
        <w:trPr>
          <w:trHeight w:val="857"/>
        </w:trPr>
        <w:tc>
          <w:tcPr>
            <w:tcW w:w="0" w:type="auto"/>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D7060" w:rsidRDefault="008311B6">
            <w:pPr>
              <w:widowControl/>
              <w:spacing w:line="576" w:lineRule="exact"/>
              <w:textAlignment w:val="center"/>
              <w:rPr>
                <w:rFonts w:ascii="宋体"/>
                <w:color w:val="000000"/>
                <w:sz w:val="24"/>
              </w:rPr>
            </w:pPr>
            <w:r>
              <w:rPr>
                <w:rFonts w:ascii="宋体" w:hAnsi="宋体" w:cs="宋体" w:hint="eastAsia"/>
                <w:color w:val="000000"/>
                <w:sz w:val="24"/>
              </w:rPr>
              <w:t>绩效指标完成情况</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D7060" w:rsidRDefault="008311B6">
            <w:pPr>
              <w:widowControl/>
              <w:spacing w:line="576" w:lineRule="exact"/>
              <w:ind w:firstLineChars="200" w:firstLine="480"/>
              <w:jc w:val="left"/>
              <w:textAlignment w:val="center"/>
              <w:rPr>
                <w:rFonts w:ascii="宋体"/>
                <w:color w:val="000000"/>
                <w:sz w:val="24"/>
              </w:rPr>
            </w:pPr>
            <w:r>
              <w:rPr>
                <w:rFonts w:ascii="宋体" w:hAnsi="宋体" w:cs="宋体" w:hint="eastAsia"/>
                <w:color w:val="000000"/>
                <w:kern w:val="0"/>
                <w:sz w:val="24"/>
              </w:rPr>
              <w:t>一级指标</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D7060" w:rsidRDefault="008311B6">
            <w:pPr>
              <w:widowControl/>
              <w:spacing w:line="576" w:lineRule="exact"/>
              <w:jc w:val="left"/>
              <w:textAlignment w:val="center"/>
              <w:rPr>
                <w:rFonts w:ascii="宋体"/>
                <w:color w:val="000000"/>
                <w:sz w:val="24"/>
              </w:rPr>
            </w:pPr>
            <w:r>
              <w:rPr>
                <w:rFonts w:ascii="宋体" w:hAnsi="宋体" w:cs="宋体" w:hint="eastAsia"/>
                <w:color w:val="000000"/>
                <w:kern w:val="0"/>
                <w:sz w:val="24"/>
              </w:rPr>
              <w:t>二级指标</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D7060" w:rsidRDefault="008311B6">
            <w:pPr>
              <w:widowControl/>
              <w:spacing w:line="576" w:lineRule="exact"/>
              <w:ind w:firstLineChars="200" w:firstLine="480"/>
              <w:jc w:val="center"/>
              <w:textAlignment w:val="center"/>
              <w:rPr>
                <w:rFonts w:ascii="宋体"/>
                <w:color w:val="000000"/>
                <w:sz w:val="24"/>
              </w:rPr>
            </w:pPr>
            <w:r>
              <w:rPr>
                <w:rFonts w:ascii="宋体" w:hAnsi="宋体" w:cs="宋体" w:hint="eastAsia"/>
                <w:color w:val="000000"/>
                <w:kern w:val="0"/>
                <w:sz w:val="24"/>
              </w:rPr>
              <w:t>三级指标</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D7060" w:rsidRDefault="008311B6">
            <w:pPr>
              <w:widowControl/>
              <w:spacing w:line="576" w:lineRule="exact"/>
              <w:textAlignment w:val="center"/>
              <w:rPr>
                <w:rFonts w:ascii="宋体"/>
                <w:color w:val="000000"/>
                <w:sz w:val="24"/>
              </w:rPr>
            </w:pPr>
            <w:r>
              <w:rPr>
                <w:rFonts w:ascii="宋体" w:hAnsi="宋体" w:cs="宋体" w:hint="eastAsia"/>
                <w:color w:val="000000"/>
                <w:kern w:val="0"/>
                <w:sz w:val="24"/>
              </w:rPr>
              <w:t>预期指标值</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D7060" w:rsidRDefault="008311B6">
            <w:pPr>
              <w:widowControl/>
              <w:spacing w:line="576" w:lineRule="exact"/>
              <w:textAlignment w:val="center"/>
              <w:rPr>
                <w:rFonts w:ascii="宋体"/>
                <w:color w:val="000000"/>
                <w:sz w:val="24"/>
              </w:rPr>
            </w:pPr>
            <w:r>
              <w:rPr>
                <w:rFonts w:ascii="宋体" w:hAnsi="宋体" w:cs="宋体" w:hint="eastAsia"/>
                <w:color w:val="000000"/>
                <w:kern w:val="0"/>
                <w:sz w:val="24"/>
              </w:rPr>
              <w:t>实际完成指标值</w:t>
            </w:r>
          </w:p>
        </w:tc>
      </w:tr>
      <w:tr w:rsidR="00AD7060">
        <w:trPr>
          <w:trHeight w:val="1603"/>
        </w:trPr>
        <w:tc>
          <w:tcPr>
            <w:tcW w:w="0" w:type="auto"/>
            <w:vMerge/>
            <w:tcBorders>
              <w:top w:val="single" w:sz="4" w:space="0" w:color="000000"/>
              <w:left w:val="single" w:sz="4" w:space="0" w:color="000000"/>
              <w:bottom w:val="single" w:sz="4" w:space="0" w:color="000000"/>
              <w:right w:val="single" w:sz="4" w:space="0" w:color="000000"/>
            </w:tcBorders>
            <w:vAlign w:val="center"/>
          </w:tcPr>
          <w:p w:rsidR="00AD7060" w:rsidRDefault="00AD7060">
            <w:pPr>
              <w:widowControl/>
              <w:spacing w:line="576" w:lineRule="exact"/>
              <w:ind w:firstLineChars="200" w:firstLine="480"/>
              <w:jc w:val="left"/>
              <w:rPr>
                <w:rFonts w:ascii="宋体"/>
                <w:color w:val="000000"/>
                <w:sz w:val="24"/>
              </w:rPr>
            </w:pP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D7060" w:rsidRDefault="008311B6">
            <w:pPr>
              <w:widowControl/>
              <w:spacing w:line="576" w:lineRule="exact"/>
              <w:textAlignment w:val="center"/>
              <w:rPr>
                <w:rFonts w:ascii="宋体"/>
                <w:color w:val="000000"/>
                <w:sz w:val="24"/>
              </w:rPr>
            </w:pPr>
            <w:r>
              <w:rPr>
                <w:rFonts w:ascii="宋体" w:hAnsi="宋体" w:cs="宋体" w:hint="eastAsia"/>
                <w:color w:val="000000"/>
                <w:sz w:val="24"/>
              </w:rPr>
              <w:t>项目完成指标</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D7060" w:rsidRDefault="008311B6">
            <w:pPr>
              <w:widowControl/>
              <w:spacing w:line="576" w:lineRule="exact"/>
              <w:textAlignment w:val="center"/>
              <w:rPr>
                <w:rFonts w:ascii="宋体"/>
                <w:color w:val="000000"/>
                <w:sz w:val="24"/>
              </w:rPr>
            </w:pPr>
            <w:r>
              <w:rPr>
                <w:rFonts w:ascii="宋体" w:hAnsi="宋体" w:cs="宋体" w:hint="eastAsia"/>
                <w:color w:val="000000"/>
                <w:sz w:val="24"/>
              </w:rPr>
              <w:t>质量指标</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D7060" w:rsidRDefault="008311B6">
            <w:pPr>
              <w:widowControl/>
              <w:spacing w:line="576" w:lineRule="exact"/>
              <w:textAlignment w:val="center"/>
              <w:rPr>
                <w:rFonts w:ascii="宋体"/>
                <w:color w:val="000000"/>
                <w:sz w:val="24"/>
              </w:rPr>
            </w:pPr>
            <w:r>
              <w:rPr>
                <w:rFonts w:ascii="宋体" w:hAnsi="宋体" w:cs="宋体" w:hint="eastAsia"/>
                <w:color w:val="000000"/>
                <w:sz w:val="24"/>
              </w:rPr>
              <w:t>完成项目进度</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D7060" w:rsidRDefault="008311B6">
            <w:pPr>
              <w:widowControl/>
              <w:spacing w:line="576" w:lineRule="exact"/>
              <w:ind w:firstLineChars="200" w:firstLine="480"/>
              <w:jc w:val="center"/>
              <w:textAlignment w:val="center"/>
              <w:rPr>
                <w:rFonts w:ascii="宋体"/>
                <w:color w:val="000000"/>
                <w:sz w:val="24"/>
              </w:rPr>
            </w:pPr>
            <w:r>
              <w:rPr>
                <w:rFonts w:ascii="宋体" w:hAnsi="宋体" w:cs="宋体"/>
                <w:color w:val="000000"/>
                <w:sz w:val="24"/>
              </w:rPr>
              <w:t>2019</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D7060" w:rsidRDefault="008311B6">
            <w:pPr>
              <w:widowControl/>
              <w:spacing w:line="576" w:lineRule="exact"/>
              <w:textAlignment w:val="center"/>
              <w:rPr>
                <w:rFonts w:ascii="宋体"/>
                <w:color w:val="000000"/>
                <w:sz w:val="24"/>
              </w:rPr>
            </w:pPr>
            <w:r>
              <w:rPr>
                <w:rFonts w:ascii="宋体" w:hAnsi="宋体" w:cs="宋体" w:hint="eastAsia"/>
                <w:color w:val="000000"/>
                <w:sz w:val="24"/>
              </w:rPr>
              <w:t>完成了高半山灌溉道路等建设</w:t>
            </w:r>
          </w:p>
        </w:tc>
      </w:tr>
      <w:tr w:rsidR="00AD7060">
        <w:trPr>
          <w:trHeight w:val="1317"/>
        </w:trPr>
        <w:tc>
          <w:tcPr>
            <w:tcW w:w="0" w:type="auto"/>
            <w:vMerge/>
            <w:tcBorders>
              <w:top w:val="single" w:sz="4" w:space="0" w:color="000000"/>
              <w:left w:val="single" w:sz="4" w:space="0" w:color="000000"/>
              <w:bottom w:val="single" w:sz="4" w:space="0" w:color="000000"/>
              <w:right w:val="single" w:sz="4" w:space="0" w:color="000000"/>
            </w:tcBorders>
            <w:vAlign w:val="center"/>
          </w:tcPr>
          <w:p w:rsidR="00AD7060" w:rsidRDefault="00AD7060">
            <w:pPr>
              <w:widowControl/>
              <w:spacing w:line="576" w:lineRule="exact"/>
              <w:ind w:firstLineChars="200" w:firstLine="480"/>
              <w:jc w:val="left"/>
              <w:rPr>
                <w:rFonts w:ascii="宋体"/>
                <w:color w:val="000000"/>
                <w:sz w:val="24"/>
              </w:rPr>
            </w:pP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D7060" w:rsidRDefault="008311B6">
            <w:pPr>
              <w:widowControl/>
              <w:spacing w:line="576" w:lineRule="exact"/>
              <w:ind w:firstLineChars="200" w:firstLine="480"/>
              <w:jc w:val="center"/>
              <w:textAlignment w:val="center"/>
              <w:rPr>
                <w:rFonts w:ascii="宋体"/>
                <w:color w:val="000000"/>
                <w:sz w:val="24"/>
              </w:rPr>
            </w:pPr>
            <w:r>
              <w:rPr>
                <w:rFonts w:ascii="宋体" w:hAnsi="宋体" w:cs="宋体" w:hint="eastAsia"/>
                <w:color w:val="000000"/>
                <w:sz w:val="24"/>
              </w:rPr>
              <w:t>效益指标</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D7060" w:rsidRDefault="008311B6">
            <w:pPr>
              <w:widowControl/>
              <w:spacing w:line="576" w:lineRule="exact"/>
              <w:textAlignment w:val="center"/>
              <w:rPr>
                <w:rFonts w:ascii="宋体"/>
                <w:color w:val="000000"/>
                <w:sz w:val="24"/>
              </w:rPr>
            </w:pPr>
            <w:r>
              <w:rPr>
                <w:rFonts w:ascii="宋体" w:hAnsi="宋体" w:cs="宋体" w:hint="eastAsia"/>
                <w:color w:val="000000"/>
                <w:sz w:val="24"/>
              </w:rPr>
              <w:t>社会效益</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D7060" w:rsidRDefault="008311B6">
            <w:pPr>
              <w:widowControl/>
              <w:spacing w:line="576" w:lineRule="exact"/>
              <w:textAlignment w:val="center"/>
              <w:rPr>
                <w:rFonts w:ascii="宋体"/>
                <w:color w:val="000000"/>
                <w:sz w:val="24"/>
              </w:rPr>
            </w:pPr>
            <w:r>
              <w:rPr>
                <w:rFonts w:ascii="宋体" w:hAnsi="宋体" w:cs="宋体" w:hint="eastAsia"/>
                <w:color w:val="000000"/>
                <w:sz w:val="24"/>
              </w:rPr>
              <w:t>长期</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D7060" w:rsidRDefault="008311B6">
            <w:pPr>
              <w:widowControl/>
              <w:spacing w:line="576" w:lineRule="exact"/>
              <w:textAlignment w:val="center"/>
              <w:rPr>
                <w:rFonts w:ascii="宋体"/>
                <w:color w:val="000000"/>
                <w:sz w:val="24"/>
              </w:rPr>
            </w:pPr>
            <w:r>
              <w:rPr>
                <w:rFonts w:ascii="宋体" w:hAnsi="宋体" w:cs="宋体" w:hint="eastAsia"/>
                <w:color w:val="000000"/>
                <w:sz w:val="24"/>
              </w:rPr>
              <w:t>长期为群众的出行提供便利</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D7060" w:rsidRDefault="008311B6">
            <w:pPr>
              <w:widowControl/>
              <w:spacing w:line="576" w:lineRule="exact"/>
              <w:textAlignment w:val="center"/>
              <w:rPr>
                <w:rFonts w:ascii="宋体"/>
                <w:color w:val="000000"/>
                <w:sz w:val="24"/>
              </w:rPr>
            </w:pPr>
            <w:r>
              <w:rPr>
                <w:rFonts w:ascii="宋体" w:hAnsi="宋体" w:cs="宋体" w:hint="eastAsia"/>
                <w:color w:val="000000"/>
                <w:sz w:val="24"/>
              </w:rPr>
              <w:t>带动全县农村经济发展。</w:t>
            </w:r>
          </w:p>
          <w:p w:rsidR="00AD7060" w:rsidRDefault="00AD7060">
            <w:pPr>
              <w:widowControl/>
              <w:spacing w:line="576" w:lineRule="exact"/>
              <w:ind w:firstLineChars="200" w:firstLine="480"/>
              <w:jc w:val="center"/>
              <w:textAlignment w:val="center"/>
              <w:rPr>
                <w:rFonts w:ascii="宋体"/>
                <w:color w:val="000000"/>
                <w:sz w:val="24"/>
              </w:rPr>
            </w:pPr>
          </w:p>
        </w:tc>
      </w:tr>
      <w:tr w:rsidR="00AD7060">
        <w:trPr>
          <w:trHeight w:val="1050"/>
        </w:trPr>
        <w:tc>
          <w:tcPr>
            <w:tcW w:w="0" w:type="auto"/>
            <w:vMerge/>
            <w:tcBorders>
              <w:top w:val="single" w:sz="4" w:space="0" w:color="000000"/>
              <w:left w:val="single" w:sz="4" w:space="0" w:color="000000"/>
              <w:bottom w:val="single" w:sz="4" w:space="0" w:color="000000"/>
              <w:right w:val="single" w:sz="4" w:space="0" w:color="000000"/>
            </w:tcBorders>
            <w:vAlign w:val="center"/>
          </w:tcPr>
          <w:p w:rsidR="00AD7060" w:rsidRDefault="00AD7060">
            <w:pPr>
              <w:widowControl/>
              <w:spacing w:line="576" w:lineRule="exact"/>
              <w:ind w:firstLineChars="200" w:firstLine="480"/>
              <w:jc w:val="left"/>
              <w:rPr>
                <w:rFonts w:ascii="宋体"/>
                <w:color w:val="000000"/>
                <w:sz w:val="24"/>
              </w:rPr>
            </w:pP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D7060" w:rsidRDefault="008311B6">
            <w:pPr>
              <w:widowControl/>
              <w:spacing w:line="576" w:lineRule="exact"/>
              <w:ind w:firstLineChars="200" w:firstLine="480"/>
              <w:jc w:val="center"/>
              <w:textAlignment w:val="center"/>
              <w:rPr>
                <w:rFonts w:ascii="宋体"/>
                <w:color w:val="000000"/>
                <w:sz w:val="24"/>
              </w:rPr>
            </w:pPr>
            <w:r>
              <w:rPr>
                <w:rFonts w:ascii="宋体" w:hAnsi="宋体" w:cs="宋体" w:hint="eastAsia"/>
                <w:color w:val="000000"/>
                <w:sz w:val="24"/>
              </w:rPr>
              <w:t>满意度指标</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D7060" w:rsidRDefault="008311B6">
            <w:pPr>
              <w:widowControl/>
              <w:spacing w:line="576" w:lineRule="exact"/>
              <w:ind w:firstLineChars="200" w:firstLine="480"/>
              <w:jc w:val="center"/>
              <w:textAlignment w:val="center"/>
              <w:rPr>
                <w:rFonts w:ascii="宋体"/>
                <w:color w:val="000000"/>
                <w:sz w:val="24"/>
              </w:rPr>
            </w:pPr>
            <w:r>
              <w:rPr>
                <w:rFonts w:ascii="宋体" w:hAnsi="宋体" w:cs="宋体" w:hint="eastAsia"/>
                <w:color w:val="000000"/>
                <w:sz w:val="24"/>
              </w:rPr>
              <w:t>群众满意度</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D7060" w:rsidRDefault="008311B6">
            <w:pPr>
              <w:widowControl/>
              <w:spacing w:line="576" w:lineRule="exact"/>
              <w:textAlignment w:val="center"/>
              <w:rPr>
                <w:rFonts w:ascii="宋体"/>
                <w:color w:val="000000"/>
                <w:sz w:val="24"/>
              </w:rPr>
            </w:pPr>
            <w:r>
              <w:rPr>
                <w:rFonts w:ascii="宋体" w:hAnsi="宋体" w:cs="宋体" w:hint="eastAsia"/>
                <w:color w:val="000000"/>
                <w:sz w:val="24"/>
              </w:rPr>
              <w:t>群众满意度</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D7060" w:rsidRDefault="008311B6">
            <w:pPr>
              <w:widowControl/>
              <w:spacing w:line="576" w:lineRule="exact"/>
              <w:ind w:firstLineChars="200" w:firstLine="480"/>
              <w:jc w:val="center"/>
              <w:textAlignment w:val="center"/>
              <w:rPr>
                <w:rFonts w:ascii="宋体"/>
                <w:color w:val="000000"/>
                <w:sz w:val="24"/>
              </w:rPr>
            </w:pPr>
            <w:r>
              <w:rPr>
                <w:rFonts w:ascii="宋体" w:hAnsi="宋体" w:cs="宋体" w:hint="eastAsia"/>
                <w:color w:val="000000"/>
                <w:sz w:val="24"/>
              </w:rPr>
              <w:t>〉</w:t>
            </w:r>
            <w:r>
              <w:rPr>
                <w:rFonts w:ascii="宋体" w:hAnsi="宋体" w:cs="宋体"/>
                <w:color w:val="000000"/>
                <w:sz w:val="24"/>
              </w:rPr>
              <w:t>90%</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D7060" w:rsidRDefault="008311B6">
            <w:pPr>
              <w:widowControl/>
              <w:spacing w:line="576" w:lineRule="exact"/>
              <w:textAlignment w:val="center"/>
              <w:rPr>
                <w:rFonts w:ascii="宋体"/>
                <w:color w:val="000000"/>
                <w:sz w:val="24"/>
              </w:rPr>
            </w:pPr>
            <w:r>
              <w:rPr>
                <w:rFonts w:ascii="宋体" w:hAnsi="宋体" w:cs="宋体" w:hint="eastAsia"/>
                <w:color w:val="000000"/>
                <w:sz w:val="24"/>
              </w:rPr>
              <w:t>满意度达到</w:t>
            </w:r>
            <w:r>
              <w:rPr>
                <w:rFonts w:ascii="宋体" w:hAnsi="宋体" w:cs="宋体"/>
                <w:color w:val="000000"/>
                <w:sz w:val="24"/>
              </w:rPr>
              <w:t>100%</w:t>
            </w:r>
          </w:p>
        </w:tc>
      </w:tr>
      <w:tr w:rsidR="00AD7060">
        <w:trPr>
          <w:trHeight w:val="1034"/>
        </w:trPr>
        <w:tc>
          <w:tcPr>
            <w:tcW w:w="0" w:type="auto"/>
            <w:gridSpan w:val="6"/>
            <w:tcMar>
              <w:top w:w="15" w:type="dxa"/>
              <w:left w:w="15" w:type="dxa"/>
              <w:bottom w:w="0" w:type="dxa"/>
              <w:right w:w="15" w:type="dxa"/>
            </w:tcMar>
            <w:vAlign w:val="center"/>
          </w:tcPr>
          <w:p w:rsidR="00AD7060" w:rsidRDefault="008311B6">
            <w:pPr>
              <w:pStyle w:val="aa"/>
              <w:widowControl/>
              <w:spacing w:line="576" w:lineRule="exact"/>
              <w:ind w:firstLineChars="0" w:firstLine="0"/>
              <w:jc w:val="center"/>
              <w:textAlignment w:val="center"/>
              <w:rPr>
                <w:rFonts w:ascii="宋体"/>
                <w:color w:val="000000"/>
                <w:sz w:val="36"/>
                <w:szCs w:val="36"/>
              </w:rPr>
            </w:pPr>
            <w:r>
              <w:rPr>
                <w:rFonts w:ascii="黑体" w:eastAsia="黑体" w:hAnsi="黑体" w:cs="黑体" w:hint="eastAsia"/>
                <w:color w:val="000000"/>
                <w:kern w:val="0"/>
                <w:sz w:val="32"/>
                <w:szCs w:val="32"/>
              </w:rPr>
              <w:lastRenderedPageBreak/>
              <w:t>项目支出绩效目标完成情况表</w:t>
            </w:r>
            <w:r>
              <w:rPr>
                <w:rFonts w:ascii="宋体"/>
                <w:b/>
                <w:bCs/>
                <w:color w:val="000000"/>
                <w:kern w:val="0"/>
                <w:sz w:val="36"/>
                <w:szCs w:val="36"/>
              </w:rPr>
              <w:br/>
            </w:r>
            <w:r>
              <w:rPr>
                <w:rFonts w:ascii="宋体" w:hAnsi="宋体" w:cs="宋体"/>
                <w:color w:val="000000"/>
                <w:kern w:val="0"/>
                <w:sz w:val="36"/>
                <w:szCs w:val="36"/>
              </w:rPr>
              <w:t>(2019</w:t>
            </w:r>
            <w:r>
              <w:rPr>
                <w:rFonts w:ascii="宋体" w:hAnsi="宋体" w:cs="宋体" w:hint="eastAsia"/>
                <w:color w:val="000000"/>
                <w:kern w:val="0"/>
                <w:sz w:val="36"/>
                <w:szCs w:val="36"/>
              </w:rPr>
              <w:t>年度</w:t>
            </w:r>
            <w:r>
              <w:rPr>
                <w:rFonts w:ascii="宋体" w:hAnsi="宋体" w:cs="宋体"/>
                <w:color w:val="000000"/>
                <w:kern w:val="0"/>
                <w:sz w:val="36"/>
                <w:szCs w:val="36"/>
              </w:rPr>
              <w:t>)</w:t>
            </w:r>
          </w:p>
        </w:tc>
      </w:tr>
      <w:tr w:rsidR="00AD7060">
        <w:trPr>
          <w:trHeight w:val="382"/>
        </w:trPr>
        <w:tc>
          <w:tcPr>
            <w:tcW w:w="0" w:type="auto"/>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D7060" w:rsidRDefault="008311B6">
            <w:pPr>
              <w:widowControl/>
              <w:spacing w:line="576" w:lineRule="exact"/>
              <w:ind w:firstLineChars="200" w:firstLine="480"/>
              <w:jc w:val="center"/>
              <w:textAlignment w:val="center"/>
              <w:rPr>
                <w:rFonts w:ascii="宋体"/>
                <w:color w:val="000000"/>
                <w:sz w:val="24"/>
              </w:rPr>
            </w:pPr>
            <w:r>
              <w:rPr>
                <w:rFonts w:ascii="宋体" w:hAnsi="宋体" w:cs="宋体" w:hint="eastAsia"/>
                <w:color w:val="000000"/>
                <w:kern w:val="0"/>
                <w:sz w:val="24"/>
              </w:rPr>
              <w:t>项目名称</w:t>
            </w:r>
          </w:p>
        </w:tc>
        <w:tc>
          <w:tcPr>
            <w:tcW w:w="0" w:type="auto"/>
            <w:gridSpan w:val="4"/>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D7060" w:rsidRDefault="008311B6">
            <w:pPr>
              <w:widowControl/>
              <w:spacing w:line="576" w:lineRule="exact"/>
              <w:ind w:firstLineChars="200" w:firstLine="480"/>
              <w:textAlignment w:val="center"/>
              <w:rPr>
                <w:rFonts w:ascii="宋体"/>
                <w:color w:val="000000"/>
                <w:sz w:val="24"/>
              </w:rPr>
            </w:pPr>
            <w:r>
              <w:rPr>
                <w:rFonts w:ascii="宋体" w:hAnsi="宋体" w:cs="宋体" w:hint="eastAsia"/>
                <w:color w:val="000000"/>
                <w:sz w:val="24"/>
              </w:rPr>
              <w:t>民族团结进步示范项目</w:t>
            </w:r>
          </w:p>
        </w:tc>
      </w:tr>
      <w:tr w:rsidR="00AD7060">
        <w:trPr>
          <w:trHeight w:val="348"/>
        </w:trPr>
        <w:tc>
          <w:tcPr>
            <w:tcW w:w="0" w:type="auto"/>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D7060" w:rsidRDefault="008311B6">
            <w:pPr>
              <w:widowControl/>
              <w:spacing w:line="576" w:lineRule="exact"/>
              <w:ind w:firstLineChars="200" w:firstLine="480"/>
              <w:jc w:val="center"/>
              <w:textAlignment w:val="center"/>
              <w:rPr>
                <w:rFonts w:ascii="宋体"/>
                <w:color w:val="000000"/>
                <w:sz w:val="24"/>
              </w:rPr>
            </w:pPr>
            <w:r>
              <w:rPr>
                <w:rFonts w:ascii="宋体" w:hAnsi="宋体" w:cs="宋体" w:hint="eastAsia"/>
                <w:color w:val="000000"/>
                <w:kern w:val="0"/>
                <w:sz w:val="24"/>
              </w:rPr>
              <w:t>预算单位</w:t>
            </w:r>
          </w:p>
        </w:tc>
        <w:tc>
          <w:tcPr>
            <w:tcW w:w="0" w:type="auto"/>
            <w:gridSpan w:val="4"/>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D7060" w:rsidRDefault="008311B6">
            <w:pPr>
              <w:widowControl/>
              <w:spacing w:line="576" w:lineRule="exact"/>
              <w:ind w:firstLineChars="200" w:firstLine="480"/>
              <w:jc w:val="center"/>
              <w:textAlignment w:val="center"/>
              <w:rPr>
                <w:rFonts w:ascii="宋体"/>
                <w:color w:val="000000"/>
                <w:sz w:val="24"/>
              </w:rPr>
            </w:pPr>
            <w:r>
              <w:rPr>
                <w:rFonts w:ascii="宋体" w:hAnsi="宋体" w:cs="宋体" w:hint="eastAsia"/>
                <w:color w:val="000000"/>
                <w:sz w:val="24"/>
              </w:rPr>
              <w:t>茂县民族宗教局</w:t>
            </w:r>
          </w:p>
        </w:tc>
      </w:tr>
      <w:tr w:rsidR="00AD7060">
        <w:trPr>
          <w:trHeight w:val="300"/>
        </w:trPr>
        <w:tc>
          <w:tcPr>
            <w:tcW w:w="0" w:type="auto"/>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D7060" w:rsidRDefault="008311B6">
            <w:pPr>
              <w:widowControl/>
              <w:spacing w:line="576" w:lineRule="exact"/>
              <w:textAlignment w:val="center"/>
              <w:rPr>
                <w:rFonts w:ascii="宋体"/>
                <w:color w:val="000000"/>
                <w:sz w:val="24"/>
              </w:rPr>
            </w:pPr>
            <w:r>
              <w:rPr>
                <w:rFonts w:ascii="宋体" w:hAnsi="宋体" w:cs="宋体" w:hint="eastAsia"/>
                <w:color w:val="000000"/>
                <w:kern w:val="0"/>
                <w:sz w:val="24"/>
              </w:rPr>
              <w:t>预算执行情况万元</w:t>
            </w:r>
            <w:r>
              <w:rPr>
                <w:rFonts w:ascii="宋体" w:hAnsi="宋体" w:cs="宋体"/>
                <w:color w:val="000000"/>
                <w:kern w:val="0"/>
                <w:sz w:val="24"/>
              </w:rPr>
              <w:t>)</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D7060" w:rsidRDefault="008311B6">
            <w:pPr>
              <w:widowControl/>
              <w:spacing w:line="576" w:lineRule="exact"/>
              <w:ind w:firstLineChars="200" w:firstLine="480"/>
              <w:jc w:val="center"/>
              <w:textAlignment w:val="center"/>
              <w:rPr>
                <w:rFonts w:ascii="宋体"/>
                <w:color w:val="000000"/>
                <w:sz w:val="24"/>
              </w:rPr>
            </w:pPr>
            <w:r>
              <w:rPr>
                <w:rFonts w:ascii="宋体" w:hAnsi="宋体" w:cs="宋体" w:hint="eastAsia"/>
                <w:color w:val="000000"/>
                <w:kern w:val="0"/>
                <w:sz w:val="24"/>
              </w:rPr>
              <w:t>预算数</w:t>
            </w:r>
            <w:r>
              <w:rPr>
                <w:rFonts w:ascii="宋体" w:hAnsi="宋体" w:cs="宋体"/>
                <w:color w:val="000000"/>
                <w:kern w:val="0"/>
                <w:sz w:val="24"/>
              </w:rPr>
              <w:t>:</w:t>
            </w:r>
          </w:p>
        </w:tc>
        <w:tc>
          <w:tcPr>
            <w:tcW w:w="0" w:type="auto"/>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D7060" w:rsidRDefault="008311B6">
            <w:pPr>
              <w:widowControl/>
              <w:spacing w:line="576" w:lineRule="exact"/>
              <w:ind w:firstLineChars="200" w:firstLine="480"/>
              <w:jc w:val="center"/>
              <w:textAlignment w:val="center"/>
              <w:rPr>
                <w:rFonts w:ascii="宋体"/>
                <w:color w:val="000000"/>
                <w:sz w:val="24"/>
              </w:rPr>
            </w:pPr>
            <w:r>
              <w:rPr>
                <w:rFonts w:ascii="宋体" w:hAnsi="宋体" w:cs="宋体"/>
                <w:color w:val="000000"/>
                <w:sz w:val="24"/>
              </w:rPr>
              <w:t>113</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D7060" w:rsidRDefault="008311B6">
            <w:pPr>
              <w:widowControl/>
              <w:spacing w:line="576" w:lineRule="exact"/>
              <w:textAlignment w:val="center"/>
              <w:rPr>
                <w:rFonts w:ascii="宋体"/>
                <w:color w:val="000000"/>
                <w:sz w:val="24"/>
              </w:rPr>
            </w:pPr>
            <w:r>
              <w:rPr>
                <w:rFonts w:ascii="宋体" w:hAnsi="宋体" w:cs="宋体" w:hint="eastAsia"/>
                <w:color w:val="000000"/>
                <w:kern w:val="0"/>
                <w:sz w:val="24"/>
              </w:rPr>
              <w:t>执行数</w:t>
            </w:r>
            <w:r>
              <w:rPr>
                <w:rFonts w:ascii="宋体" w:hAnsi="宋体" w:cs="宋体"/>
                <w:color w:val="000000"/>
                <w:kern w:val="0"/>
                <w:sz w:val="24"/>
              </w:rPr>
              <w:t>:</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D7060" w:rsidRDefault="008311B6">
            <w:pPr>
              <w:widowControl/>
              <w:spacing w:line="576" w:lineRule="exact"/>
              <w:ind w:firstLineChars="200" w:firstLine="480"/>
              <w:jc w:val="center"/>
              <w:textAlignment w:val="center"/>
              <w:rPr>
                <w:rFonts w:ascii="宋体"/>
                <w:color w:val="000000"/>
                <w:sz w:val="24"/>
              </w:rPr>
            </w:pPr>
            <w:r>
              <w:rPr>
                <w:rFonts w:ascii="宋体" w:hAnsi="宋体" w:cs="宋体"/>
                <w:color w:val="000000"/>
                <w:sz w:val="24"/>
              </w:rPr>
              <w:t>113</w:t>
            </w:r>
          </w:p>
        </w:tc>
      </w:tr>
      <w:tr w:rsidR="00AD7060">
        <w:trPr>
          <w:trHeight w:val="548"/>
        </w:trPr>
        <w:tc>
          <w:tcPr>
            <w:tcW w:w="0" w:type="auto"/>
            <w:vMerge/>
            <w:tcBorders>
              <w:top w:val="single" w:sz="4" w:space="0" w:color="000000"/>
              <w:left w:val="single" w:sz="4" w:space="0" w:color="000000"/>
              <w:bottom w:val="single" w:sz="4" w:space="0" w:color="000000"/>
              <w:right w:val="single" w:sz="4" w:space="0" w:color="000000"/>
            </w:tcBorders>
            <w:vAlign w:val="center"/>
          </w:tcPr>
          <w:p w:rsidR="00AD7060" w:rsidRDefault="00AD7060">
            <w:pPr>
              <w:widowControl/>
              <w:spacing w:line="576" w:lineRule="exact"/>
              <w:ind w:firstLineChars="200" w:firstLine="480"/>
              <w:jc w:val="left"/>
              <w:rPr>
                <w:rFonts w:ascii="宋体"/>
                <w:color w:val="000000"/>
                <w:sz w:val="24"/>
              </w:rPr>
            </w:pP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D7060" w:rsidRDefault="008311B6">
            <w:pPr>
              <w:widowControl/>
              <w:spacing w:line="576" w:lineRule="exact"/>
              <w:textAlignment w:val="center"/>
              <w:rPr>
                <w:rFonts w:ascii="宋体"/>
                <w:color w:val="000000"/>
                <w:sz w:val="24"/>
              </w:rPr>
            </w:pPr>
            <w:r>
              <w:rPr>
                <w:rFonts w:ascii="宋体" w:hAnsi="宋体" w:cs="宋体" w:hint="eastAsia"/>
                <w:color w:val="000000"/>
                <w:kern w:val="0"/>
                <w:sz w:val="24"/>
              </w:rPr>
              <w:t>其中财政拨款</w:t>
            </w:r>
            <w:r>
              <w:rPr>
                <w:rFonts w:ascii="宋体" w:hAnsi="宋体" w:cs="宋体"/>
                <w:color w:val="000000"/>
                <w:kern w:val="0"/>
                <w:sz w:val="24"/>
              </w:rPr>
              <w:t>:</w:t>
            </w:r>
          </w:p>
        </w:tc>
        <w:tc>
          <w:tcPr>
            <w:tcW w:w="0" w:type="auto"/>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D7060" w:rsidRDefault="008311B6">
            <w:pPr>
              <w:widowControl/>
              <w:spacing w:line="576" w:lineRule="exact"/>
              <w:ind w:firstLineChars="200" w:firstLine="480"/>
              <w:jc w:val="center"/>
              <w:textAlignment w:val="center"/>
              <w:rPr>
                <w:rFonts w:ascii="宋体"/>
                <w:color w:val="000000"/>
                <w:sz w:val="24"/>
              </w:rPr>
            </w:pPr>
            <w:r>
              <w:rPr>
                <w:rFonts w:ascii="宋体" w:hAnsi="宋体" w:cs="宋体"/>
                <w:color w:val="000000"/>
                <w:sz w:val="24"/>
              </w:rPr>
              <w:t>113</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D7060" w:rsidRDefault="008311B6">
            <w:pPr>
              <w:widowControl/>
              <w:spacing w:line="576" w:lineRule="exact"/>
              <w:textAlignment w:val="center"/>
              <w:rPr>
                <w:rFonts w:ascii="宋体"/>
                <w:color w:val="000000"/>
                <w:sz w:val="24"/>
              </w:rPr>
            </w:pPr>
            <w:r>
              <w:rPr>
                <w:rFonts w:ascii="宋体" w:hAnsi="宋体" w:cs="宋体" w:hint="eastAsia"/>
                <w:color w:val="000000"/>
                <w:kern w:val="0"/>
                <w:sz w:val="24"/>
              </w:rPr>
              <w:t>其中财政拨款</w:t>
            </w:r>
            <w:r>
              <w:rPr>
                <w:rFonts w:ascii="宋体" w:hAnsi="宋体" w:cs="宋体"/>
                <w:color w:val="000000"/>
                <w:kern w:val="0"/>
                <w:sz w:val="24"/>
              </w:rPr>
              <w:t>:</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D7060" w:rsidRDefault="008311B6">
            <w:pPr>
              <w:widowControl/>
              <w:spacing w:line="576" w:lineRule="exact"/>
              <w:ind w:firstLineChars="200" w:firstLine="480"/>
              <w:jc w:val="center"/>
              <w:textAlignment w:val="center"/>
              <w:rPr>
                <w:rFonts w:ascii="宋体"/>
                <w:color w:val="000000"/>
                <w:sz w:val="24"/>
              </w:rPr>
            </w:pPr>
            <w:r>
              <w:rPr>
                <w:rFonts w:ascii="宋体" w:hAnsi="宋体" w:cs="宋体"/>
                <w:color w:val="000000"/>
                <w:sz w:val="24"/>
              </w:rPr>
              <w:t>113</w:t>
            </w:r>
          </w:p>
        </w:tc>
      </w:tr>
      <w:tr w:rsidR="00AD7060">
        <w:trPr>
          <w:trHeight w:val="500"/>
        </w:trPr>
        <w:tc>
          <w:tcPr>
            <w:tcW w:w="0" w:type="auto"/>
            <w:vMerge/>
            <w:tcBorders>
              <w:top w:val="single" w:sz="4" w:space="0" w:color="000000"/>
              <w:left w:val="single" w:sz="4" w:space="0" w:color="000000"/>
              <w:bottom w:val="single" w:sz="4" w:space="0" w:color="000000"/>
              <w:right w:val="single" w:sz="4" w:space="0" w:color="000000"/>
            </w:tcBorders>
            <w:vAlign w:val="center"/>
          </w:tcPr>
          <w:p w:rsidR="00AD7060" w:rsidRDefault="00AD7060">
            <w:pPr>
              <w:widowControl/>
              <w:spacing w:line="576" w:lineRule="exact"/>
              <w:ind w:firstLineChars="200" w:firstLine="480"/>
              <w:jc w:val="left"/>
              <w:rPr>
                <w:rFonts w:ascii="宋体"/>
                <w:color w:val="000000"/>
                <w:sz w:val="24"/>
              </w:rPr>
            </w:pP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D7060" w:rsidRDefault="008311B6">
            <w:pPr>
              <w:widowControl/>
              <w:spacing w:line="576" w:lineRule="exact"/>
              <w:textAlignment w:val="center"/>
              <w:rPr>
                <w:rFonts w:ascii="宋体"/>
                <w:color w:val="000000"/>
                <w:sz w:val="24"/>
              </w:rPr>
            </w:pPr>
            <w:r>
              <w:rPr>
                <w:rFonts w:ascii="宋体" w:hAnsi="宋体" w:cs="宋体" w:hint="eastAsia"/>
                <w:color w:val="000000"/>
                <w:kern w:val="0"/>
                <w:sz w:val="24"/>
              </w:rPr>
              <w:t>其他资金</w:t>
            </w:r>
            <w:r>
              <w:rPr>
                <w:rFonts w:ascii="宋体" w:hAnsi="宋体" w:cs="宋体"/>
                <w:color w:val="000000"/>
                <w:kern w:val="0"/>
                <w:sz w:val="24"/>
              </w:rPr>
              <w:t>:</w:t>
            </w:r>
          </w:p>
        </w:tc>
        <w:tc>
          <w:tcPr>
            <w:tcW w:w="0" w:type="auto"/>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D7060" w:rsidRDefault="008311B6">
            <w:pPr>
              <w:widowControl/>
              <w:spacing w:line="576" w:lineRule="exact"/>
              <w:ind w:firstLineChars="200" w:firstLine="480"/>
              <w:jc w:val="center"/>
              <w:textAlignment w:val="center"/>
              <w:rPr>
                <w:rFonts w:ascii="宋体"/>
                <w:color w:val="000000"/>
                <w:sz w:val="24"/>
              </w:rPr>
            </w:pPr>
            <w:r>
              <w:rPr>
                <w:rFonts w:ascii="宋体" w:cs="宋体"/>
                <w:color w:val="000000"/>
                <w:kern w:val="0"/>
                <w:sz w:val="24"/>
              </w:rPr>
              <w:t>0</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D7060" w:rsidRDefault="008311B6">
            <w:pPr>
              <w:widowControl/>
              <w:spacing w:line="576" w:lineRule="exact"/>
              <w:textAlignment w:val="center"/>
              <w:rPr>
                <w:rFonts w:ascii="宋体"/>
                <w:color w:val="000000"/>
                <w:sz w:val="24"/>
              </w:rPr>
            </w:pPr>
            <w:r>
              <w:rPr>
                <w:rFonts w:ascii="宋体" w:hAnsi="宋体" w:cs="宋体" w:hint="eastAsia"/>
                <w:color w:val="000000"/>
                <w:kern w:val="0"/>
                <w:sz w:val="24"/>
              </w:rPr>
              <w:t>其他资金</w:t>
            </w:r>
            <w:r>
              <w:rPr>
                <w:rFonts w:ascii="宋体" w:hAnsi="宋体" w:cs="宋体"/>
                <w:color w:val="000000"/>
                <w:kern w:val="0"/>
                <w:sz w:val="24"/>
              </w:rPr>
              <w:t>:</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D7060" w:rsidRDefault="008311B6">
            <w:pPr>
              <w:spacing w:line="576" w:lineRule="exact"/>
              <w:ind w:firstLineChars="200" w:firstLine="480"/>
              <w:jc w:val="center"/>
              <w:rPr>
                <w:rFonts w:ascii="宋体" w:cs="宋体"/>
                <w:color w:val="000000"/>
                <w:sz w:val="24"/>
              </w:rPr>
            </w:pPr>
            <w:r>
              <w:rPr>
                <w:rFonts w:ascii="宋体" w:cs="宋体"/>
                <w:color w:val="000000"/>
                <w:sz w:val="24"/>
              </w:rPr>
              <w:t>0</w:t>
            </w:r>
          </w:p>
        </w:tc>
      </w:tr>
      <w:tr w:rsidR="00AD7060">
        <w:trPr>
          <w:trHeight w:val="896"/>
        </w:trPr>
        <w:tc>
          <w:tcPr>
            <w:tcW w:w="0" w:type="auto"/>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D7060" w:rsidRDefault="008311B6">
            <w:pPr>
              <w:widowControl/>
              <w:spacing w:line="576" w:lineRule="exact"/>
              <w:textAlignment w:val="center"/>
              <w:rPr>
                <w:rFonts w:ascii="宋体"/>
                <w:color w:val="000000"/>
                <w:sz w:val="24"/>
              </w:rPr>
            </w:pPr>
            <w:r>
              <w:rPr>
                <w:rFonts w:ascii="宋体" w:hAnsi="宋体" w:cs="宋体" w:hint="eastAsia"/>
                <w:color w:val="000000"/>
                <w:kern w:val="0"/>
                <w:sz w:val="24"/>
              </w:rPr>
              <w:t>年度目标完成情况</w:t>
            </w:r>
          </w:p>
        </w:tc>
        <w:tc>
          <w:tcPr>
            <w:tcW w:w="0" w:type="auto"/>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D7060" w:rsidRDefault="008311B6">
            <w:pPr>
              <w:widowControl/>
              <w:spacing w:line="576" w:lineRule="exact"/>
              <w:ind w:firstLineChars="200" w:firstLine="480"/>
              <w:jc w:val="center"/>
              <w:textAlignment w:val="center"/>
              <w:rPr>
                <w:rFonts w:ascii="宋体"/>
                <w:color w:val="000000"/>
                <w:sz w:val="24"/>
              </w:rPr>
            </w:pPr>
            <w:r>
              <w:rPr>
                <w:rFonts w:ascii="宋体" w:hAnsi="宋体" w:cs="宋体" w:hint="eastAsia"/>
                <w:color w:val="000000"/>
                <w:kern w:val="0"/>
                <w:sz w:val="24"/>
              </w:rPr>
              <w:t>预期目标</w:t>
            </w:r>
          </w:p>
        </w:tc>
        <w:tc>
          <w:tcPr>
            <w:tcW w:w="0" w:type="auto"/>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D7060" w:rsidRDefault="008311B6">
            <w:pPr>
              <w:widowControl/>
              <w:spacing w:line="576" w:lineRule="exact"/>
              <w:ind w:firstLineChars="200" w:firstLine="480"/>
              <w:jc w:val="center"/>
              <w:textAlignment w:val="center"/>
              <w:rPr>
                <w:rFonts w:ascii="宋体"/>
                <w:color w:val="000000"/>
                <w:sz w:val="24"/>
              </w:rPr>
            </w:pPr>
            <w:r>
              <w:rPr>
                <w:rFonts w:ascii="宋体" w:hAnsi="宋体" w:cs="宋体" w:hint="eastAsia"/>
                <w:color w:val="000000"/>
                <w:kern w:val="0"/>
                <w:sz w:val="24"/>
              </w:rPr>
              <w:t>实际完成目标</w:t>
            </w:r>
          </w:p>
        </w:tc>
      </w:tr>
      <w:tr w:rsidR="00AD7060">
        <w:trPr>
          <w:trHeight w:val="1415"/>
        </w:trPr>
        <w:tc>
          <w:tcPr>
            <w:tcW w:w="0" w:type="auto"/>
            <w:vMerge/>
            <w:tcBorders>
              <w:top w:val="single" w:sz="4" w:space="0" w:color="000000"/>
              <w:left w:val="single" w:sz="4" w:space="0" w:color="000000"/>
              <w:bottom w:val="single" w:sz="4" w:space="0" w:color="000000"/>
              <w:right w:val="single" w:sz="4" w:space="0" w:color="000000"/>
            </w:tcBorders>
            <w:vAlign w:val="center"/>
          </w:tcPr>
          <w:p w:rsidR="00AD7060" w:rsidRDefault="00AD7060">
            <w:pPr>
              <w:widowControl/>
              <w:spacing w:line="576" w:lineRule="exact"/>
              <w:ind w:firstLineChars="200" w:firstLine="480"/>
              <w:jc w:val="left"/>
              <w:rPr>
                <w:rFonts w:ascii="宋体"/>
                <w:color w:val="000000"/>
                <w:sz w:val="24"/>
              </w:rPr>
            </w:pPr>
          </w:p>
        </w:tc>
        <w:tc>
          <w:tcPr>
            <w:tcW w:w="0" w:type="auto"/>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D7060" w:rsidRDefault="008311B6">
            <w:pPr>
              <w:widowControl/>
              <w:spacing w:line="576" w:lineRule="exact"/>
              <w:textAlignment w:val="center"/>
              <w:rPr>
                <w:rFonts w:ascii="仿宋_GB2312" w:eastAsia="仿宋_GB2312" w:cs="仿宋_GB2312"/>
                <w:szCs w:val="32"/>
              </w:rPr>
            </w:pPr>
            <w:r>
              <w:rPr>
                <w:rFonts w:ascii="仿宋_GB2312" w:hAnsi="仿宋_GB2312" w:cs="仿宋_GB2312" w:hint="eastAsia"/>
                <w:szCs w:val="32"/>
              </w:rPr>
              <w:t>在全县范围内营造</w:t>
            </w:r>
          </w:p>
          <w:p w:rsidR="00AD7060" w:rsidRDefault="008311B6">
            <w:pPr>
              <w:widowControl/>
              <w:spacing w:line="576" w:lineRule="exact"/>
              <w:textAlignment w:val="center"/>
              <w:rPr>
                <w:rFonts w:ascii="宋体"/>
                <w:color w:val="000000"/>
                <w:kern w:val="0"/>
                <w:sz w:val="24"/>
              </w:rPr>
            </w:pPr>
            <w:r>
              <w:rPr>
                <w:rFonts w:ascii="仿宋_GB2312" w:hAnsi="仿宋_GB2312" w:cs="仿宋_GB2312" w:hint="eastAsia"/>
                <w:szCs w:val="32"/>
              </w:rPr>
              <w:t>民族团结进步宣传氛围</w:t>
            </w:r>
          </w:p>
        </w:tc>
        <w:tc>
          <w:tcPr>
            <w:tcW w:w="0" w:type="auto"/>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D7060" w:rsidRDefault="008311B6">
            <w:pPr>
              <w:widowControl/>
              <w:spacing w:line="576" w:lineRule="exact"/>
              <w:textAlignment w:val="center"/>
              <w:rPr>
                <w:rFonts w:ascii="宋体"/>
                <w:color w:val="000000"/>
                <w:kern w:val="0"/>
                <w:sz w:val="24"/>
              </w:rPr>
            </w:pPr>
            <w:r>
              <w:rPr>
                <w:rFonts w:hint="eastAsia"/>
                <w:szCs w:val="32"/>
              </w:rPr>
              <w:t>建成具有全省综合示范效应的民族团结进步示范县</w:t>
            </w:r>
          </w:p>
        </w:tc>
      </w:tr>
      <w:tr w:rsidR="00AD7060">
        <w:trPr>
          <w:trHeight w:val="857"/>
        </w:trPr>
        <w:tc>
          <w:tcPr>
            <w:tcW w:w="0" w:type="auto"/>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D7060" w:rsidRDefault="008311B6">
            <w:pPr>
              <w:widowControl/>
              <w:spacing w:line="576" w:lineRule="exact"/>
              <w:textAlignment w:val="center"/>
              <w:rPr>
                <w:rFonts w:ascii="宋体"/>
                <w:color w:val="000000"/>
                <w:sz w:val="24"/>
              </w:rPr>
            </w:pPr>
            <w:r>
              <w:rPr>
                <w:rFonts w:ascii="宋体" w:hAnsi="宋体" w:cs="宋体" w:hint="eastAsia"/>
                <w:color w:val="000000"/>
                <w:sz w:val="24"/>
              </w:rPr>
              <w:t>绩效指标完成情况</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D7060" w:rsidRDefault="008311B6">
            <w:pPr>
              <w:widowControl/>
              <w:spacing w:line="576" w:lineRule="exact"/>
              <w:ind w:firstLineChars="200" w:firstLine="480"/>
              <w:jc w:val="left"/>
              <w:textAlignment w:val="center"/>
              <w:rPr>
                <w:rFonts w:ascii="宋体"/>
                <w:color w:val="000000"/>
                <w:sz w:val="24"/>
              </w:rPr>
            </w:pPr>
            <w:r>
              <w:rPr>
                <w:rFonts w:ascii="宋体" w:hAnsi="宋体" w:cs="宋体" w:hint="eastAsia"/>
                <w:color w:val="000000"/>
                <w:kern w:val="0"/>
                <w:sz w:val="24"/>
              </w:rPr>
              <w:t>一级指标</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D7060" w:rsidRDefault="008311B6">
            <w:pPr>
              <w:widowControl/>
              <w:spacing w:line="576" w:lineRule="exact"/>
              <w:jc w:val="left"/>
              <w:textAlignment w:val="center"/>
              <w:rPr>
                <w:rFonts w:ascii="宋体"/>
                <w:color w:val="000000"/>
                <w:sz w:val="24"/>
              </w:rPr>
            </w:pPr>
            <w:r>
              <w:rPr>
                <w:rFonts w:ascii="宋体" w:hAnsi="宋体" w:cs="宋体" w:hint="eastAsia"/>
                <w:color w:val="000000"/>
                <w:kern w:val="0"/>
                <w:sz w:val="24"/>
              </w:rPr>
              <w:t>二级指标</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D7060" w:rsidRDefault="008311B6">
            <w:pPr>
              <w:widowControl/>
              <w:spacing w:line="576" w:lineRule="exact"/>
              <w:ind w:firstLineChars="200" w:firstLine="480"/>
              <w:jc w:val="center"/>
              <w:textAlignment w:val="center"/>
              <w:rPr>
                <w:rFonts w:ascii="宋体"/>
                <w:color w:val="000000"/>
                <w:sz w:val="24"/>
              </w:rPr>
            </w:pPr>
            <w:r>
              <w:rPr>
                <w:rFonts w:ascii="宋体" w:hAnsi="宋体" w:cs="宋体" w:hint="eastAsia"/>
                <w:color w:val="000000"/>
                <w:kern w:val="0"/>
                <w:sz w:val="24"/>
              </w:rPr>
              <w:t>三级指标</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D7060" w:rsidRDefault="008311B6">
            <w:pPr>
              <w:widowControl/>
              <w:spacing w:line="576" w:lineRule="exact"/>
              <w:textAlignment w:val="center"/>
              <w:rPr>
                <w:rFonts w:ascii="宋体"/>
                <w:color w:val="000000"/>
                <w:sz w:val="24"/>
              </w:rPr>
            </w:pPr>
            <w:r>
              <w:rPr>
                <w:rFonts w:ascii="宋体" w:hAnsi="宋体" w:cs="宋体" w:hint="eastAsia"/>
                <w:color w:val="000000"/>
                <w:kern w:val="0"/>
                <w:sz w:val="24"/>
              </w:rPr>
              <w:t>预期指标值</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D7060" w:rsidRDefault="008311B6">
            <w:pPr>
              <w:widowControl/>
              <w:spacing w:line="576" w:lineRule="exact"/>
              <w:textAlignment w:val="center"/>
              <w:rPr>
                <w:rFonts w:ascii="宋体"/>
                <w:color w:val="000000"/>
                <w:sz w:val="24"/>
              </w:rPr>
            </w:pPr>
            <w:r>
              <w:rPr>
                <w:rFonts w:ascii="宋体" w:hAnsi="宋体" w:cs="宋体" w:hint="eastAsia"/>
                <w:color w:val="000000"/>
                <w:kern w:val="0"/>
                <w:sz w:val="24"/>
              </w:rPr>
              <w:t>实际完成指标值</w:t>
            </w:r>
          </w:p>
        </w:tc>
      </w:tr>
      <w:tr w:rsidR="00AD7060">
        <w:trPr>
          <w:trHeight w:val="904"/>
        </w:trPr>
        <w:tc>
          <w:tcPr>
            <w:tcW w:w="0" w:type="auto"/>
            <w:vMerge/>
            <w:tcBorders>
              <w:top w:val="single" w:sz="4" w:space="0" w:color="000000"/>
              <w:left w:val="single" w:sz="4" w:space="0" w:color="000000"/>
              <w:bottom w:val="single" w:sz="4" w:space="0" w:color="000000"/>
              <w:right w:val="single" w:sz="4" w:space="0" w:color="000000"/>
            </w:tcBorders>
            <w:vAlign w:val="center"/>
          </w:tcPr>
          <w:p w:rsidR="00AD7060" w:rsidRDefault="00AD7060">
            <w:pPr>
              <w:widowControl/>
              <w:spacing w:line="576" w:lineRule="exact"/>
              <w:ind w:firstLineChars="200" w:firstLine="480"/>
              <w:jc w:val="left"/>
              <w:rPr>
                <w:rFonts w:ascii="宋体"/>
                <w:color w:val="000000"/>
                <w:sz w:val="24"/>
              </w:rPr>
            </w:pP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D7060" w:rsidRDefault="008311B6">
            <w:pPr>
              <w:widowControl/>
              <w:spacing w:line="576" w:lineRule="exact"/>
              <w:textAlignment w:val="center"/>
              <w:rPr>
                <w:rFonts w:ascii="宋体"/>
                <w:color w:val="000000"/>
                <w:sz w:val="24"/>
              </w:rPr>
            </w:pPr>
            <w:r>
              <w:rPr>
                <w:rFonts w:ascii="宋体" w:hAnsi="宋体" w:cs="宋体" w:hint="eastAsia"/>
                <w:color w:val="000000"/>
                <w:sz w:val="24"/>
              </w:rPr>
              <w:t>项目完成指标</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D7060" w:rsidRDefault="008311B6">
            <w:pPr>
              <w:widowControl/>
              <w:spacing w:line="576" w:lineRule="exact"/>
              <w:textAlignment w:val="center"/>
              <w:rPr>
                <w:rFonts w:ascii="宋体"/>
                <w:color w:val="000000"/>
                <w:sz w:val="24"/>
              </w:rPr>
            </w:pPr>
            <w:r>
              <w:rPr>
                <w:rFonts w:ascii="宋体" w:hAnsi="宋体" w:cs="宋体" w:hint="eastAsia"/>
                <w:color w:val="000000"/>
                <w:sz w:val="24"/>
              </w:rPr>
              <w:t>质量指标</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D7060" w:rsidRDefault="008311B6">
            <w:pPr>
              <w:widowControl/>
              <w:spacing w:line="576" w:lineRule="exact"/>
              <w:textAlignment w:val="center"/>
              <w:rPr>
                <w:rFonts w:ascii="宋体"/>
                <w:color w:val="000000"/>
                <w:sz w:val="24"/>
              </w:rPr>
            </w:pPr>
            <w:r>
              <w:rPr>
                <w:rFonts w:ascii="宋体" w:hAnsi="宋体" w:cs="宋体" w:hint="eastAsia"/>
                <w:color w:val="000000"/>
                <w:sz w:val="24"/>
              </w:rPr>
              <w:t>完成项目进度</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D7060" w:rsidRDefault="008311B6">
            <w:pPr>
              <w:widowControl/>
              <w:spacing w:line="576" w:lineRule="exact"/>
              <w:ind w:firstLineChars="200" w:firstLine="480"/>
              <w:jc w:val="center"/>
              <w:textAlignment w:val="center"/>
              <w:rPr>
                <w:rFonts w:ascii="宋体"/>
                <w:color w:val="000000"/>
                <w:sz w:val="24"/>
              </w:rPr>
            </w:pPr>
            <w:r>
              <w:rPr>
                <w:rFonts w:ascii="宋体" w:hAnsi="宋体" w:cs="宋体"/>
                <w:color w:val="000000"/>
                <w:sz w:val="24"/>
              </w:rPr>
              <w:t>2019</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D7060" w:rsidRDefault="008311B6">
            <w:pPr>
              <w:widowControl/>
              <w:spacing w:line="576" w:lineRule="exact"/>
              <w:textAlignment w:val="center"/>
              <w:rPr>
                <w:rFonts w:ascii="宋体"/>
                <w:color w:val="000000"/>
                <w:sz w:val="24"/>
              </w:rPr>
            </w:pPr>
            <w:r>
              <w:rPr>
                <w:rFonts w:ascii="宋体" w:hAnsi="宋体" w:cs="宋体" w:hint="eastAsia"/>
                <w:color w:val="000000"/>
                <w:sz w:val="24"/>
              </w:rPr>
              <w:t>完成了</w:t>
            </w:r>
            <w:r>
              <w:rPr>
                <w:rFonts w:ascii="宋体" w:hAnsi="宋体" w:cs="宋体"/>
                <w:color w:val="000000"/>
                <w:sz w:val="24"/>
              </w:rPr>
              <w:t>2019</w:t>
            </w:r>
            <w:r>
              <w:rPr>
                <w:rFonts w:ascii="宋体" w:hAnsi="宋体" w:cs="宋体" w:hint="eastAsia"/>
                <w:color w:val="000000"/>
                <w:sz w:val="24"/>
              </w:rPr>
              <w:t>年省级级示范</w:t>
            </w:r>
          </w:p>
        </w:tc>
      </w:tr>
      <w:tr w:rsidR="00AD7060">
        <w:trPr>
          <w:trHeight w:val="1317"/>
        </w:trPr>
        <w:tc>
          <w:tcPr>
            <w:tcW w:w="0" w:type="auto"/>
            <w:vMerge/>
            <w:tcBorders>
              <w:top w:val="single" w:sz="4" w:space="0" w:color="000000"/>
              <w:left w:val="single" w:sz="4" w:space="0" w:color="000000"/>
              <w:bottom w:val="single" w:sz="4" w:space="0" w:color="000000"/>
              <w:right w:val="single" w:sz="4" w:space="0" w:color="000000"/>
            </w:tcBorders>
            <w:vAlign w:val="center"/>
          </w:tcPr>
          <w:p w:rsidR="00AD7060" w:rsidRDefault="00AD7060">
            <w:pPr>
              <w:widowControl/>
              <w:spacing w:line="576" w:lineRule="exact"/>
              <w:ind w:firstLineChars="200" w:firstLine="480"/>
              <w:jc w:val="left"/>
              <w:rPr>
                <w:rFonts w:ascii="宋体"/>
                <w:color w:val="000000"/>
                <w:sz w:val="24"/>
              </w:rPr>
            </w:pP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D7060" w:rsidRDefault="008311B6">
            <w:pPr>
              <w:widowControl/>
              <w:spacing w:line="576" w:lineRule="exact"/>
              <w:ind w:firstLineChars="200" w:firstLine="480"/>
              <w:jc w:val="center"/>
              <w:textAlignment w:val="center"/>
              <w:rPr>
                <w:rFonts w:ascii="宋体"/>
                <w:color w:val="000000"/>
                <w:sz w:val="24"/>
              </w:rPr>
            </w:pPr>
            <w:r>
              <w:rPr>
                <w:rFonts w:ascii="宋体" w:hAnsi="宋体" w:cs="宋体" w:hint="eastAsia"/>
                <w:color w:val="000000"/>
                <w:sz w:val="24"/>
              </w:rPr>
              <w:t>效益指标</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D7060" w:rsidRDefault="008311B6">
            <w:pPr>
              <w:widowControl/>
              <w:spacing w:line="576" w:lineRule="exact"/>
              <w:textAlignment w:val="center"/>
              <w:rPr>
                <w:rFonts w:ascii="宋体"/>
                <w:color w:val="000000"/>
                <w:sz w:val="24"/>
              </w:rPr>
            </w:pPr>
            <w:r>
              <w:rPr>
                <w:rFonts w:ascii="宋体" w:hAnsi="宋体" w:cs="宋体" w:hint="eastAsia"/>
                <w:color w:val="000000"/>
                <w:sz w:val="24"/>
              </w:rPr>
              <w:t>社会效益</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D7060" w:rsidRDefault="008311B6">
            <w:pPr>
              <w:widowControl/>
              <w:spacing w:line="576" w:lineRule="exact"/>
              <w:textAlignment w:val="center"/>
              <w:rPr>
                <w:rFonts w:ascii="宋体"/>
                <w:color w:val="000000"/>
                <w:sz w:val="24"/>
              </w:rPr>
            </w:pPr>
            <w:r>
              <w:rPr>
                <w:rFonts w:ascii="宋体" w:hAnsi="宋体" w:cs="宋体" w:hint="eastAsia"/>
                <w:color w:val="000000"/>
                <w:sz w:val="24"/>
              </w:rPr>
              <w:t>长期</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D7060" w:rsidRDefault="008311B6">
            <w:pPr>
              <w:widowControl/>
              <w:spacing w:line="576" w:lineRule="exact"/>
              <w:textAlignment w:val="center"/>
              <w:rPr>
                <w:rFonts w:ascii="宋体"/>
                <w:color w:val="000000"/>
                <w:sz w:val="24"/>
              </w:rPr>
            </w:pPr>
            <w:r>
              <w:rPr>
                <w:rFonts w:hint="eastAsia"/>
                <w:szCs w:val="32"/>
              </w:rPr>
              <w:t>全面反映我县民族团结进步创建成果</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D7060" w:rsidRDefault="008311B6">
            <w:pPr>
              <w:adjustRightInd w:val="0"/>
              <w:snapToGrid w:val="0"/>
              <w:spacing w:line="560" w:lineRule="exact"/>
              <w:ind w:firstLineChars="181" w:firstLine="380"/>
              <w:rPr>
                <w:rFonts w:ascii="仿宋_GB2312" w:hAnsi="宋体"/>
                <w:szCs w:val="32"/>
                <w:lang w:val="zh-CN"/>
              </w:rPr>
            </w:pPr>
            <w:r>
              <w:rPr>
                <w:rFonts w:ascii="仿宋_GB2312" w:hAnsi="仿宋_GB2312" w:cs="仿宋_GB2312" w:hint="eastAsia"/>
                <w:szCs w:val="32"/>
              </w:rPr>
              <w:t>全面推动民族团结进步创建工作。</w:t>
            </w:r>
          </w:p>
          <w:p w:rsidR="00AD7060" w:rsidRDefault="00AD7060">
            <w:pPr>
              <w:widowControl/>
              <w:spacing w:line="576" w:lineRule="exact"/>
              <w:ind w:firstLineChars="200" w:firstLine="480"/>
              <w:jc w:val="center"/>
              <w:textAlignment w:val="center"/>
              <w:rPr>
                <w:rFonts w:ascii="宋体"/>
                <w:color w:val="000000"/>
                <w:sz w:val="24"/>
              </w:rPr>
            </w:pPr>
          </w:p>
        </w:tc>
      </w:tr>
      <w:tr w:rsidR="00AD7060">
        <w:trPr>
          <w:trHeight w:val="1050"/>
        </w:trPr>
        <w:tc>
          <w:tcPr>
            <w:tcW w:w="0" w:type="auto"/>
            <w:vMerge/>
            <w:tcBorders>
              <w:top w:val="single" w:sz="4" w:space="0" w:color="000000"/>
              <w:left w:val="single" w:sz="4" w:space="0" w:color="000000"/>
              <w:bottom w:val="single" w:sz="4" w:space="0" w:color="000000"/>
              <w:right w:val="single" w:sz="4" w:space="0" w:color="000000"/>
            </w:tcBorders>
            <w:vAlign w:val="center"/>
          </w:tcPr>
          <w:p w:rsidR="00AD7060" w:rsidRDefault="00AD7060">
            <w:pPr>
              <w:widowControl/>
              <w:spacing w:line="576" w:lineRule="exact"/>
              <w:ind w:firstLineChars="200" w:firstLine="480"/>
              <w:jc w:val="left"/>
              <w:rPr>
                <w:rFonts w:ascii="宋体"/>
                <w:color w:val="000000"/>
                <w:sz w:val="24"/>
              </w:rPr>
            </w:pP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D7060" w:rsidRDefault="008311B6">
            <w:pPr>
              <w:widowControl/>
              <w:spacing w:line="576" w:lineRule="exact"/>
              <w:ind w:firstLineChars="200" w:firstLine="480"/>
              <w:jc w:val="center"/>
              <w:textAlignment w:val="center"/>
              <w:rPr>
                <w:rFonts w:ascii="宋体"/>
                <w:color w:val="000000"/>
                <w:sz w:val="24"/>
              </w:rPr>
            </w:pPr>
            <w:r>
              <w:rPr>
                <w:rFonts w:ascii="宋体" w:hAnsi="宋体" w:cs="宋体" w:hint="eastAsia"/>
                <w:color w:val="000000"/>
                <w:sz w:val="24"/>
              </w:rPr>
              <w:t>满意度指标</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D7060" w:rsidRDefault="008311B6">
            <w:pPr>
              <w:widowControl/>
              <w:spacing w:line="576" w:lineRule="exact"/>
              <w:ind w:firstLineChars="200" w:firstLine="480"/>
              <w:jc w:val="center"/>
              <w:textAlignment w:val="center"/>
              <w:rPr>
                <w:rFonts w:ascii="宋体"/>
                <w:color w:val="000000"/>
                <w:sz w:val="24"/>
              </w:rPr>
            </w:pPr>
            <w:r>
              <w:rPr>
                <w:rFonts w:ascii="宋体" w:hAnsi="宋体" w:cs="宋体" w:hint="eastAsia"/>
                <w:color w:val="000000"/>
                <w:sz w:val="24"/>
              </w:rPr>
              <w:t>群众满意度</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D7060" w:rsidRDefault="008311B6">
            <w:pPr>
              <w:widowControl/>
              <w:spacing w:line="576" w:lineRule="exact"/>
              <w:textAlignment w:val="center"/>
              <w:rPr>
                <w:rFonts w:ascii="宋体"/>
                <w:color w:val="000000"/>
                <w:sz w:val="24"/>
              </w:rPr>
            </w:pPr>
            <w:r>
              <w:rPr>
                <w:rFonts w:ascii="宋体" w:hAnsi="宋体" w:cs="宋体" w:hint="eastAsia"/>
                <w:color w:val="000000"/>
                <w:sz w:val="24"/>
              </w:rPr>
              <w:t>群众满意度</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D7060" w:rsidRDefault="008311B6">
            <w:pPr>
              <w:widowControl/>
              <w:spacing w:line="576" w:lineRule="exact"/>
              <w:ind w:firstLineChars="200" w:firstLine="480"/>
              <w:jc w:val="center"/>
              <w:textAlignment w:val="center"/>
              <w:rPr>
                <w:rFonts w:ascii="宋体"/>
                <w:color w:val="000000"/>
                <w:sz w:val="24"/>
              </w:rPr>
            </w:pPr>
            <w:r>
              <w:rPr>
                <w:rFonts w:ascii="宋体" w:hAnsi="宋体" w:cs="宋体" w:hint="eastAsia"/>
                <w:color w:val="000000"/>
                <w:sz w:val="24"/>
              </w:rPr>
              <w:t>〉</w:t>
            </w:r>
            <w:r>
              <w:rPr>
                <w:rFonts w:ascii="宋体" w:hAnsi="宋体" w:cs="宋体"/>
                <w:color w:val="000000"/>
                <w:sz w:val="24"/>
              </w:rPr>
              <w:t>90%</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D7060" w:rsidRDefault="008311B6">
            <w:pPr>
              <w:widowControl/>
              <w:spacing w:line="576" w:lineRule="exact"/>
              <w:textAlignment w:val="center"/>
              <w:rPr>
                <w:rFonts w:ascii="宋体"/>
                <w:color w:val="000000"/>
                <w:sz w:val="24"/>
              </w:rPr>
            </w:pPr>
            <w:r>
              <w:rPr>
                <w:rFonts w:ascii="宋体" w:hAnsi="宋体" w:cs="宋体" w:hint="eastAsia"/>
                <w:color w:val="000000"/>
                <w:sz w:val="24"/>
              </w:rPr>
              <w:t>满意度达到</w:t>
            </w:r>
            <w:r>
              <w:rPr>
                <w:rFonts w:ascii="宋体" w:hAnsi="宋体" w:cs="宋体"/>
                <w:color w:val="000000"/>
                <w:sz w:val="24"/>
              </w:rPr>
              <w:t>100%</w:t>
            </w:r>
          </w:p>
        </w:tc>
      </w:tr>
    </w:tbl>
    <w:p w:rsidR="00AD7060" w:rsidRDefault="008311B6">
      <w:pPr>
        <w:spacing w:line="576" w:lineRule="exact"/>
        <w:ind w:firstLineChars="200" w:firstLine="640"/>
        <w:rPr>
          <w:rFonts w:ascii="仿宋_GB2312" w:eastAsia="仿宋_GB2312" w:hAnsi="仿宋_GB2312" w:cs="仿宋_GB2312"/>
          <w:sz w:val="32"/>
          <w:szCs w:val="32"/>
        </w:rPr>
      </w:pPr>
      <w:r>
        <w:rPr>
          <w:rFonts w:ascii="楷体_GB2312" w:eastAsia="楷体_GB2312" w:hAnsi="楷体_GB2312" w:cs="楷体_GB2312"/>
          <w:sz w:val="32"/>
          <w:szCs w:val="32"/>
        </w:rPr>
        <w:lastRenderedPageBreak/>
        <w:t>2.</w:t>
      </w:r>
      <w:r>
        <w:rPr>
          <w:rFonts w:ascii="楷体_GB2312" w:eastAsia="楷体_GB2312" w:hAnsi="楷体_GB2312" w:cs="楷体_GB2312" w:hint="eastAsia"/>
          <w:sz w:val="32"/>
          <w:szCs w:val="32"/>
        </w:rPr>
        <w:t>部门绩效评价结果</w:t>
      </w:r>
    </w:p>
    <w:p w:rsidR="00AD7060" w:rsidRDefault="008311B6">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本部门按要求对</w:t>
      </w:r>
      <w:r>
        <w:rPr>
          <w:rFonts w:ascii="仿宋_GB2312" w:eastAsia="仿宋_GB2312" w:hAnsi="仿宋_GB2312" w:cs="仿宋_GB2312"/>
          <w:sz w:val="32"/>
          <w:szCs w:val="32"/>
        </w:rPr>
        <w:t>2019</w:t>
      </w:r>
      <w:r>
        <w:rPr>
          <w:rFonts w:ascii="仿宋_GB2312" w:eastAsia="仿宋_GB2312" w:hAnsi="仿宋_GB2312" w:cs="仿宋_GB2312" w:hint="eastAsia"/>
          <w:sz w:val="32"/>
          <w:szCs w:val="32"/>
        </w:rPr>
        <w:t>年部门整体支出绩效评价情况开展自评，《茂县民族宗教局</w:t>
      </w:r>
      <w:r>
        <w:rPr>
          <w:rFonts w:ascii="仿宋_GB2312" w:eastAsia="仿宋_GB2312" w:hAnsi="仿宋_GB2312" w:cs="仿宋_GB2312"/>
          <w:sz w:val="32"/>
          <w:szCs w:val="32"/>
        </w:rPr>
        <w:t>2019</w:t>
      </w:r>
      <w:r>
        <w:rPr>
          <w:rFonts w:ascii="仿宋_GB2312" w:eastAsia="仿宋_GB2312" w:hAnsi="仿宋_GB2312" w:cs="仿宋_GB2312" w:hint="eastAsia"/>
          <w:sz w:val="32"/>
          <w:szCs w:val="32"/>
        </w:rPr>
        <w:t>年部门整体支出绩效评价报告》见附件</w:t>
      </w:r>
    </w:p>
    <w:p w:rsidR="00AD7060" w:rsidRDefault="00AD7060">
      <w:pPr>
        <w:spacing w:line="576" w:lineRule="exact"/>
        <w:rPr>
          <w:rFonts w:ascii="楷体_GB2312" w:eastAsia="楷体_GB2312" w:hAnsi="楷体_GB2312" w:cs="楷体_GB2312"/>
          <w:sz w:val="32"/>
          <w:szCs w:val="32"/>
        </w:rPr>
      </w:pPr>
    </w:p>
    <w:p w:rsidR="00AD7060" w:rsidRDefault="00AD7060">
      <w:pPr>
        <w:spacing w:line="576" w:lineRule="exact"/>
        <w:rPr>
          <w:rFonts w:ascii="楷体_GB2312" w:eastAsia="楷体_GB2312" w:hAnsi="楷体_GB2312" w:cs="楷体_GB2312"/>
          <w:sz w:val="32"/>
          <w:szCs w:val="32"/>
        </w:rPr>
      </w:pPr>
    </w:p>
    <w:p w:rsidR="00AD7060" w:rsidRDefault="00AD7060">
      <w:pPr>
        <w:spacing w:line="576" w:lineRule="exact"/>
        <w:rPr>
          <w:rFonts w:ascii="仿宋_GB2312" w:eastAsia="仿宋_GB2312" w:hAnsi="仿宋_GB2312" w:cs="仿宋_GB2312"/>
          <w:sz w:val="32"/>
          <w:szCs w:val="32"/>
        </w:rPr>
      </w:pPr>
    </w:p>
    <w:p w:rsidR="00AD7060" w:rsidRDefault="00AD7060">
      <w:pPr>
        <w:spacing w:line="576" w:lineRule="exact"/>
        <w:ind w:firstLineChars="200" w:firstLine="640"/>
        <w:rPr>
          <w:rFonts w:ascii="仿宋_GB2312" w:eastAsia="仿宋_GB2312" w:hAnsi="仿宋_GB2312" w:cs="仿宋_GB2312"/>
          <w:sz w:val="32"/>
          <w:szCs w:val="32"/>
        </w:rPr>
      </w:pPr>
    </w:p>
    <w:p w:rsidR="00AD7060" w:rsidRDefault="00AD7060">
      <w:pPr>
        <w:spacing w:line="576" w:lineRule="exact"/>
        <w:ind w:firstLineChars="200" w:firstLine="640"/>
        <w:rPr>
          <w:rFonts w:ascii="仿宋_GB2312" w:eastAsia="仿宋_GB2312" w:hAnsi="仿宋_GB2312" w:cs="仿宋_GB2312"/>
          <w:sz w:val="32"/>
          <w:szCs w:val="32"/>
        </w:rPr>
      </w:pPr>
    </w:p>
    <w:p w:rsidR="00AD7060" w:rsidRDefault="00AD7060">
      <w:pPr>
        <w:spacing w:line="576" w:lineRule="exact"/>
        <w:ind w:firstLineChars="200" w:firstLine="640"/>
        <w:rPr>
          <w:rFonts w:ascii="仿宋_GB2312" w:eastAsia="仿宋_GB2312" w:hAnsi="仿宋_GB2312" w:cs="仿宋_GB2312"/>
          <w:sz w:val="32"/>
          <w:szCs w:val="32"/>
        </w:rPr>
      </w:pPr>
    </w:p>
    <w:p w:rsidR="00AD7060" w:rsidRDefault="00AD7060">
      <w:pPr>
        <w:spacing w:line="576" w:lineRule="exact"/>
        <w:ind w:firstLineChars="200" w:firstLine="640"/>
        <w:rPr>
          <w:rFonts w:ascii="仿宋_GB2312" w:eastAsia="仿宋_GB2312" w:hAnsi="仿宋_GB2312" w:cs="仿宋_GB2312"/>
          <w:sz w:val="32"/>
          <w:szCs w:val="32"/>
        </w:rPr>
      </w:pPr>
    </w:p>
    <w:p w:rsidR="00AD7060" w:rsidRDefault="00AD7060">
      <w:pPr>
        <w:spacing w:line="576" w:lineRule="exact"/>
        <w:ind w:firstLineChars="200" w:firstLine="640"/>
        <w:rPr>
          <w:rFonts w:ascii="仿宋_GB2312" w:eastAsia="仿宋_GB2312" w:hAnsi="仿宋_GB2312" w:cs="仿宋_GB2312"/>
          <w:sz w:val="32"/>
          <w:szCs w:val="32"/>
        </w:rPr>
      </w:pPr>
    </w:p>
    <w:p w:rsidR="00AD7060" w:rsidRDefault="00AD7060">
      <w:pPr>
        <w:spacing w:line="576" w:lineRule="exact"/>
        <w:ind w:firstLineChars="200" w:firstLine="640"/>
        <w:rPr>
          <w:rFonts w:ascii="仿宋_GB2312" w:eastAsia="仿宋_GB2312" w:hAnsi="仿宋_GB2312" w:cs="仿宋_GB2312"/>
          <w:sz w:val="32"/>
          <w:szCs w:val="32"/>
        </w:rPr>
      </w:pPr>
    </w:p>
    <w:p w:rsidR="00AD7060" w:rsidRDefault="00AD7060">
      <w:pPr>
        <w:spacing w:line="576" w:lineRule="exact"/>
        <w:ind w:firstLineChars="200" w:firstLine="640"/>
        <w:rPr>
          <w:rFonts w:ascii="仿宋_GB2312" w:eastAsia="仿宋_GB2312" w:hAnsi="仿宋_GB2312" w:cs="仿宋_GB2312"/>
          <w:sz w:val="32"/>
          <w:szCs w:val="32"/>
        </w:rPr>
      </w:pPr>
    </w:p>
    <w:p w:rsidR="00AD7060" w:rsidRDefault="00AD7060">
      <w:pPr>
        <w:spacing w:line="576" w:lineRule="exact"/>
        <w:ind w:firstLineChars="200" w:firstLine="640"/>
        <w:rPr>
          <w:rFonts w:ascii="仿宋_GB2312" w:eastAsia="仿宋_GB2312" w:hAnsi="仿宋_GB2312" w:cs="仿宋_GB2312"/>
          <w:sz w:val="32"/>
          <w:szCs w:val="32"/>
        </w:rPr>
      </w:pPr>
    </w:p>
    <w:p w:rsidR="00AD7060" w:rsidRDefault="00AD7060">
      <w:pPr>
        <w:spacing w:line="576" w:lineRule="exact"/>
        <w:ind w:firstLineChars="200" w:firstLine="640"/>
        <w:rPr>
          <w:rFonts w:ascii="仿宋_GB2312" w:eastAsia="仿宋_GB2312" w:hAnsi="仿宋_GB2312" w:cs="仿宋_GB2312"/>
          <w:sz w:val="32"/>
          <w:szCs w:val="32"/>
        </w:rPr>
      </w:pPr>
    </w:p>
    <w:p w:rsidR="00AD7060" w:rsidRDefault="00AD7060">
      <w:pPr>
        <w:spacing w:line="576" w:lineRule="exact"/>
        <w:ind w:firstLineChars="200" w:firstLine="640"/>
        <w:rPr>
          <w:rFonts w:ascii="仿宋_GB2312" w:eastAsia="仿宋_GB2312" w:hAnsi="仿宋_GB2312" w:cs="仿宋_GB2312"/>
          <w:sz w:val="32"/>
          <w:szCs w:val="32"/>
        </w:rPr>
      </w:pPr>
    </w:p>
    <w:p w:rsidR="00AD7060" w:rsidRDefault="00AD7060">
      <w:pPr>
        <w:spacing w:line="576" w:lineRule="exact"/>
        <w:ind w:firstLineChars="200" w:firstLine="640"/>
        <w:rPr>
          <w:rFonts w:ascii="仿宋_GB2312" w:eastAsia="仿宋_GB2312" w:hAnsi="仿宋_GB2312" w:cs="仿宋_GB2312"/>
          <w:sz w:val="32"/>
          <w:szCs w:val="32"/>
        </w:rPr>
      </w:pPr>
    </w:p>
    <w:p w:rsidR="00AD7060" w:rsidRDefault="00AD7060">
      <w:pPr>
        <w:spacing w:line="576" w:lineRule="exact"/>
        <w:ind w:firstLineChars="200" w:firstLine="640"/>
        <w:rPr>
          <w:rFonts w:ascii="仿宋_GB2312" w:eastAsia="仿宋_GB2312" w:hAnsi="仿宋_GB2312" w:cs="仿宋_GB2312"/>
          <w:sz w:val="32"/>
          <w:szCs w:val="32"/>
        </w:rPr>
      </w:pPr>
    </w:p>
    <w:p w:rsidR="00AD7060" w:rsidRDefault="00AD7060">
      <w:pPr>
        <w:spacing w:line="576" w:lineRule="exact"/>
        <w:ind w:firstLineChars="200" w:firstLine="640"/>
        <w:rPr>
          <w:rFonts w:ascii="仿宋_GB2312" w:eastAsia="仿宋_GB2312" w:hAnsi="仿宋_GB2312" w:cs="仿宋_GB2312"/>
          <w:sz w:val="32"/>
          <w:szCs w:val="32"/>
        </w:rPr>
      </w:pPr>
    </w:p>
    <w:p w:rsidR="00AD7060" w:rsidRDefault="00AD7060">
      <w:pPr>
        <w:spacing w:line="576" w:lineRule="exact"/>
        <w:ind w:firstLineChars="200" w:firstLine="640"/>
        <w:rPr>
          <w:rFonts w:ascii="仿宋_GB2312" w:eastAsia="仿宋_GB2312" w:hAnsi="仿宋_GB2312" w:cs="仿宋_GB2312"/>
          <w:sz w:val="32"/>
          <w:szCs w:val="32"/>
        </w:rPr>
      </w:pPr>
    </w:p>
    <w:p w:rsidR="00AD7060" w:rsidRDefault="008311B6">
      <w:pPr>
        <w:numPr>
          <w:ilvl w:val="0"/>
          <w:numId w:val="4"/>
        </w:numPr>
        <w:spacing w:line="576" w:lineRule="exact"/>
        <w:ind w:firstLineChars="150" w:firstLine="660"/>
        <w:jc w:val="center"/>
        <w:rPr>
          <w:rStyle w:val="1Char"/>
          <w:rFonts w:ascii="黑体" w:eastAsia="黑体" w:hAnsi="黑体"/>
          <w:b w:val="0"/>
        </w:rPr>
      </w:pPr>
      <w:bookmarkStart w:id="58" w:name="_Toc15396613"/>
      <w:bookmarkStart w:id="59" w:name="_Toc15377225"/>
      <w:r>
        <w:rPr>
          <w:rFonts w:ascii="黑体" w:eastAsia="黑体" w:hAnsi="黑体" w:hint="eastAsia"/>
          <w:color w:val="000000"/>
          <w:sz w:val="44"/>
          <w:szCs w:val="44"/>
        </w:rPr>
        <w:lastRenderedPageBreak/>
        <w:t>名</w:t>
      </w:r>
      <w:r>
        <w:rPr>
          <w:rStyle w:val="1Char"/>
          <w:rFonts w:ascii="黑体" w:eastAsia="黑体" w:hAnsi="黑体" w:hint="eastAsia"/>
          <w:b w:val="0"/>
        </w:rPr>
        <w:t>词解释</w:t>
      </w:r>
      <w:bookmarkEnd w:id="58"/>
      <w:bookmarkEnd w:id="59"/>
    </w:p>
    <w:p w:rsidR="00AD7060" w:rsidRDefault="00AD7060">
      <w:pPr>
        <w:spacing w:line="576" w:lineRule="exact"/>
        <w:rPr>
          <w:rFonts w:ascii="宋体"/>
          <w:b/>
          <w:color w:val="000000"/>
          <w:sz w:val="44"/>
          <w:szCs w:val="44"/>
        </w:rPr>
      </w:pPr>
    </w:p>
    <w:p w:rsidR="00AD7060" w:rsidRDefault="008311B6">
      <w:pPr>
        <w:pStyle w:val="Default"/>
        <w:spacing w:line="576" w:lineRule="exact"/>
        <w:ind w:firstLineChars="200" w:firstLine="640"/>
        <w:rPr>
          <w:rFonts w:ascii="仿宋_GB2312" w:eastAsia="仿宋_GB2312" w:cs="Times New Roman"/>
          <w:sz w:val="32"/>
          <w:szCs w:val="32"/>
        </w:rPr>
      </w:pPr>
      <w:r>
        <w:rPr>
          <w:rFonts w:ascii="仿宋_GB2312" w:eastAsia="仿宋_GB2312" w:cs="仿宋_GB2312"/>
          <w:sz w:val="32"/>
          <w:szCs w:val="32"/>
        </w:rPr>
        <w:t>1.</w:t>
      </w:r>
      <w:r>
        <w:rPr>
          <w:rFonts w:ascii="仿宋_GB2312" w:eastAsia="仿宋_GB2312" w:cs="仿宋_GB2312" w:hint="eastAsia"/>
          <w:sz w:val="32"/>
          <w:szCs w:val="32"/>
        </w:rPr>
        <w:t>财政拨款收入：指单位从同级财政部门取得的财政预算资金。</w:t>
      </w:r>
    </w:p>
    <w:p w:rsidR="00AD7060" w:rsidRDefault="008311B6">
      <w:pPr>
        <w:pStyle w:val="Default"/>
        <w:spacing w:line="576" w:lineRule="exact"/>
        <w:ind w:firstLineChars="200" w:firstLine="640"/>
        <w:rPr>
          <w:rFonts w:ascii="仿宋_GB2312" w:eastAsia="仿宋_GB2312" w:cs="Times New Roman"/>
          <w:sz w:val="32"/>
          <w:szCs w:val="32"/>
        </w:rPr>
      </w:pPr>
      <w:r>
        <w:rPr>
          <w:rFonts w:ascii="仿宋_GB2312" w:eastAsia="仿宋_GB2312" w:cs="仿宋_GB2312"/>
          <w:sz w:val="32"/>
          <w:szCs w:val="32"/>
        </w:rPr>
        <w:t>2.</w:t>
      </w:r>
      <w:r>
        <w:rPr>
          <w:rFonts w:ascii="仿宋_GB2312" w:eastAsia="仿宋_GB2312" w:cs="仿宋_GB2312" w:hint="eastAsia"/>
          <w:sz w:val="32"/>
          <w:szCs w:val="32"/>
        </w:rPr>
        <w:t>事业收入：指事业单位开展专业业务活动及辅助活动取得的收入。</w:t>
      </w:r>
    </w:p>
    <w:p w:rsidR="00AD7060" w:rsidRDefault="008311B6">
      <w:pPr>
        <w:pStyle w:val="Default"/>
        <w:spacing w:line="576" w:lineRule="exact"/>
        <w:ind w:firstLineChars="200" w:firstLine="640"/>
        <w:rPr>
          <w:rFonts w:ascii="仿宋_GB2312" w:eastAsia="仿宋_GB2312" w:cs="Times New Roman"/>
          <w:sz w:val="32"/>
          <w:szCs w:val="32"/>
        </w:rPr>
      </w:pPr>
      <w:r>
        <w:rPr>
          <w:rFonts w:ascii="仿宋_GB2312" w:eastAsia="仿宋_GB2312" w:cs="仿宋_GB2312"/>
          <w:sz w:val="32"/>
          <w:szCs w:val="32"/>
        </w:rPr>
        <w:t>3.</w:t>
      </w:r>
      <w:r>
        <w:rPr>
          <w:rFonts w:ascii="仿宋_GB2312" w:eastAsia="仿宋_GB2312" w:cs="仿宋_GB2312" w:hint="eastAsia"/>
          <w:sz w:val="32"/>
          <w:szCs w:val="32"/>
        </w:rPr>
        <w:t>经营收入：指事业单位在专业业务活动及其辅助活动之外开展非独立核算经营活动取得的收入。</w:t>
      </w:r>
    </w:p>
    <w:p w:rsidR="00AD7060" w:rsidRDefault="008311B6">
      <w:pPr>
        <w:pStyle w:val="Default"/>
        <w:spacing w:line="576" w:lineRule="exact"/>
        <w:ind w:firstLineChars="200" w:firstLine="640"/>
        <w:rPr>
          <w:rFonts w:ascii="仿宋_GB2312" w:eastAsia="仿宋_GB2312" w:cs="Times New Roman"/>
          <w:sz w:val="32"/>
          <w:szCs w:val="32"/>
        </w:rPr>
      </w:pPr>
      <w:r>
        <w:rPr>
          <w:rFonts w:ascii="仿宋_GB2312" w:eastAsia="仿宋_GB2312" w:cs="仿宋_GB2312"/>
          <w:sz w:val="32"/>
          <w:szCs w:val="32"/>
        </w:rPr>
        <w:t>4.</w:t>
      </w:r>
      <w:r>
        <w:rPr>
          <w:rFonts w:ascii="仿宋_GB2312" w:eastAsia="仿宋_GB2312" w:cs="仿宋_GB2312" w:hint="eastAsia"/>
          <w:sz w:val="32"/>
          <w:szCs w:val="32"/>
        </w:rPr>
        <w:t>其他收入：指单位取得的除上述收入以外的各项收入。</w:t>
      </w:r>
    </w:p>
    <w:p w:rsidR="00AD7060" w:rsidRDefault="008311B6">
      <w:pPr>
        <w:pStyle w:val="Default"/>
        <w:spacing w:line="576" w:lineRule="exact"/>
        <w:ind w:firstLineChars="200" w:firstLine="640"/>
        <w:rPr>
          <w:rFonts w:ascii="仿宋_GB2312" w:eastAsia="仿宋_GB2312" w:cs="仿宋_GB2312"/>
          <w:sz w:val="32"/>
          <w:szCs w:val="32"/>
        </w:rPr>
      </w:pPr>
      <w:r>
        <w:rPr>
          <w:rFonts w:ascii="仿宋_GB2312" w:eastAsia="仿宋_GB2312" w:cs="仿宋_GB2312"/>
          <w:sz w:val="32"/>
          <w:szCs w:val="32"/>
        </w:rPr>
        <w:t>5.</w:t>
      </w:r>
      <w:r>
        <w:rPr>
          <w:rFonts w:ascii="仿宋_GB2312" w:eastAsia="仿宋_GB2312" w:cs="仿宋_GB2312" w:hint="eastAsia"/>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cs="仿宋_GB2312"/>
          <w:sz w:val="32"/>
          <w:szCs w:val="32"/>
        </w:rPr>
        <w:t xml:space="preserve"> </w:t>
      </w:r>
    </w:p>
    <w:p w:rsidR="00AD7060" w:rsidRDefault="008311B6">
      <w:pPr>
        <w:pStyle w:val="Default"/>
        <w:spacing w:line="576" w:lineRule="exact"/>
        <w:ind w:firstLineChars="200" w:firstLine="640"/>
        <w:rPr>
          <w:rFonts w:ascii="仿宋_GB2312" w:eastAsia="仿宋_GB2312" w:cs="仿宋_GB2312"/>
          <w:sz w:val="32"/>
          <w:szCs w:val="32"/>
        </w:rPr>
      </w:pPr>
      <w:r>
        <w:rPr>
          <w:rFonts w:ascii="仿宋_GB2312" w:eastAsia="仿宋_GB2312" w:cs="仿宋_GB2312"/>
          <w:sz w:val="32"/>
          <w:szCs w:val="32"/>
        </w:rPr>
        <w:t>6.</w:t>
      </w:r>
      <w:r>
        <w:rPr>
          <w:rFonts w:ascii="仿宋_GB2312" w:eastAsia="仿宋_GB2312" w:cs="仿宋_GB2312" w:hint="eastAsia"/>
          <w:sz w:val="32"/>
          <w:szCs w:val="32"/>
        </w:rPr>
        <w:t>年初结转和结余：指以前年度尚未完成、结转到本年按有关规定继续使用的资金。</w:t>
      </w:r>
      <w:r>
        <w:rPr>
          <w:rFonts w:ascii="仿宋_GB2312" w:eastAsia="仿宋_GB2312" w:cs="仿宋_GB2312"/>
          <w:sz w:val="32"/>
          <w:szCs w:val="32"/>
        </w:rPr>
        <w:t xml:space="preserve"> </w:t>
      </w:r>
    </w:p>
    <w:p w:rsidR="00AD7060" w:rsidRDefault="008311B6">
      <w:pPr>
        <w:pStyle w:val="Default"/>
        <w:spacing w:line="576" w:lineRule="exact"/>
        <w:ind w:firstLineChars="200" w:firstLine="640"/>
        <w:rPr>
          <w:rFonts w:ascii="仿宋_GB2312" w:eastAsia="仿宋_GB2312" w:cs="Times New Roman"/>
          <w:sz w:val="32"/>
          <w:szCs w:val="32"/>
        </w:rPr>
      </w:pPr>
      <w:r>
        <w:rPr>
          <w:rFonts w:ascii="仿宋_GB2312" w:eastAsia="仿宋_GB2312" w:cs="仿宋_GB2312"/>
          <w:sz w:val="32"/>
          <w:szCs w:val="32"/>
        </w:rPr>
        <w:t>7.</w:t>
      </w:r>
      <w:r>
        <w:rPr>
          <w:rFonts w:ascii="仿宋_GB2312" w:eastAsia="仿宋_GB2312" w:cs="仿宋_GB2312" w:hint="eastAsia"/>
          <w:sz w:val="32"/>
          <w:szCs w:val="32"/>
        </w:rPr>
        <w:t>结余分配：指事业单位按照事业单位会计制度的规定从非财政补助结余中分配的事业基金和职工福利基金等。</w:t>
      </w:r>
    </w:p>
    <w:p w:rsidR="00AD7060" w:rsidRDefault="008311B6">
      <w:pPr>
        <w:pStyle w:val="Default"/>
        <w:spacing w:line="576" w:lineRule="exact"/>
        <w:ind w:firstLineChars="200" w:firstLine="640"/>
        <w:rPr>
          <w:rFonts w:ascii="仿宋_GB2312" w:eastAsia="仿宋_GB2312" w:cs="Times New Roman"/>
          <w:sz w:val="32"/>
          <w:szCs w:val="32"/>
        </w:rPr>
      </w:pPr>
      <w:r>
        <w:rPr>
          <w:rFonts w:ascii="仿宋_GB2312" w:eastAsia="仿宋_GB2312" w:cs="仿宋_GB2312"/>
          <w:sz w:val="32"/>
          <w:szCs w:val="32"/>
        </w:rPr>
        <w:t>8.</w:t>
      </w:r>
      <w:r>
        <w:rPr>
          <w:rFonts w:ascii="仿宋_GB2312" w:eastAsia="仿宋_GB2312" w:cs="仿宋_GB2312" w:hint="eastAsia"/>
          <w:sz w:val="32"/>
          <w:szCs w:val="32"/>
        </w:rPr>
        <w:t>年末结转和结余：指单位按有关规定结转到下年或以后年度继续使用的资金。</w:t>
      </w:r>
    </w:p>
    <w:p w:rsidR="00AD7060" w:rsidRDefault="008311B6">
      <w:pPr>
        <w:widowControl/>
        <w:ind w:firstLineChars="200" w:firstLine="640"/>
        <w:jc w:val="left"/>
        <w:rPr>
          <w:rFonts w:ascii="仿宋_GB2312" w:eastAsia="仿宋_GB2312" w:hAnsi="Calibri"/>
          <w:color w:val="000000"/>
          <w:kern w:val="0"/>
          <w:sz w:val="32"/>
          <w:szCs w:val="32"/>
        </w:rPr>
      </w:pPr>
      <w:r>
        <w:rPr>
          <w:rFonts w:ascii="仿宋_GB2312" w:eastAsia="仿宋_GB2312" w:hAnsi="Calibri" w:cs="仿宋_GB2312"/>
          <w:kern w:val="0"/>
          <w:sz w:val="32"/>
          <w:szCs w:val="32"/>
        </w:rPr>
        <w:t>9.</w:t>
      </w:r>
      <w:r>
        <w:rPr>
          <w:rFonts w:ascii="仿宋_GB2312" w:eastAsia="仿宋_GB2312" w:hAnsi="Calibri" w:cs="仿宋_GB2312" w:hint="eastAsia"/>
          <w:color w:val="000000"/>
          <w:kern w:val="0"/>
          <w:sz w:val="32"/>
          <w:szCs w:val="32"/>
        </w:rPr>
        <w:t>一般公共服务（类）民族事务（款）行政运行（项）指一般公用财政支出。</w:t>
      </w:r>
    </w:p>
    <w:p w:rsidR="00AD7060" w:rsidRDefault="008311B6">
      <w:pPr>
        <w:spacing w:line="576" w:lineRule="exact"/>
        <w:ind w:firstLineChars="200" w:firstLine="640"/>
        <w:jc w:val="left"/>
        <w:rPr>
          <w:rFonts w:ascii="仿宋_GB2312" w:eastAsia="仿宋_GB2312" w:hAnsi="Calibri"/>
          <w:kern w:val="0"/>
          <w:sz w:val="32"/>
          <w:szCs w:val="32"/>
        </w:rPr>
      </w:pPr>
      <w:r>
        <w:rPr>
          <w:rFonts w:ascii="仿宋_GB2312" w:eastAsia="仿宋_GB2312" w:hAnsi="Calibri" w:cs="仿宋_GB2312"/>
          <w:kern w:val="0"/>
          <w:sz w:val="32"/>
          <w:szCs w:val="32"/>
        </w:rPr>
        <w:lastRenderedPageBreak/>
        <w:t>10.</w:t>
      </w:r>
      <w:r>
        <w:rPr>
          <w:rFonts w:ascii="仿宋_GB2312" w:eastAsia="仿宋_GB2312" w:hAnsi="Calibri" w:cs="仿宋_GB2312" w:hint="eastAsia"/>
          <w:color w:val="000000"/>
          <w:kern w:val="0"/>
          <w:sz w:val="32"/>
          <w:szCs w:val="32"/>
        </w:rPr>
        <w:t>社会保障和就业（类）行政事业单位离退休（款）机关事业单位基本养老保险缴费支出（项）</w:t>
      </w:r>
      <w:r>
        <w:rPr>
          <w:rFonts w:ascii="仿宋_GB2312" w:eastAsia="仿宋_GB2312" w:hAnsi="Calibri" w:cs="仿宋_GB2312"/>
          <w:b/>
          <w:bCs/>
          <w:kern w:val="0"/>
          <w:sz w:val="32"/>
          <w:szCs w:val="32"/>
        </w:rPr>
        <w:t>:</w:t>
      </w:r>
      <w:r>
        <w:rPr>
          <w:rFonts w:ascii="仿宋_GB2312" w:eastAsia="仿宋_GB2312" w:hAnsi="Calibri" w:cs="仿宋_GB2312"/>
          <w:kern w:val="0"/>
          <w:sz w:val="32"/>
          <w:szCs w:val="32"/>
        </w:rPr>
        <w:t xml:space="preserve"> </w:t>
      </w:r>
      <w:r>
        <w:rPr>
          <w:rFonts w:ascii="仿宋_GB2312" w:eastAsia="仿宋_GB2312" w:hAnsi="Calibri" w:cs="仿宋_GB2312" w:hint="eastAsia"/>
          <w:kern w:val="0"/>
          <w:sz w:val="32"/>
          <w:szCs w:val="32"/>
        </w:rPr>
        <w:t>指实行养老保险单位收缴的养老保险支出。</w:t>
      </w:r>
    </w:p>
    <w:p w:rsidR="00AD7060" w:rsidRDefault="008311B6">
      <w:pPr>
        <w:spacing w:line="576" w:lineRule="exact"/>
        <w:ind w:firstLineChars="200" w:firstLine="640"/>
        <w:jc w:val="left"/>
        <w:rPr>
          <w:rFonts w:ascii="仿宋_GB2312" w:eastAsia="仿宋_GB2312" w:hAnsi="Calibri"/>
          <w:color w:val="000000"/>
          <w:kern w:val="0"/>
          <w:sz w:val="32"/>
          <w:szCs w:val="32"/>
        </w:rPr>
      </w:pPr>
      <w:r>
        <w:rPr>
          <w:rFonts w:ascii="仿宋_GB2312" w:eastAsia="仿宋_GB2312" w:hAnsi="Calibri" w:cs="仿宋_GB2312"/>
          <w:color w:val="000000"/>
          <w:kern w:val="0"/>
          <w:sz w:val="32"/>
          <w:szCs w:val="32"/>
        </w:rPr>
        <w:t>11.</w:t>
      </w:r>
      <w:r>
        <w:rPr>
          <w:rFonts w:ascii="仿宋_GB2312" w:eastAsia="仿宋_GB2312" w:hAnsi="Calibri" w:cs="仿宋_GB2312" w:hint="eastAsia"/>
          <w:color w:val="000000"/>
          <w:kern w:val="0"/>
          <w:sz w:val="32"/>
          <w:szCs w:val="32"/>
        </w:rPr>
        <w:t>社会保障和就业（类）行政事业单位离退休（款）机关事业单位职业年金缴费支出（项）</w:t>
      </w:r>
      <w:r>
        <w:rPr>
          <w:rFonts w:ascii="仿宋_GB2312" w:eastAsia="仿宋_GB2312" w:hAnsi="Calibri" w:cs="仿宋_GB2312"/>
          <w:b/>
          <w:bCs/>
          <w:kern w:val="0"/>
          <w:sz w:val="32"/>
          <w:szCs w:val="32"/>
        </w:rPr>
        <w:t>:</w:t>
      </w:r>
      <w:r>
        <w:rPr>
          <w:rFonts w:ascii="仿宋_GB2312" w:eastAsia="仿宋_GB2312" w:hAnsi="Calibri" w:cs="仿宋_GB2312"/>
          <w:kern w:val="0"/>
          <w:sz w:val="32"/>
          <w:szCs w:val="32"/>
        </w:rPr>
        <w:t xml:space="preserve"> </w:t>
      </w:r>
      <w:r>
        <w:rPr>
          <w:rFonts w:ascii="仿宋_GB2312" w:eastAsia="仿宋_GB2312" w:hAnsi="Calibri" w:cs="仿宋_GB2312" w:hint="eastAsia"/>
          <w:kern w:val="0"/>
          <w:sz w:val="32"/>
          <w:szCs w:val="32"/>
        </w:rPr>
        <w:t>指单位收缴的职业年金支出。</w:t>
      </w:r>
    </w:p>
    <w:p w:rsidR="00AD7060" w:rsidRDefault="008311B6">
      <w:pPr>
        <w:spacing w:line="576" w:lineRule="exact"/>
        <w:ind w:firstLineChars="150" w:firstLine="480"/>
        <w:jc w:val="left"/>
        <w:rPr>
          <w:rFonts w:ascii="仿宋_GB2312" w:eastAsia="仿宋_GB2312" w:hAnsi="Calibri"/>
          <w:color w:val="000000"/>
          <w:kern w:val="0"/>
          <w:sz w:val="32"/>
          <w:szCs w:val="32"/>
        </w:rPr>
      </w:pPr>
      <w:r>
        <w:rPr>
          <w:rFonts w:ascii="仿宋_GB2312" w:eastAsia="仿宋_GB2312" w:hAnsi="Calibri" w:cs="仿宋_GB2312"/>
          <w:kern w:val="0"/>
          <w:sz w:val="32"/>
          <w:szCs w:val="32"/>
        </w:rPr>
        <w:t>12</w:t>
      </w:r>
      <w:r>
        <w:rPr>
          <w:rFonts w:ascii="仿宋_GB2312" w:eastAsia="仿宋_GB2312" w:hAnsi="Calibri" w:cs="仿宋_GB2312"/>
          <w:b/>
          <w:bCs/>
          <w:kern w:val="0"/>
          <w:sz w:val="32"/>
          <w:szCs w:val="32"/>
        </w:rPr>
        <w:t>.</w:t>
      </w:r>
      <w:r>
        <w:rPr>
          <w:rFonts w:ascii="仿宋_GB2312" w:eastAsia="仿宋_GB2312" w:hAnsi="Calibri" w:cs="仿宋_GB2312" w:hint="eastAsia"/>
          <w:color w:val="000000"/>
          <w:kern w:val="0"/>
          <w:sz w:val="32"/>
          <w:szCs w:val="32"/>
        </w:rPr>
        <w:t>医疗卫生与计划生育（类）行政事业单位医疗（款）行政单位医疗（项）</w:t>
      </w:r>
      <w:r>
        <w:rPr>
          <w:rFonts w:ascii="仿宋_GB2312" w:eastAsia="仿宋_GB2312" w:hAnsi="Calibri" w:cs="仿宋_GB2312"/>
          <w:color w:val="000000"/>
          <w:kern w:val="0"/>
          <w:sz w:val="32"/>
          <w:szCs w:val="32"/>
        </w:rPr>
        <w:t>:</w:t>
      </w:r>
      <w:r>
        <w:rPr>
          <w:rFonts w:ascii="仿宋_GB2312" w:eastAsia="仿宋_GB2312" w:hAnsi="Calibri" w:cs="仿宋_GB2312" w:hint="eastAsia"/>
          <w:color w:val="000000"/>
          <w:kern w:val="0"/>
          <w:sz w:val="32"/>
          <w:szCs w:val="32"/>
        </w:rPr>
        <w:t>指单位基本医疗保险支出。</w:t>
      </w:r>
    </w:p>
    <w:p w:rsidR="00AD7060" w:rsidRDefault="008311B6">
      <w:pPr>
        <w:spacing w:line="576" w:lineRule="exact"/>
        <w:ind w:firstLineChars="200" w:firstLine="640"/>
        <w:jc w:val="left"/>
        <w:rPr>
          <w:rFonts w:ascii="仿宋_GB2312" w:eastAsia="仿宋_GB2312" w:hAnsi="Calibri"/>
          <w:color w:val="000000"/>
          <w:kern w:val="0"/>
          <w:sz w:val="32"/>
          <w:szCs w:val="32"/>
        </w:rPr>
      </w:pPr>
      <w:r>
        <w:rPr>
          <w:rFonts w:ascii="仿宋_GB2312" w:eastAsia="仿宋_GB2312" w:hAnsi="Calibri" w:cs="仿宋_GB2312"/>
          <w:kern w:val="0"/>
          <w:sz w:val="32"/>
          <w:szCs w:val="32"/>
        </w:rPr>
        <w:t>13.</w:t>
      </w:r>
      <w:r>
        <w:rPr>
          <w:rFonts w:ascii="仿宋_GB2312" w:eastAsia="仿宋_GB2312" w:hAnsi="Calibri" w:cs="仿宋_GB2312" w:hint="eastAsia"/>
          <w:color w:val="000000"/>
          <w:kern w:val="0"/>
          <w:sz w:val="32"/>
          <w:szCs w:val="32"/>
        </w:rPr>
        <w:t>农林水支出（类）扶贫（款）其他扶贫支出（项）</w:t>
      </w:r>
      <w:r>
        <w:rPr>
          <w:rFonts w:ascii="仿宋_GB2312" w:eastAsia="仿宋_GB2312" w:hAnsi="Calibri" w:cs="仿宋_GB2312"/>
          <w:color w:val="000000"/>
          <w:kern w:val="0"/>
          <w:sz w:val="32"/>
          <w:szCs w:val="32"/>
        </w:rPr>
        <w:t>:</w:t>
      </w:r>
      <w:r>
        <w:rPr>
          <w:rFonts w:ascii="仿宋_GB2312" w:eastAsia="仿宋_GB2312" w:hAnsi="Calibri" w:cs="仿宋_GB2312" w:hint="eastAsia"/>
          <w:color w:val="000000"/>
          <w:kern w:val="0"/>
          <w:sz w:val="32"/>
          <w:szCs w:val="32"/>
        </w:rPr>
        <w:t>指单位实施的涉农整合项目支出。</w:t>
      </w:r>
    </w:p>
    <w:p w:rsidR="00AD7060" w:rsidRDefault="008311B6">
      <w:pPr>
        <w:widowControl/>
        <w:spacing w:line="576" w:lineRule="exact"/>
        <w:ind w:firstLineChars="200" w:firstLine="640"/>
        <w:jc w:val="left"/>
        <w:rPr>
          <w:rFonts w:ascii="仿宋_GB2312" w:eastAsia="仿宋_GB2312" w:hAnsi="Calibri"/>
          <w:kern w:val="0"/>
          <w:sz w:val="32"/>
          <w:szCs w:val="32"/>
        </w:rPr>
      </w:pPr>
      <w:r>
        <w:rPr>
          <w:rFonts w:ascii="仿宋_GB2312" w:eastAsia="仿宋_GB2312" w:hAnsi="Calibri" w:cs="仿宋_GB2312"/>
          <w:kern w:val="0"/>
          <w:sz w:val="32"/>
          <w:szCs w:val="32"/>
        </w:rPr>
        <w:t>14.</w:t>
      </w:r>
      <w:r>
        <w:rPr>
          <w:rFonts w:ascii="仿宋_GB2312" w:eastAsia="仿宋_GB2312" w:hAnsi="Calibri" w:cs="仿宋_GB2312" w:hint="eastAsia"/>
          <w:color w:val="000000"/>
          <w:kern w:val="0"/>
          <w:sz w:val="32"/>
          <w:szCs w:val="32"/>
        </w:rPr>
        <w:t>住房保障（类）住房改革支出（款）住房公积金（项）</w:t>
      </w:r>
      <w:r>
        <w:rPr>
          <w:rFonts w:ascii="仿宋_GB2312" w:eastAsia="仿宋_GB2312" w:hAnsi="Calibri" w:cs="仿宋_GB2312"/>
          <w:kern w:val="0"/>
          <w:sz w:val="32"/>
          <w:szCs w:val="32"/>
        </w:rPr>
        <w:t>:</w:t>
      </w:r>
      <w:r>
        <w:rPr>
          <w:rFonts w:ascii="仿宋_GB2312" w:eastAsia="仿宋_GB2312" w:hAnsi="Calibri" w:cs="仿宋_GB2312" w:hint="eastAsia"/>
          <w:kern w:val="0"/>
          <w:sz w:val="32"/>
          <w:szCs w:val="32"/>
        </w:rPr>
        <w:t>指行政单位按照指定缴纳的住房公积金。</w:t>
      </w:r>
    </w:p>
    <w:p w:rsidR="00AD7060" w:rsidRDefault="008311B6">
      <w:pPr>
        <w:spacing w:line="576" w:lineRule="exact"/>
        <w:ind w:firstLineChars="200" w:firstLine="640"/>
        <w:rPr>
          <w:rFonts w:ascii="仿宋_GB2312" w:eastAsia="仿宋_GB2312" w:hAnsi="Calibri"/>
          <w:color w:val="000000"/>
          <w:kern w:val="0"/>
          <w:sz w:val="32"/>
          <w:szCs w:val="32"/>
        </w:rPr>
      </w:pPr>
      <w:r>
        <w:rPr>
          <w:rFonts w:ascii="仿宋_GB2312" w:eastAsia="仿宋_GB2312" w:hAnsi="Calibri" w:cs="仿宋_GB2312"/>
          <w:kern w:val="0"/>
          <w:sz w:val="32"/>
          <w:szCs w:val="32"/>
        </w:rPr>
        <w:t>15.</w:t>
      </w:r>
      <w:r>
        <w:rPr>
          <w:rFonts w:ascii="仿宋_GB2312" w:eastAsia="仿宋_GB2312" w:hAnsi="Calibri" w:cs="仿宋_GB2312" w:hint="eastAsia"/>
          <w:color w:val="000000"/>
          <w:kern w:val="0"/>
          <w:sz w:val="32"/>
          <w:szCs w:val="32"/>
        </w:rPr>
        <w:t>其他支出（类）其他支出（款）其他支出（项）</w:t>
      </w:r>
      <w:r>
        <w:rPr>
          <w:rFonts w:ascii="仿宋_GB2312" w:eastAsia="仿宋_GB2312" w:hAnsi="Calibri" w:cs="仿宋_GB2312"/>
          <w:kern w:val="0"/>
          <w:sz w:val="32"/>
          <w:szCs w:val="32"/>
        </w:rPr>
        <w:t>:</w:t>
      </w:r>
      <w:r>
        <w:rPr>
          <w:rFonts w:ascii="仿宋_GB2312" w:eastAsia="仿宋_GB2312" w:hAnsi="Calibri" w:cs="仿宋_GB2312" w:hint="eastAsia"/>
          <w:kern w:val="0"/>
          <w:sz w:val="32"/>
          <w:szCs w:val="32"/>
        </w:rPr>
        <w:t>指其他的基础设施建设支出。</w:t>
      </w:r>
    </w:p>
    <w:p w:rsidR="00AD7060" w:rsidRDefault="008311B6">
      <w:pPr>
        <w:spacing w:line="576" w:lineRule="exact"/>
        <w:ind w:firstLineChars="200" w:firstLine="640"/>
        <w:rPr>
          <w:rFonts w:ascii="仿宋_GB2312" w:eastAsia="仿宋_GB2312"/>
          <w:color w:val="000000"/>
          <w:sz w:val="32"/>
          <w:szCs w:val="32"/>
        </w:rPr>
      </w:pPr>
      <w:r>
        <w:rPr>
          <w:rFonts w:ascii="仿宋_GB2312" w:eastAsia="仿宋_GB2312" w:cs="仿宋_GB2312"/>
          <w:color w:val="000000"/>
          <w:sz w:val="32"/>
          <w:szCs w:val="32"/>
        </w:rPr>
        <w:t>16.</w:t>
      </w:r>
      <w:r>
        <w:rPr>
          <w:rFonts w:ascii="仿宋_GB2312" w:eastAsia="仿宋_GB2312" w:cs="仿宋_GB2312" w:hint="eastAsia"/>
          <w:color w:val="000000"/>
          <w:sz w:val="32"/>
          <w:szCs w:val="32"/>
        </w:rPr>
        <w:t>基本支出：指为保障机构正常运转、完成日常工作任务而发生的人员支出和公用支出。</w:t>
      </w:r>
    </w:p>
    <w:p w:rsidR="00AD7060" w:rsidRDefault="008311B6">
      <w:pPr>
        <w:spacing w:line="576" w:lineRule="exact"/>
        <w:ind w:firstLineChars="200" w:firstLine="640"/>
        <w:rPr>
          <w:rFonts w:ascii="仿宋_GB2312" w:eastAsia="仿宋_GB2312" w:cs="仿宋_GB2312"/>
          <w:color w:val="000000"/>
          <w:sz w:val="32"/>
          <w:szCs w:val="32"/>
        </w:rPr>
      </w:pPr>
      <w:r>
        <w:rPr>
          <w:rFonts w:ascii="仿宋_GB2312" w:eastAsia="仿宋_GB2312" w:cs="仿宋_GB2312"/>
          <w:color w:val="000000"/>
          <w:sz w:val="32"/>
          <w:szCs w:val="32"/>
        </w:rPr>
        <w:t>17.</w:t>
      </w:r>
      <w:r>
        <w:rPr>
          <w:rFonts w:ascii="仿宋_GB2312" w:eastAsia="仿宋_GB2312" w:cs="仿宋_GB2312" w:hint="eastAsia"/>
          <w:color w:val="000000"/>
          <w:sz w:val="32"/>
          <w:szCs w:val="32"/>
        </w:rPr>
        <w:t>项目支出：指在基本支出之外为完成特定行政任务和事业发展目标所发生的支出。</w:t>
      </w:r>
      <w:r>
        <w:rPr>
          <w:rFonts w:ascii="仿宋_GB2312" w:eastAsia="仿宋_GB2312" w:cs="仿宋_GB2312"/>
          <w:color w:val="000000"/>
          <w:sz w:val="32"/>
          <w:szCs w:val="32"/>
        </w:rPr>
        <w:t xml:space="preserve"> </w:t>
      </w:r>
    </w:p>
    <w:p w:rsidR="00AD7060" w:rsidRDefault="008311B6">
      <w:pPr>
        <w:spacing w:line="576" w:lineRule="exact"/>
        <w:ind w:firstLineChars="200" w:firstLine="640"/>
        <w:rPr>
          <w:rFonts w:ascii="仿宋_GB2312" w:eastAsia="仿宋_GB2312"/>
          <w:color w:val="000000"/>
          <w:sz w:val="32"/>
          <w:szCs w:val="32"/>
        </w:rPr>
      </w:pPr>
      <w:r>
        <w:rPr>
          <w:rFonts w:ascii="仿宋_GB2312" w:eastAsia="仿宋_GB2312" w:cs="仿宋_GB2312"/>
          <w:color w:val="000000"/>
          <w:sz w:val="32"/>
          <w:szCs w:val="32"/>
        </w:rPr>
        <w:t>18.</w:t>
      </w:r>
      <w:r>
        <w:rPr>
          <w:rFonts w:ascii="仿宋_GB2312" w:eastAsia="仿宋_GB2312" w:cs="仿宋_GB2312" w:hint="eastAsia"/>
          <w:color w:val="000000"/>
          <w:sz w:val="32"/>
          <w:szCs w:val="32"/>
        </w:rPr>
        <w:t>经营支出：指事业单位在专业业务活动及其辅助活动之外开展非独立核算经营活动发生的支出。</w:t>
      </w:r>
    </w:p>
    <w:p w:rsidR="00AD7060" w:rsidRDefault="008311B6">
      <w:pPr>
        <w:pStyle w:val="Default"/>
        <w:spacing w:line="576" w:lineRule="exact"/>
        <w:ind w:firstLineChars="200" w:firstLine="640"/>
        <w:rPr>
          <w:rFonts w:ascii="仿宋_GB2312" w:eastAsia="仿宋_GB2312" w:cs="Times New Roman"/>
          <w:sz w:val="32"/>
          <w:szCs w:val="32"/>
        </w:rPr>
      </w:pPr>
      <w:r>
        <w:rPr>
          <w:rFonts w:ascii="仿宋_GB2312" w:eastAsia="仿宋_GB2312" w:cs="仿宋_GB2312"/>
          <w:sz w:val="32"/>
          <w:szCs w:val="32"/>
        </w:rPr>
        <w:t>19.</w:t>
      </w:r>
      <w:r>
        <w:rPr>
          <w:rFonts w:ascii="仿宋_GB2312" w:eastAsia="仿宋_GB2312" w:cs="仿宋_GB2312" w:hint="eastAsia"/>
          <w:sz w:val="32"/>
          <w:szCs w:val="32"/>
        </w:rPr>
        <w:t>“三公”经费：指部门用财政拨款安排的因公出国（境）费、公务用车购置及运行费和公务接待费。其中，因公出国（境）</w:t>
      </w:r>
      <w:r>
        <w:rPr>
          <w:rFonts w:ascii="仿宋_GB2312" w:eastAsia="仿宋_GB2312" w:cs="仿宋_GB2312" w:hint="eastAsia"/>
          <w:sz w:val="32"/>
          <w:szCs w:val="32"/>
        </w:rPr>
        <w:lastRenderedPageBreak/>
        <w:t>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AD7060" w:rsidRDefault="008311B6">
      <w:pPr>
        <w:pStyle w:val="Default"/>
        <w:spacing w:line="576" w:lineRule="exact"/>
        <w:ind w:firstLineChars="200" w:firstLine="640"/>
        <w:rPr>
          <w:rFonts w:ascii="仿宋_GB2312" w:eastAsia="仿宋_GB2312" w:cs="仿宋_GB2312"/>
          <w:sz w:val="32"/>
          <w:szCs w:val="32"/>
        </w:rPr>
      </w:pPr>
      <w:r>
        <w:rPr>
          <w:rFonts w:ascii="仿宋_GB2312" w:eastAsia="仿宋_GB2312" w:cs="仿宋_GB2312"/>
          <w:sz w:val="32"/>
          <w:szCs w:val="32"/>
        </w:rPr>
        <w:t>20.</w:t>
      </w:r>
      <w:r>
        <w:rPr>
          <w:rFonts w:ascii="仿宋_GB2312" w:eastAsia="仿宋_GB2312" w:cs="仿宋_GB2312" w:hint="eastAsia"/>
          <w:sz w:val="32"/>
          <w:szCs w:val="32"/>
        </w:rPr>
        <w:t>机关运行经费：为保障行政单位（含参照公务员法管理的事业单位）运行用于购买货物和服务的各项资金，包括办公及印刷费、邮电费、差旅费</w:t>
      </w:r>
      <w:r>
        <w:rPr>
          <w:rFonts w:ascii="仿宋_GB2312" w:eastAsia="仿宋_GB2312" w:cs="仿宋_GB2312" w:hint="eastAsia"/>
          <w:sz w:val="32"/>
          <w:szCs w:val="32"/>
        </w:rPr>
        <w:t>、会议费、福利费、日常维修费、专用材料及一般设备购置费、办公用房水电费、办公用房取暖费、办公用房物业管理费、公务用车运行维护费以及其他费用。</w:t>
      </w:r>
    </w:p>
    <w:p w:rsidR="00AD7060" w:rsidRDefault="00AD7060">
      <w:pPr>
        <w:spacing w:line="576" w:lineRule="exact"/>
        <w:ind w:firstLineChars="100" w:firstLine="321"/>
        <w:rPr>
          <w:rFonts w:ascii="仿宋" w:eastAsia="仿宋" w:hAnsi="仿宋"/>
          <w:b/>
          <w:color w:val="FF0000"/>
          <w:sz w:val="32"/>
          <w:szCs w:val="32"/>
        </w:rPr>
      </w:pPr>
      <w:bookmarkStart w:id="60" w:name="_Toc15377226"/>
    </w:p>
    <w:p w:rsidR="00AD7060" w:rsidRDefault="00AD7060">
      <w:pPr>
        <w:spacing w:line="576" w:lineRule="exact"/>
        <w:ind w:firstLineChars="100" w:firstLine="321"/>
        <w:rPr>
          <w:rFonts w:ascii="仿宋" w:eastAsia="仿宋" w:hAnsi="仿宋"/>
          <w:b/>
          <w:color w:val="FF0000"/>
          <w:sz w:val="32"/>
          <w:szCs w:val="32"/>
        </w:rPr>
      </w:pPr>
    </w:p>
    <w:p w:rsidR="00AD7060" w:rsidRDefault="00AD7060">
      <w:pPr>
        <w:spacing w:line="576" w:lineRule="exact"/>
        <w:ind w:firstLineChars="100" w:firstLine="321"/>
        <w:rPr>
          <w:rFonts w:ascii="仿宋" w:eastAsia="仿宋" w:hAnsi="仿宋"/>
          <w:b/>
          <w:color w:val="FF0000"/>
          <w:sz w:val="32"/>
          <w:szCs w:val="32"/>
        </w:rPr>
      </w:pPr>
    </w:p>
    <w:p w:rsidR="00AD7060" w:rsidRDefault="00AD7060">
      <w:pPr>
        <w:spacing w:line="576" w:lineRule="exact"/>
        <w:ind w:firstLineChars="100" w:firstLine="321"/>
        <w:rPr>
          <w:rFonts w:ascii="仿宋" w:eastAsia="仿宋" w:hAnsi="仿宋"/>
          <w:b/>
          <w:color w:val="FF0000"/>
          <w:sz w:val="32"/>
          <w:szCs w:val="32"/>
        </w:rPr>
      </w:pPr>
    </w:p>
    <w:p w:rsidR="00AD7060" w:rsidRDefault="00AD7060">
      <w:pPr>
        <w:spacing w:line="576" w:lineRule="exact"/>
        <w:ind w:firstLineChars="100" w:firstLine="321"/>
        <w:rPr>
          <w:rFonts w:ascii="仿宋" w:eastAsia="仿宋" w:hAnsi="仿宋"/>
          <w:b/>
          <w:color w:val="FF0000"/>
          <w:sz w:val="32"/>
          <w:szCs w:val="32"/>
        </w:rPr>
      </w:pPr>
    </w:p>
    <w:p w:rsidR="00AD7060" w:rsidRDefault="00AD7060">
      <w:pPr>
        <w:spacing w:line="576" w:lineRule="exact"/>
        <w:ind w:firstLineChars="100" w:firstLine="321"/>
        <w:rPr>
          <w:rFonts w:ascii="仿宋" w:eastAsia="仿宋" w:hAnsi="仿宋"/>
          <w:b/>
          <w:color w:val="FF0000"/>
          <w:sz w:val="32"/>
          <w:szCs w:val="32"/>
        </w:rPr>
      </w:pPr>
    </w:p>
    <w:p w:rsidR="00AD7060" w:rsidRDefault="00AD7060">
      <w:pPr>
        <w:spacing w:line="576" w:lineRule="exact"/>
        <w:ind w:firstLineChars="100" w:firstLine="321"/>
        <w:rPr>
          <w:rFonts w:ascii="仿宋" w:eastAsia="仿宋" w:hAnsi="仿宋"/>
          <w:b/>
          <w:color w:val="FF0000"/>
          <w:sz w:val="32"/>
          <w:szCs w:val="32"/>
        </w:rPr>
      </w:pPr>
    </w:p>
    <w:p w:rsidR="00AD7060" w:rsidRDefault="00AD7060">
      <w:pPr>
        <w:spacing w:line="576" w:lineRule="exact"/>
        <w:ind w:firstLineChars="100" w:firstLine="321"/>
        <w:rPr>
          <w:rFonts w:ascii="仿宋" w:eastAsia="仿宋" w:hAnsi="仿宋"/>
          <w:b/>
          <w:color w:val="FF0000"/>
          <w:sz w:val="32"/>
          <w:szCs w:val="32"/>
        </w:rPr>
      </w:pPr>
    </w:p>
    <w:p w:rsidR="00AD7060" w:rsidRDefault="00AD7060">
      <w:pPr>
        <w:spacing w:line="576" w:lineRule="exact"/>
        <w:ind w:firstLineChars="100" w:firstLine="321"/>
        <w:rPr>
          <w:rFonts w:ascii="仿宋" w:eastAsia="仿宋" w:hAnsi="仿宋"/>
          <w:b/>
          <w:color w:val="FF0000"/>
          <w:sz w:val="32"/>
          <w:szCs w:val="32"/>
        </w:rPr>
      </w:pPr>
    </w:p>
    <w:p w:rsidR="00AD7060" w:rsidRDefault="00AD7060">
      <w:pPr>
        <w:spacing w:line="576" w:lineRule="exact"/>
        <w:ind w:firstLineChars="100" w:firstLine="321"/>
        <w:rPr>
          <w:rFonts w:ascii="仿宋" w:eastAsia="仿宋" w:hAnsi="仿宋"/>
          <w:b/>
          <w:color w:val="FF0000"/>
          <w:sz w:val="32"/>
          <w:szCs w:val="32"/>
        </w:rPr>
      </w:pPr>
    </w:p>
    <w:p w:rsidR="00AD7060" w:rsidRDefault="00AD7060">
      <w:pPr>
        <w:spacing w:line="576" w:lineRule="exact"/>
        <w:rPr>
          <w:rFonts w:ascii="仿宋" w:eastAsia="仿宋" w:hAnsi="仿宋"/>
          <w:b/>
          <w:color w:val="FF0000"/>
          <w:sz w:val="32"/>
          <w:szCs w:val="32"/>
        </w:rPr>
      </w:pPr>
    </w:p>
    <w:p w:rsidR="00AD7060" w:rsidRDefault="008311B6">
      <w:pPr>
        <w:spacing w:line="576" w:lineRule="exact"/>
        <w:ind w:firstLineChars="100" w:firstLine="440"/>
        <w:jc w:val="center"/>
        <w:rPr>
          <w:rStyle w:val="1Char"/>
          <w:rFonts w:ascii="黑体" w:eastAsia="黑体" w:hAnsi="黑体"/>
          <w:b w:val="0"/>
        </w:rPr>
      </w:pPr>
      <w:r>
        <w:rPr>
          <w:rFonts w:ascii="黑体" w:eastAsia="黑体" w:hAnsi="黑体" w:hint="eastAsia"/>
          <w:color w:val="000000"/>
          <w:sz w:val="44"/>
          <w:szCs w:val="44"/>
        </w:rPr>
        <w:lastRenderedPageBreak/>
        <w:t>第</w:t>
      </w:r>
      <w:r>
        <w:rPr>
          <w:rStyle w:val="1Char"/>
          <w:rFonts w:ascii="黑体" w:eastAsia="黑体" w:hAnsi="黑体" w:hint="eastAsia"/>
          <w:b w:val="0"/>
        </w:rPr>
        <w:t>四部分</w:t>
      </w:r>
      <w:r>
        <w:rPr>
          <w:rStyle w:val="1Char"/>
          <w:rFonts w:ascii="黑体" w:eastAsia="黑体" w:hAnsi="黑体"/>
          <w:b w:val="0"/>
        </w:rPr>
        <w:t xml:space="preserve"> </w:t>
      </w:r>
      <w:r>
        <w:rPr>
          <w:rStyle w:val="1Char"/>
          <w:rFonts w:ascii="黑体" w:eastAsia="黑体" w:hAnsi="黑体" w:hint="eastAsia"/>
          <w:b w:val="0"/>
        </w:rPr>
        <w:t>附件</w:t>
      </w:r>
    </w:p>
    <w:p w:rsidR="00AD7060" w:rsidRDefault="008311B6">
      <w:pPr>
        <w:spacing w:line="576" w:lineRule="exact"/>
        <w:rPr>
          <w:rFonts w:ascii="方正小标宋简体" w:eastAsia="方正小标宋简体" w:hAnsi="方正小标宋简体" w:cs="方正小标宋简体"/>
          <w:sz w:val="32"/>
          <w:szCs w:val="32"/>
        </w:rPr>
      </w:pPr>
      <w:r>
        <w:rPr>
          <w:rFonts w:ascii="黑体" w:eastAsia="黑体" w:hAnsi="黑体" w:cs="黑体" w:hint="eastAsia"/>
          <w:sz w:val="32"/>
          <w:szCs w:val="32"/>
        </w:rPr>
        <w:t>附件</w:t>
      </w:r>
      <w:r>
        <w:rPr>
          <w:rFonts w:ascii="黑体" w:eastAsia="黑体" w:hAnsi="黑体" w:cs="黑体"/>
          <w:sz w:val="32"/>
          <w:szCs w:val="32"/>
        </w:rPr>
        <w:t>1</w:t>
      </w:r>
    </w:p>
    <w:p w:rsidR="00AD7060" w:rsidRDefault="00AD7060">
      <w:pPr>
        <w:widowControl/>
        <w:spacing w:line="560" w:lineRule="exact"/>
        <w:jc w:val="center"/>
        <w:rPr>
          <w:rFonts w:ascii="方正小标宋简体" w:eastAsia="方正小标宋简体" w:hAnsi="方正小标宋简体" w:cs="方正小标宋简体"/>
          <w:bCs/>
          <w:sz w:val="44"/>
          <w:szCs w:val="44"/>
          <w:shd w:val="clear" w:color="auto" w:fill="FFFFFF"/>
        </w:rPr>
      </w:pPr>
    </w:p>
    <w:p w:rsidR="00AD7060" w:rsidRDefault="008311B6">
      <w:pPr>
        <w:widowControl/>
        <w:spacing w:line="560" w:lineRule="exact"/>
        <w:jc w:val="center"/>
        <w:rPr>
          <w:rFonts w:ascii="方正小标宋简体" w:eastAsia="方正小标宋简体" w:hAnsi="方正小标宋简体" w:cs="方正小标宋简体"/>
          <w:bCs/>
          <w:sz w:val="44"/>
          <w:szCs w:val="44"/>
          <w:shd w:val="clear" w:color="auto" w:fill="FFFFFF"/>
        </w:rPr>
      </w:pPr>
      <w:r>
        <w:rPr>
          <w:rFonts w:ascii="方正小标宋简体" w:eastAsia="方正小标宋简体" w:hAnsi="方正小标宋简体" w:cs="方正小标宋简体" w:hint="eastAsia"/>
          <w:bCs/>
          <w:sz w:val="44"/>
          <w:szCs w:val="44"/>
          <w:shd w:val="clear" w:color="auto" w:fill="FFFFFF"/>
        </w:rPr>
        <w:t>茂县民族宗教局关于整体支出绩效报告</w:t>
      </w:r>
    </w:p>
    <w:p w:rsidR="00AD7060" w:rsidRDefault="00AD7060">
      <w:pPr>
        <w:widowControl/>
        <w:adjustRightInd w:val="0"/>
        <w:snapToGrid w:val="0"/>
        <w:spacing w:line="560" w:lineRule="exact"/>
        <w:ind w:firstLine="720"/>
        <w:jc w:val="left"/>
        <w:rPr>
          <w:rFonts w:ascii="方正小标宋简体" w:eastAsia="方正小标宋简体" w:hAnsi="方正小标宋简体" w:cs="方正小标宋简体"/>
          <w:bCs/>
          <w:color w:val="000000"/>
          <w:kern w:val="0"/>
          <w:sz w:val="44"/>
          <w:szCs w:val="44"/>
          <w:shd w:val="clear" w:color="auto" w:fill="FFFFFF"/>
        </w:rPr>
      </w:pPr>
    </w:p>
    <w:p w:rsidR="00AD7060" w:rsidRDefault="008311B6">
      <w:pPr>
        <w:widowControl/>
        <w:adjustRightInd w:val="0"/>
        <w:snapToGrid w:val="0"/>
        <w:spacing w:line="550" w:lineRule="exact"/>
        <w:ind w:firstLineChars="200" w:firstLine="640"/>
        <w:jc w:val="left"/>
        <w:rPr>
          <w:rFonts w:ascii="黑体" w:eastAsia="黑体" w:hAnsi="黑体" w:cs="黑体"/>
          <w:bCs/>
          <w:color w:val="000000"/>
          <w:kern w:val="0"/>
          <w:sz w:val="32"/>
          <w:szCs w:val="32"/>
          <w:shd w:val="clear" w:color="auto" w:fill="FFFFFF"/>
          <w:lang w:val="zh-CN"/>
        </w:rPr>
      </w:pPr>
      <w:r>
        <w:rPr>
          <w:rFonts w:ascii="黑体" w:eastAsia="黑体" w:hAnsi="黑体" w:cs="黑体" w:hint="eastAsia"/>
          <w:bCs/>
          <w:color w:val="000000"/>
          <w:kern w:val="0"/>
          <w:sz w:val="32"/>
          <w:szCs w:val="32"/>
          <w:shd w:val="clear" w:color="auto" w:fill="FFFFFF"/>
        </w:rPr>
        <w:t>一、</w:t>
      </w:r>
      <w:r>
        <w:rPr>
          <w:rFonts w:ascii="黑体" w:eastAsia="黑体" w:hAnsi="黑体" w:cs="黑体" w:hint="eastAsia"/>
          <w:bCs/>
          <w:color w:val="000000"/>
          <w:kern w:val="0"/>
          <w:sz w:val="32"/>
          <w:szCs w:val="32"/>
          <w:shd w:val="clear" w:color="auto" w:fill="FFFFFF"/>
          <w:lang w:val="zh-CN"/>
        </w:rPr>
        <w:t>部门概况</w:t>
      </w:r>
    </w:p>
    <w:p w:rsidR="00AD7060" w:rsidRDefault="008311B6">
      <w:pPr>
        <w:spacing w:line="550" w:lineRule="exact"/>
        <w:ind w:firstLineChars="200" w:firstLine="643"/>
        <w:rPr>
          <w:rFonts w:ascii="楷体" w:eastAsia="楷体" w:hAnsi="楷体" w:cs="楷体"/>
          <w:b/>
          <w:color w:val="000000"/>
          <w:kern w:val="0"/>
          <w:sz w:val="32"/>
          <w:szCs w:val="32"/>
          <w:shd w:val="clear" w:color="auto" w:fill="FFFFFF"/>
          <w:lang w:val="zh-CN"/>
        </w:rPr>
      </w:pPr>
      <w:r>
        <w:rPr>
          <w:rFonts w:ascii="楷体" w:eastAsia="楷体" w:hAnsi="楷体" w:cs="楷体" w:hint="eastAsia"/>
          <w:b/>
          <w:color w:val="000000"/>
          <w:kern w:val="0"/>
          <w:sz w:val="32"/>
          <w:szCs w:val="32"/>
          <w:shd w:val="clear" w:color="auto" w:fill="FFFFFF"/>
          <w:lang w:val="zh-CN"/>
        </w:rPr>
        <w:t>1.</w:t>
      </w:r>
      <w:r>
        <w:rPr>
          <w:rFonts w:ascii="楷体" w:eastAsia="楷体" w:hAnsi="楷体" w:cs="楷体" w:hint="eastAsia"/>
          <w:b/>
          <w:color w:val="000000"/>
          <w:kern w:val="0"/>
          <w:sz w:val="32"/>
          <w:szCs w:val="32"/>
          <w:shd w:val="clear" w:color="auto" w:fill="FFFFFF"/>
          <w:lang w:val="zh-CN"/>
        </w:rPr>
        <w:t>机构组成</w:t>
      </w:r>
    </w:p>
    <w:p w:rsidR="00AD7060" w:rsidRDefault="008311B6">
      <w:pPr>
        <w:widowControl/>
        <w:adjustRightInd w:val="0"/>
        <w:snapToGrid w:val="0"/>
        <w:spacing w:line="550" w:lineRule="exact"/>
        <w:ind w:firstLine="720"/>
        <w:jc w:val="left"/>
        <w:rPr>
          <w:rFonts w:ascii="仿宋_GB2312" w:eastAsia="仿宋_GB2312"/>
          <w:sz w:val="32"/>
          <w:szCs w:val="32"/>
        </w:rPr>
      </w:pPr>
      <w:r>
        <w:rPr>
          <w:rFonts w:ascii="仿宋_GB2312" w:eastAsia="仿宋_GB2312" w:hAnsi="宋体" w:cs="宋体" w:hint="eastAsia"/>
          <w:color w:val="000000"/>
          <w:kern w:val="0"/>
          <w:sz w:val="32"/>
          <w:szCs w:val="32"/>
          <w:shd w:val="clear" w:color="auto" w:fill="FFFFFF"/>
          <w:lang w:val="zh-CN"/>
        </w:rPr>
        <w:t>茂县</w:t>
      </w:r>
      <w:r>
        <w:rPr>
          <w:rFonts w:ascii="仿宋_GB2312" w:eastAsia="仿宋_GB2312" w:hAnsi="宋体" w:cs="宋体" w:hint="eastAsia"/>
          <w:color w:val="000000"/>
          <w:kern w:val="0"/>
          <w:sz w:val="32"/>
          <w:szCs w:val="32"/>
          <w:shd w:val="clear" w:color="auto" w:fill="FFFFFF"/>
        </w:rPr>
        <w:t>民宗</w:t>
      </w:r>
      <w:r>
        <w:rPr>
          <w:rFonts w:ascii="仿宋_GB2312" w:eastAsia="仿宋_GB2312" w:hAnsi="宋体" w:cs="宋体" w:hint="eastAsia"/>
          <w:color w:val="000000"/>
          <w:kern w:val="0"/>
          <w:sz w:val="32"/>
          <w:szCs w:val="32"/>
          <w:shd w:val="clear" w:color="auto" w:fill="FFFFFF"/>
          <w:lang w:val="zh-CN"/>
        </w:rPr>
        <w:t>局，</w:t>
      </w:r>
      <w:r>
        <w:rPr>
          <w:rFonts w:ascii="仿宋_GB2312" w:eastAsia="仿宋_GB2312" w:hint="eastAsia"/>
          <w:sz w:val="32"/>
          <w:szCs w:val="32"/>
        </w:rPr>
        <w:t>机构性质为行政单位</w:t>
      </w:r>
      <w:r>
        <w:rPr>
          <w:rFonts w:ascii="仿宋_GB2312" w:eastAsia="仿宋_GB2312" w:hAnsi="宋体" w:cs="宋体" w:hint="eastAsia"/>
          <w:color w:val="000000"/>
          <w:kern w:val="0"/>
          <w:sz w:val="32"/>
          <w:szCs w:val="32"/>
          <w:shd w:val="clear" w:color="auto" w:fill="FFFFFF"/>
          <w:lang w:val="zh-CN"/>
        </w:rPr>
        <w:t>，</w:t>
      </w:r>
      <w:r>
        <w:rPr>
          <w:rFonts w:ascii="仿宋_GB2312" w:eastAsia="仿宋_GB2312" w:hint="eastAsia"/>
          <w:sz w:val="32"/>
          <w:szCs w:val="32"/>
        </w:rPr>
        <w:t>本部门属于一级预算单位无下属单位，内设</w:t>
      </w:r>
      <w:r>
        <w:rPr>
          <w:rFonts w:ascii="仿宋_GB2312" w:eastAsia="仿宋_GB2312"/>
          <w:sz w:val="32"/>
          <w:szCs w:val="32"/>
        </w:rPr>
        <w:t>5</w:t>
      </w:r>
      <w:r>
        <w:rPr>
          <w:rFonts w:ascii="仿宋_GB2312" w:eastAsia="仿宋_GB2312" w:hint="eastAsia"/>
          <w:sz w:val="32"/>
          <w:szCs w:val="32"/>
        </w:rPr>
        <w:t>个股室。其中：</w:t>
      </w:r>
      <w:r>
        <w:rPr>
          <w:rFonts w:ascii="仿宋_GB2312" w:eastAsia="仿宋_GB2312" w:hAnsi="仿宋_GB2312" w:cs="宋体" w:hint="eastAsia"/>
          <w:color w:val="000000"/>
          <w:kern w:val="0"/>
          <w:sz w:val="32"/>
          <w:szCs w:val="32"/>
          <w:shd w:val="clear" w:color="auto" w:fill="FFFFFF"/>
        </w:rPr>
        <w:t>行政审批股（办公室）</w:t>
      </w:r>
      <w:r>
        <w:rPr>
          <w:rFonts w:ascii="仿宋_GB2312" w:eastAsia="仿宋_GB2312" w:hAnsi="仿宋_GB2312" w:cs="宋体"/>
          <w:color w:val="000000"/>
          <w:kern w:val="0"/>
          <w:sz w:val="32"/>
          <w:szCs w:val="32"/>
          <w:shd w:val="clear" w:color="auto" w:fill="FFFFFF"/>
        </w:rPr>
        <w:t>1</w:t>
      </w:r>
      <w:r>
        <w:rPr>
          <w:rFonts w:ascii="仿宋_GB2312" w:eastAsia="仿宋_GB2312" w:hAnsi="仿宋_GB2312" w:cs="宋体" w:hint="eastAsia"/>
          <w:color w:val="000000"/>
          <w:kern w:val="0"/>
          <w:sz w:val="32"/>
          <w:szCs w:val="32"/>
          <w:shd w:val="clear" w:color="auto" w:fill="FFFFFF"/>
        </w:rPr>
        <w:t>个</w:t>
      </w:r>
      <w:r>
        <w:rPr>
          <w:rFonts w:ascii="仿宋_GB2312" w:eastAsia="仿宋_GB2312" w:hAnsi="仿宋_GB2312" w:cs="宋体" w:hint="eastAsia"/>
          <w:color w:val="000000"/>
          <w:kern w:val="0"/>
          <w:sz w:val="32"/>
          <w:szCs w:val="32"/>
          <w:shd w:val="clear" w:color="auto" w:fill="FFFFFF"/>
          <w:lang w:val="zh-CN"/>
        </w:rPr>
        <w:t>、</w:t>
      </w:r>
      <w:r>
        <w:rPr>
          <w:rFonts w:ascii="仿宋_GB2312" w:eastAsia="仿宋_GB2312" w:hAnsi="仿宋_GB2312" w:cs="宋体" w:hint="eastAsia"/>
          <w:color w:val="000000"/>
          <w:kern w:val="0"/>
          <w:sz w:val="32"/>
          <w:szCs w:val="32"/>
          <w:shd w:val="clear" w:color="auto" w:fill="FFFFFF"/>
        </w:rPr>
        <w:t>宗教股</w:t>
      </w:r>
      <w:r>
        <w:rPr>
          <w:rFonts w:ascii="仿宋_GB2312" w:eastAsia="仿宋_GB2312" w:hAnsi="仿宋_GB2312" w:cs="宋体"/>
          <w:color w:val="000000"/>
          <w:kern w:val="0"/>
          <w:sz w:val="32"/>
          <w:szCs w:val="32"/>
          <w:shd w:val="clear" w:color="auto" w:fill="FFFFFF"/>
        </w:rPr>
        <w:t>1</w:t>
      </w:r>
      <w:r>
        <w:rPr>
          <w:rFonts w:ascii="仿宋_GB2312" w:eastAsia="仿宋_GB2312" w:hAnsi="仿宋_GB2312" w:cs="宋体" w:hint="eastAsia"/>
          <w:color w:val="000000"/>
          <w:kern w:val="0"/>
          <w:sz w:val="32"/>
          <w:szCs w:val="32"/>
          <w:shd w:val="clear" w:color="auto" w:fill="FFFFFF"/>
        </w:rPr>
        <w:t>个，民族股</w:t>
      </w:r>
      <w:r>
        <w:rPr>
          <w:rFonts w:ascii="仿宋_GB2312" w:eastAsia="仿宋_GB2312" w:hAnsi="仿宋_GB2312" w:cs="宋体"/>
          <w:color w:val="000000"/>
          <w:kern w:val="0"/>
          <w:sz w:val="32"/>
          <w:szCs w:val="32"/>
          <w:shd w:val="clear" w:color="auto" w:fill="FFFFFF"/>
        </w:rPr>
        <w:t>1</w:t>
      </w:r>
      <w:r>
        <w:rPr>
          <w:rFonts w:ascii="仿宋_GB2312" w:eastAsia="仿宋_GB2312" w:hAnsi="仿宋_GB2312" w:cs="宋体" w:hint="eastAsia"/>
          <w:color w:val="000000"/>
          <w:kern w:val="0"/>
          <w:sz w:val="32"/>
          <w:szCs w:val="32"/>
          <w:shd w:val="clear" w:color="auto" w:fill="FFFFFF"/>
        </w:rPr>
        <w:t>个，项目股</w:t>
      </w:r>
      <w:r>
        <w:rPr>
          <w:rFonts w:ascii="仿宋_GB2312" w:eastAsia="仿宋_GB2312" w:hAnsi="仿宋_GB2312" w:cs="宋体"/>
          <w:color w:val="000000"/>
          <w:kern w:val="0"/>
          <w:sz w:val="32"/>
          <w:szCs w:val="32"/>
          <w:shd w:val="clear" w:color="auto" w:fill="FFFFFF"/>
        </w:rPr>
        <w:t>1</w:t>
      </w:r>
      <w:r>
        <w:rPr>
          <w:rFonts w:ascii="仿宋_GB2312" w:eastAsia="仿宋_GB2312" w:hAnsi="仿宋_GB2312" w:cs="宋体" w:hint="eastAsia"/>
          <w:color w:val="000000"/>
          <w:kern w:val="0"/>
          <w:sz w:val="32"/>
          <w:szCs w:val="32"/>
          <w:shd w:val="clear" w:color="auto" w:fill="FFFFFF"/>
        </w:rPr>
        <w:t>个，古籍股</w:t>
      </w:r>
      <w:r>
        <w:rPr>
          <w:rFonts w:ascii="仿宋_GB2312" w:eastAsia="仿宋_GB2312" w:hAnsi="仿宋_GB2312" w:cs="宋体"/>
          <w:color w:val="000000"/>
          <w:kern w:val="0"/>
          <w:sz w:val="32"/>
          <w:szCs w:val="32"/>
          <w:shd w:val="clear" w:color="auto" w:fill="FFFFFF"/>
        </w:rPr>
        <w:t>1</w:t>
      </w:r>
      <w:r>
        <w:rPr>
          <w:rFonts w:ascii="仿宋_GB2312" w:eastAsia="仿宋_GB2312" w:hAnsi="仿宋_GB2312" w:cs="宋体" w:hint="eastAsia"/>
          <w:color w:val="000000"/>
          <w:kern w:val="0"/>
          <w:sz w:val="32"/>
          <w:szCs w:val="32"/>
          <w:shd w:val="clear" w:color="auto" w:fill="FFFFFF"/>
        </w:rPr>
        <w:t>个</w:t>
      </w:r>
      <w:r>
        <w:rPr>
          <w:rFonts w:ascii="仿宋_GB2312" w:eastAsia="仿宋_GB2312" w:hAnsi="宋体" w:cs="宋体" w:hint="eastAsia"/>
          <w:color w:val="000000"/>
          <w:kern w:val="0"/>
          <w:sz w:val="32"/>
          <w:szCs w:val="32"/>
          <w:shd w:val="clear" w:color="auto" w:fill="FFFFFF"/>
          <w:lang w:val="zh-CN"/>
        </w:rPr>
        <w:t>。</w:t>
      </w:r>
      <w:r>
        <w:rPr>
          <w:rFonts w:ascii="仿宋_GB2312" w:eastAsia="仿宋_GB2312" w:hAnsi="宋体" w:cs="宋体"/>
          <w:color w:val="000000"/>
          <w:kern w:val="0"/>
          <w:sz w:val="32"/>
          <w:szCs w:val="32"/>
          <w:shd w:val="clear" w:color="auto" w:fill="FFFFFF"/>
          <w:lang w:val="zh-CN"/>
        </w:rPr>
        <w:t xml:space="preserve"> </w:t>
      </w:r>
    </w:p>
    <w:p w:rsidR="00AD7060" w:rsidRDefault="008311B6">
      <w:pPr>
        <w:spacing w:line="550" w:lineRule="exact"/>
        <w:ind w:firstLineChars="200" w:firstLine="643"/>
        <w:rPr>
          <w:rFonts w:ascii="楷体" w:eastAsia="楷体" w:hAnsi="楷体" w:cs="楷体"/>
          <w:b/>
          <w:color w:val="000000"/>
          <w:kern w:val="0"/>
          <w:sz w:val="32"/>
          <w:szCs w:val="32"/>
          <w:shd w:val="clear" w:color="auto" w:fill="FFFFFF"/>
          <w:lang w:val="zh-CN"/>
        </w:rPr>
      </w:pPr>
      <w:r>
        <w:rPr>
          <w:rFonts w:ascii="楷体" w:eastAsia="楷体" w:hAnsi="楷体" w:cs="楷体" w:hint="eastAsia"/>
          <w:b/>
          <w:color w:val="000000"/>
          <w:kern w:val="0"/>
          <w:sz w:val="32"/>
          <w:szCs w:val="32"/>
          <w:shd w:val="clear" w:color="auto" w:fill="FFFFFF"/>
          <w:lang w:val="zh-CN"/>
        </w:rPr>
        <w:t>2.</w:t>
      </w:r>
      <w:r>
        <w:rPr>
          <w:rFonts w:ascii="楷体" w:eastAsia="楷体" w:hAnsi="楷体" w:cs="楷体" w:hint="eastAsia"/>
          <w:b/>
          <w:color w:val="000000"/>
          <w:kern w:val="0"/>
          <w:sz w:val="32"/>
          <w:szCs w:val="32"/>
          <w:shd w:val="clear" w:color="auto" w:fill="FFFFFF"/>
          <w:lang w:val="zh-CN"/>
        </w:rPr>
        <w:t>机构职能</w:t>
      </w:r>
    </w:p>
    <w:p w:rsidR="00AD7060" w:rsidRDefault="008311B6">
      <w:pPr>
        <w:pStyle w:val="a3"/>
        <w:adjustRightInd w:val="0"/>
        <w:snapToGrid w:val="0"/>
        <w:spacing w:before="130" w:line="550" w:lineRule="exact"/>
        <w:ind w:firstLineChars="210" w:firstLine="672"/>
        <w:rPr>
          <w:rFonts w:hAnsi="仿宋"/>
          <w:sz w:val="32"/>
          <w:szCs w:val="32"/>
        </w:rPr>
      </w:pPr>
      <w:r>
        <w:rPr>
          <w:rFonts w:hAnsi="仿宋" w:hint="eastAsia"/>
          <w:sz w:val="32"/>
          <w:szCs w:val="32"/>
        </w:rPr>
        <w:t>负责贯彻执行党和政府关于民族、宗教工作的方针、政策，当好县委、县政府的民族、宗教工作方面参谋助手；负责组织开展民族、宗教政策，法律法规的宣传教育并督促贯彻执行。对有关宗教的法律法规和政策的贯彻实施进行行政管理和监督；负责协调民族关系，加强民族团结进步教育，引导、促进、确保宗教在法律、法规和政策允许的范围内活动，防止和制止不法分子利用宗教进行非法、违法活动，及时处理宗教方面等突发事件和影响社会政治稳定的问题，密切配合有关部门抵制、揭露和打击国内外敌对势力利用宗教对我县的渗透破坏活动，维护祖国统一，我县的稳定、</w:t>
      </w:r>
      <w:r>
        <w:rPr>
          <w:rFonts w:hAnsi="仿宋" w:hint="eastAsia"/>
          <w:sz w:val="32"/>
          <w:szCs w:val="32"/>
        </w:rPr>
        <w:t>团结、繁荣。负责加强国家和省用于扶持民族地区发展的专项资金使用和项目实施情况的检查监督，组织协调对民</w:t>
      </w:r>
      <w:r>
        <w:rPr>
          <w:rFonts w:hAnsi="仿宋" w:hint="eastAsia"/>
          <w:sz w:val="32"/>
          <w:szCs w:val="32"/>
        </w:rPr>
        <w:lastRenderedPageBreak/>
        <w:t>族地区发展，对口支援，经济技术协作和民族贸易，民族特需用品等的生产，配合承办扶贫开发事宜；负责调查全县宗教现状，掌握动态和发展趋势，及时向县政府报告并提出处理意见和建议，提供政策依据；承办县政府交办的其他工作事项。</w:t>
      </w:r>
    </w:p>
    <w:p w:rsidR="00AD7060" w:rsidRDefault="008311B6">
      <w:pPr>
        <w:spacing w:line="550" w:lineRule="exact"/>
        <w:ind w:firstLineChars="200" w:firstLine="643"/>
        <w:rPr>
          <w:rFonts w:ascii="仿宋_GB2312" w:eastAsia="仿宋_GB2312" w:hAnsi="宋体" w:cs="宋体"/>
          <w:b/>
          <w:color w:val="000000"/>
          <w:kern w:val="0"/>
          <w:sz w:val="32"/>
          <w:szCs w:val="32"/>
          <w:shd w:val="clear" w:color="auto" w:fill="FFFFFF"/>
          <w:lang w:val="zh-CN"/>
        </w:rPr>
      </w:pPr>
      <w:r>
        <w:rPr>
          <w:rFonts w:ascii="仿宋_GB2312" w:eastAsia="仿宋_GB2312" w:hAnsi="仿宋_GB2312" w:cs="宋体"/>
          <w:b/>
          <w:color w:val="000000"/>
          <w:kern w:val="0"/>
          <w:sz w:val="32"/>
          <w:szCs w:val="32"/>
          <w:shd w:val="clear" w:color="auto" w:fill="FFFFFF"/>
          <w:lang w:val="zh-CN"/>
        </w:rPr>
        <w:t>3.</w:t>
      </w:r>
      <w:r>
        <w:rPr>
          <w:rFonts w:ascii="仿宋_GB2312" w:eastAsia="仿宋_GB2312" w:hAnsi="仿宋_GB2312" w:cs="宋体" w:hint="eastAsia"/>
          <w:b/>
          <w:color w:val="000000"/>
          <w:kern w:val="0"/>
          <w:sz w:val="32"/>
          <w:szCs w:val="32"/>
          <w:shd w:val="clear" w:color="auto" w:fill="FFFFFF"/>
          <w:lang w:val="zh-CN"/>
        </w:rPr>
        <w:t>人员概况</w:t>
      </w:r>
    </w:p>
    <w:p w:rsidR="00AD7060" w:rsidRDefault="008311B6">
      <w:pPr>
        <w:widowControl/>
        <w:tabs>
          <w:tab w:val="left" w:pos="8460"/>
        </w:tabs>
        <w:adjustRightInd w:val="0"/>
        <w:snapToGrid w:val="0"/>
        <w:spacing w:line="55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民宗局总编制</w:t>
      </w:r>
      <w:r>
        <w:rPr>
          <w:rFonts w:ascii="仿宋_GB2312" w:eastAsia="仿宋_GB2312" w:hAnsi="宋体" w:cs="宋体"/>
          <w:kern w:val="0"/>
          <w:sz w:val="32"/>
          <w:szCs w:val="32"/>
        </w:rPr>
        <w:t>13</w:t>
      </w:r>
      <w:r>
        <w:rPr>
          <w:rFonts w:ascii="仿宋_GB2312" w:eastAsia="仿宋_GB2312" w:hAnsi="宋体" w:cs="宋体" w:hint="eastAsia"/>
          <w:kern w:val="0"/>
          <w:sz w:val="32"/>
          <w:szCs w:val="32"/>
        </w:rPr>
        <w:t>名</w:t>
      </w:r>
      <w:r>
        <w:rPr>
          <w:rFonts w:ascii="仿宋_GB2312" w:eastAsia="仿宋_GB2312" w:hAnsi="宋体" w:cs="宋体"/>
          <w:kern w:val="0"/>
          <w:sz w:val="32"/>
          <w:szCs w:val="32"/>
        </w:rPr>
        <w:t>,</w:t>
      </w:r>
      <w:r>
        <w:rPr>
          <w:rFonts w:ascii="仿宋_GB2312" w:eastAsia="仿宋_GB2312" w:hAnsi="宋体" w:cs="宋体" w:hint="eastAsia"/>
          <w:kern w:val="0"/>
          <w:sz w:val="32"/>
          <w:szCs w:val="32"/>
        </w:rPr>
        <w:t>其中</w:t>
      </w:r>
      <w:r>
        <w:rPr>
          <w:rFonts w:ascii="仿宋_GB2312" w:eastAsia="仿宋_GB2312" w:hAnsi="宋体" w:cs="宋体"/>
          <w:kern w:val="0"/>
          <w:sz w:val="32"/>
          <w:szCs w:val="32"/>
        </w:rPr>
        <w:t>:</w:t>
      </w:r>
      <w:r>
        <w:rPr>
          <w:rFonts w:ascii="仿宋_GB2312" w:eastAsia="仿宋_GB2312" w:hAnsi="宋体" w:cs="宋体" w:hint="eastAsia"/>
          <w:kern w:val="0"/>
          <w:sz w:val="32"/>
          <w:szCs w:val="32"/>
        </w:rPr>
        <w:t>行政编制</w:t>
      </w:r>
      <w:r>
        <w:rPr>
          <w:rFonts w:ascii="仿宋_GB2312" w:eastAsia="仿宋_GB2312" w:hAnsi="宋体" w:cs="宋体"/>
          <w:kern w:val="0"/>
          <w:sz w:val="32"/>
          <w:szCs w:val="32"/>
        </w:rPr>
        <w:t>12</w:t>
      </w:r>
      <w:r>
        <w:rPr>
          <w:rFonts w:ascii="仿宋_GB2312" w:eastAsia="仿宋_GB2312" w:hAnsi="宋体" w:cs="宋体" w:hint="eastAsia"/>
          <w:kern w:val="0"/>
          <w:sz w:val="32"/>
          <w:szCs w:val="32"/>
        </w:rPr>
        <w:t>名</w:t>
      </w:r>
      <w:r>
        <w:rPr>
          <w:rFonts w:ascii="仿宋_GB2312" w:eastAsia="仿宋_GB2312" w:hAnsi="宋体" w:cs="宋体"/>
          <w:kern w:val="0"/>
          <w:sz w:val="32"/>
          <w:szCs w:val="32"/>
        </w:rPr>
        <w:t>,</w:t>
      </w:r>
      <w:r>
        <w:rPr>
          <w:rFonts w:ascii="仿宋_GB2312" w:eastAsia="仿宋_GB2312" w:hAnsi="宋体" w:cs="宋体" w:hint="eastAsia"/>
          <w:kern w:val="0"/>
          <w:sz w:val="32"/>
          <w:szCs w:val="32"/>
        </w:rPr>
        <w:t>机关单位事业工勤编制</w:t>
      </w:r>
      <w:r>
        <w:rPr>
          <w:rFonts w:ascii="仿宋_GB2312" w:eastAsia="仿宋_GB2312" w:hAnsi="宋体" w:cs="宋体"/>
          <w:kern w:val="0"/>
          <w:sz w:val="32"/>
          <w:szCs w:val="32"/>
        </w:rPr>
        <w:t>1</w:t>
      </w:r>
      <w:r>
        <w:rPr>
          <w:rFonts w:ascii="仿宋_GB2312" w:eastAsia="仿宋_GB2312" w:hAnsi="宋体" w:cs="宋体" w:hint="eastAsia"/>
          <w:kern w:val="0"/>
          <w:sz w:val="32"/>
          <w:szCs w:val="32"/>
        </w:rPr>
        <w:t>名。在职人员总数</w:t>
      </w:r>
      <w:r>
        <w:rPr>
          <w:rFonts w:ascii="仿宋_GB2312" w:eastAsia="仿宋_GB2312" w:hAnsi="宋体" w:cs="宋体"/>
          <w:kern w:val="0"/>
          <w:sz w:val="32"/>
          <w:szCs w:val="32"/>
        </w:rPr>
        <w:t>10</w:t>
      </w:r>
      <w:r>
        <w:rPr>
          <w:rFonts w:ascii="仿宋_GB2312" w:eastAsia="仿宋_GB2312" w:hAnsi="宋体" w:cs="宋体" w:hint="eastAsia"/>
          <w:kern w:val="0"/>
          <w:sz w:val="32"/>
          <w:szCs w:val="32"/>
        </w:rPr>
        <w:t>名，其中：行政人员</w:t>
      </w:r>
      <w:r>
        <w:rPr>
          <w:rFonts w:ascii="仿宋_GB2312" w:eastAsia="仿宋_GB2312" w:hAnsi="宋体" w:cs="宋体"/>
          <w:kern w:val="0"/>
          <w:sz w:val="32"/>
          <w:szCs w:val="32"/>
        </w:rPr>
        <w:t>10</w:t>
      </w:r>
      <w:r>
        <w:rPr>
          <w:rFonts w:ascii="仿宋_GB2312" w:eastAsia="仿宋_GB2312" w:hAnsi="宋体" w:cs="宋体" w:hint="eastAsia"/>
          <w:kern w:val="0"/>
          <w:sz w:val="32"/>
          <w:szCs w:val="32"/>
        </w:rPr>
        <w:t>名。</w:t>
      </w:r>
    </w:p>
    <w:p w:rsidR="00AD7060" w:rsidRDefault="008311B6">
      <w:pPr>
        <w:widowControl/>
        <w:tabs>
          <w:tab w:val="left" w:pos="8460"/>
        </w:tabs>
        <w:adjustRightInd w:val="0"/>
        <w:snapToGrid w:val="0"/>
        <w:spacing w:line="550" w:lineRule="exact"/>
        <w:ind w:firstLineChars="200" w:firstLine="640"/>
        <w:jc w:val="left"/>
        <w:rPr>
          <w:rFonts w:ascii="黑体" w:eastAsia="黑体" w:hAnsi="黑体" w:cs="黑体"/>
          <w:bCs/>
          <w:color w:val="000000"/>
          <w:kern w:val="0"/>
          <w:sz w:val="32"/>
          <w:szCs w:val="32"/>
          <w:shd w:val="clear" w:color="auto" w:fill="FFFFFF"/>
        </w:rPr>
      </w:pPr>
      <w:r>
        <w:rPr>
          <w:rFonts w:ascii="黑体" w:eastAsia="黑体" w:hAnsi="黑体" w:cs="黑体" w:hint="eastAsia"/>
          <w:bCs/>
          <w:color w:val="000000"/>
          <w:kern w:val="0"/>
          <w:sz w:val="32"/>
          <w:szCs w:val="32"/>
          <w:shd w:val="clear" w:color="auto" w:fill="FFFFFF"/>
        </w:rPr>
        <w:t>二、部门财政资金收支情况</w:t>
      </w:r>
    </w:p>
    <w:p w:rsidR="00AD7060" w:rsidRDefault="008311B6">
      <w:pPr>
        <w:spacing w:line="550" w:lineRule="exact"/>
        <w:ind w:firstLineChars="200" w:firstLine="643"/>
        <w:rPr>
          <w:rFonts w:ascii="仿宋_GB2312" w:eastAsia="仿宋_GB2312" w:hAnsi="宋体" w:cs="宋体"/>
          <w:b/>
          <w:color w:val="000000"/>
          <w:kern w:val="0"/>
          <w:sz w:val="32"/>
          <w:szCs w:val="32"/>
          <w:shd w:val="clear" w:color="auto" w:fill="FFFFFF"/>
          <w:lang w:val="zh-CN"/>
        </w:rPr>
      </w:pPr>
      <w:r>
        <w:rPr>
          <w:rFonts w:ascii="仿宋_GB2312" w:eastAsia="仿宋_GB2312" w:hAnsi="仿宋_GB2312" w:cs="宋体"/>
          <w:b/>
          <w:color w:val="000000"/>
          <w:kern w:val="0"/>
          <w:sz w:val="32"/>
          <w:szCs w:val="32"/>
          <w:shd w:val="clear" w:color="auto" w:fill="FFFFFF"/>
          <w:lang w:val="zh-CN"/>
        </w:rPr>
        <w:t>1.</w:t>
      </w:r>
      <w:r>
        <w:rPr>
          <w:rFonts w:ascii="仿宋_GB2312" w:eastAsia="仿宋_GB2312" w:hAnsi="仿宋_GB2312" w:cs="宋体" w:hint="eastAsia"/>
          <w:b/>
          <w:color w:val="000000"/>
          <w:kern w:val="0"/>
          <w:sz w:val="32"/>
          <w:szCs w:val="32"/>
          <w:shd w:val="clear" w:color="auto" w:fill="FFFFFF"/>
          <w:lang w:val="zh-CN"/>
        </w:rPr>
        <w:t>部门财政资金收入情况</w:t>
      </w:r>
    </w:p>
    <w:p w:rsidR="00AD7060" w:rsidRDefault="008311B6">
      <w:pPr>
        <w:spacing w:line="550" w:lineRule="exact"/>
        <w:ind w:firstLineChars="200" w:firstLine="640"/>
        <w:rPr>
          <w:rFonts w:ascii="仿宋_GB2312" w:eastAsia="仿宋_GB2312"/>
          <w:sz w:val="32"/>
          <w:szCs w:val="32"/>
        </w:rPr>
      </w:pPr>
      <w:r>
        <w:rPr>
          <w:rFonts w:ascii="仿宋_GB2312" w:eastAsia="仿宋_GB2312"/>
          <w:sz w:val="32"/>
          <w:szCs w:val="32"/>
        </w:rPr>
        <w:t>2019</w:t>
      </w:r>
      <w:r>
        <w:rPr>
          <w:rFonts w:ascii="仿宋_GB2312" w:eastAsia="仿宋_GB2312" w:hint="eastAsia"/>
          <w:sz w:val="32"/>
          <w:szCs w:val="32"/>
        </w:rPr>
        <w:t>年部门经费财政收入</w:t>
      </w:r>
      <w:r>
        <w:rPr>
          <w:rFonts w:ascii="仿宋_GB2312" w:eastAsia="仿宋_GB2312"/>
          <w:color w:val="000000"/>
          <w:sz w:val="32"/>
          <w:szCs w:val="32"/>
        </w:rPr>
        <w:t>1379.99</w:t>
      </w:r>
      <w:r>
        <w:rPr>
          <w:rFonts w:ascii="仿宋_GB2312" w:eastAsia="仿宋_GB2312" w:hint="eastAsia"/>
          <w:color w:val="000000"/>
          <w:sz w:val="32"/>
          <w:szCs w:val="32"/>
        </w:rPr>
        <w:t>万</w:t>
      </w:r>
      <w:r>
        <w:rPr>
          <w:rFonts w:ascii="仿宋_GB2312" w:eastAsia="仿宋_GB2312" w:hAnsi="仿宋" w:hint="eastAsia"/>
          <w:sz w:val="32"/>
          <w:szCs w:val="32"/>
        </w:rPr>
        <w:t>元，其中包括财返：</w:t>
      </w:r>
      <w:r>
        <w:rPr>
          <w:rFonts w:ascii="仿宋_GB2312" w:eastAsia="仿宋_GB2312" w:hAnsi="仿宋"/>
          <w:sz w:val="32"/>
          <w:szCs w:val="32"/>
        </w:rPr>
        <w:t>665.38</w:t>
      </w:r>
      <w:r>
        <w:rPr>
          <w:rFonts w:ascii="仿宋_GB2312" w:eastAsia="仿宋_GB2312" w:hAnsi="仿宋" w:hint="eastAsia"/>
          <w:sz w:val="32"/>
          <w:szCs w:val="32"/>
        </w:rPr>
        <w:t>万元，支出</w:t>
      </w:r>
      <w:r>
        <w:rPr>
          <w:rFonts w:ascii="仿宋_GB2312" w:eastAsia="仿宋_GB2312" w:hAnsi="仿宋"/>
          <w:sz w:val="32"/>
          <w:szCs w:val="32"/>
        </w:rPr>
        <w:t>797.39</w:t>
      </w:r>
      <w:r>
        <w:rPr>
          <w:rFonts w:ascii="仿宋_GB2312" w:eastAsia="仿宋_GB2312" w:hAnsi="仿宋" w:hint="eastAsia"/>
          <w:sz w:val="32"/>
          <w:szCs w:val="32"/>
        </w:rPr>
        <w:t>万元。</w:t>
      </w:r>
    </w:p>
    <w:p w:rsidR="00AD7060" w:rsidRDefault="008311B6">
      <w:pPr>
        <w:spacing w:line="550" w:lineRule="exact"/>
        <w:ind w:firstLineChars="200" w:firstLine="643"/>
        <w:rPr>
          <w:rFonts w:ascii="仿宋_GB2312" w:eastAsia="仿宋_GB2312" w:hAnsi="仿宋_GB2312" w:cs="宋体"/>
          <w:b/>
          <w:color w:val="000000"/>
          <w:kern w:val="0"/>
          <w:sz w:val="32"/>
          <w:szCs w:val="32"/>
          <w:shd w:val="clear" w:color="auto" w:fill="FFFFFF"/>
          <w:lang w:val="zh-CN"/>
        </w:rPr>
      </w:pPr>
      <w:r>
        <w:rPr>
          <w:rFonts w:ascii="仿宋_GB2312" w:eastAsia="仿宋_GB2312" w:hAnsi="仿宋_GB2312" w:cs="宋体"/>
          <w:b/>
          <w:color w:val="000000"/>
          <w:kern w:val="0"/>
          <w:sz w:val="32"/>
          <w:szCs w:val="32"/>
          <w:shd w:val="clear" w:color="auto" w:fill="FFFFFF"/>
          <w:lang w:val="zh-CN"/>
        </w:rPr>
        <w:t>2.</w:t>
      </w:r>
      <w:r>
        <w:rPr>
          <w:rFonts w:ascii="仿宋_GB2312" w:eastAsia="仿宋_GB2312" w:hAnsi="仿宋_GB2312" w:cs="宋体" w:hint="eastAsia"/>
          <w:b/>
          <w:color w:val="000000"/>
          <w:kern w:val="0"/>
          <w:sz w:val="32"/>
          <w:szCs w:val="32"/>
          <w:shd w:val="clear" w:color="auto" w:fill="FFFFFF"/>
          <w:lang w:val="zh-CN"/>
        </w:rPr>
        <w:t>部门财政资金支出情况</w:t>
      </w:r>
    </w:p>
    <w:p w:rsidR="00AD7060" w:rsidRDefault="008311B6">
      <w:pPr>
        <w:tabs>
          <w:tab w:val="left" w:pos="-180"/>
        </w:tabs>
        <w:spacing w:line="550" w:lineRule="exact"/>
        <w:ind w:firstLineChars="200" w:firstLine="640"/>
        <w:rPr>
          <w:rFonts w:ascii="仿宋_GB2312" w:eastAsia="仿宋_GB2312" w:hAnsi="仿宋" w:cs="仿宋"/>
          <w:sz w:val="32"/>
          <w:szCs w:val="32"/>
        </w:rPr>
      </w:pPr>
      <w:r>
        <w:rPr>
          <w:rFonts w:ascii="仿宋_GB2312" w:eastAsia="仿宋_GB2312"/>
          <w:sz w:val="32"/>
          <w:szCs w:val="32"/>
        </w:rPr>
        <w:t xml:space="preserve"> 2019</w:t>
      </w:r>
      <w:r>
        <w:rPr>
          <w:rFonts w:ascii="仿宋_GB2312" w:eastAsia="仿宋_GB2312" w:hint="eastAsia"/>
          <w:sz w:val="32"/>
          <w:szCs w:val="32"/>
        </w:rPr>
        <w:t>年部门经费总支出</w:t>
      </w:r>
      <w:r>
        <w:rPr>
          <w:rFonts w:ascii="仿宋_GB2312" w:eastAsia="仿宋_GB2312"/>
          <w:sz w:val="32"/>
          <w:szCs w:val="32"/>
        </w:rPr>
        <w:t>797.39</w:t>
      </w:r>
      <w:r>
        <w:rPr>
          <w:rFonts w:ascii="仿宋_GB2312" w:eastAsia="仿宋_GB2312" w:hint="eastAsia"/>
          <w:sz w:val="32"/>
          <w:szCs w:val="32"/>
        </w:rPr>
        <w:t>万元，全部用于单位正常经费支出。基本支出</w:t>
      </w:r>
      <w:r>
        <w:rPr>
          <w:rFonts w:ascii="仿宋_GB2312" w:eastAsia="仿宋_GB2312"/>
          <w:sz w:val="32"/>
          <w:szCs w:val="32"/>
        </w:rPr>
        <w:t>151.73</w:t>
      </w:r>
      <w:r>
        <w:rPr>
          <w:rFonts w:ascii="仿宋_GB2312" w:eastAsia="仿宋_GB2312" w:hint="eastAsia"/>
          <w:sz w:val="32"/>
          <w:szCs w:val="32"/>
        </w:rPr>
        <w:t>万元其中：</w:t>
      </w:r>
      <w:r>
        <w:rPr>
          <w:rFonts w:ascii="仿宋_GB2312" w:eastAsia="仿宋_GB2312" w:hAnsi="仿宋" w:cs="仿宋" w:hint="eastAsia"/>
          <w:sz w:val="32"/>
          <w:szCs w:val="32"/>
        </w:rPr>
        <w:t>工资福利支出</w:t>
      </w:r>
      <w:r>
        <w:rPr>
          <w:rFonts w:ascii="仿宋_GB2312" w:eastAsia="仿宋_GB2312" w:hAnsi="仿宋" w:cs="仿宋"/>
          <w:sz w:val="32"/>
          <w:szCs w:val="32"/>
        </w:rPr>
        <w:t>127.84</w:t>
      </w:r>
      <w:r>
        <w:rPr>
          <w:rFonts w:ascii="仿宋_GB2312" w:eastAsia="仿宋_GB2312" w:hAnsi="仿宋" w:cs="仿宋" w:hint="eastAsia"/>
          <w:sz w:val="32"/>
          <w:szCs w:val="32"/>
        </w:rPr>
        <w:t>万元；商品和服务支出</w:t>
      </w:r>
      <w:r>
        <w:rPr>
          <w:rFonts w:ascii="仿宋_GB2312" w:eastAsia="仿宋_GB2312" w:hAnsi="仿宋" w:cs="仿宋"/>
          <w:sz w:val="32"/>
          <w:szCs w:val="32"/>
        </w:rPr>
        <w:t>10.10</w:t>
      </w:r>
      <w:r>
        <w:rPr>
          <w:rFonts w:ascii="仿宋_GB2312" w:eastAsia="仿宋_GB2312" w:hAnsi="仿宋" w:cs="仿宋" w:hint="eastAsia"/>
          <w:sz w:val="32"/>
          <w:szCs w:val="32"/>
        </w:rPr>
        <w:t>万元，对个人和家庭的补助支出</w:t>
      </w:r>
      <w:r>
        <w:rPr>
          <w:rFonts w:ascii="仿宋_GB2312" w:eastAsia="仿宋_GB2312" w:hAnsi="仿宋" w:cs="仿宋"/>
          <w:sz w:val="32"/>
          <w:szCs w:val="32"/>
        </w:rPr>
        <w:t>13.79</w:t>
      </w:r>
      <w:r>
        <w:rPr>
          <w:rFonts w:ascii="仿宋_GB2312" w:eastAsia="仿宋_GB2312" w:hAnsi="仿宋" w:cs="仿宋" w:hint="eastAsia"/>
          <w:sz w:val="32"/>
          <w:szCs w:val="32"/>
        </w:rPr>
        <w:t>万元。项目支出</w:t>
      </w:r>
      <w:r>
        <w:rPr>
          <w:rFonts w:ascii="仿宋_GB2312" w:eastAsia="仿宋_GB2312" w:hAnsi="仿宋" w:cs="仿宋"/>
          <w:sz w:val="32"/>
          <w:szCs w:val="32"/>
        </w:rPr>
        <w:t>643.59</w:t>
      </w:r>
      <w:r>
        <w:rPr>
          <w:rFonts w:ascii="仿宋_GB2312" w:eastAsia="仿宋_GB2312" w:hAnsi="仿宋" w:cs="仿宋" w:hint="eastAsia"/>
          <w:sz w:val="32"/>
          <w:szCs w:val="32"/>
        </w:rPr>
        <w:t>万元。</w:t>
      </w:r>
    </w:p>
    <w:p w:rsidR="00AD7060" w:rsidRDefault="008311B6">
      <w:pPr>
        <w:spacing w:line="550" w:lineRule="exact"/>
        <w:ind w:firstLineChars="200" w:firstLine="643"/>
        <w:rPr>
          <w:rFonts w:ascii="仿宋_GB2312" w:eastAsia="仿宋_GB2312" w:hAnsi="仿宋_GB2312" w:cs="宋体"/>
          <w:b/>
          <w:color w:val="000000"/>
          <w:kern w:val="0"/>
          <w:sz w:val="32"/>
          <w:szCs w:val="32"/>
          <w:shd w:val="clear" w:color="auto" w:fill="FFFFFF"/>
          <w:lang w:val="zh-CN"/>
        </w:rPr>
      </w:pPr>
      <w:r>
        <w:rPr>
          <w:rFonts w:ascii="仿宋_GB2312" w:eastAsia="仿宋_GB2312" w:hAnsi="仿宋_GB2312" w:cs="宋体"/>
          <w:b/>
          <w:color w:val="000000"/>
          <w:kern w:val="0"/>
          <w:sz w:val="32"/>
          <w:szCs w:val="32"/>
          <w:shd w:val="clear" w:color="auto" w:fill="FFFFFF"/>
          <w:lang w:val="zh-CN"/>
        </w:rPr>
        <w:t>3.</w:t>
      </w:r>
      <w:r>
        <w:rPr>
          <w:rFonts w:ascii="仿宋_GB2312" w:eastAsia="仿宋_GB2312" w:hAnsi="仿宋_GB2312" w:cs="宋体" w:hint="eastAsia"/>
          <w:b/>
          <w:color w:val="000000"/>
          <w:kern w:val="0"/>
          <w:sz w:val="32"/>
          <w:szCs w:val="32"/>
          <w:shd w:val="clear" w:color="auto" w:fill="FFFFFF"/>
          <w:lang w:val="zh-CN"/>
        </w:rPr>
        <w:t>部门财政资金收支结转情况</w:t>
      </w:r>
    </w:p>
    <w:p w:rsidR="00AD7060" w:rsidRDefault="008311B6">
      <w:pPr>
        <w:spacing w:line="550" w:lineRule="exact"/>
        <w:ind w:firstLineChars="200" w:firstLine="640"/>
        <w:rPr>
          <w:rFonts w:ascii="仿宋_GB2312" w:eastAsia="仿宋_GB2312" w:hAnsi="仿宋_GB2312" w:cs="宋体"/>
          <w:b/>
          <w:color w:val="000000"/>
          <w:kern w:val="0"/>
          <w:sz w:val="32"/>
          <w:szCs w:val="32"/>
          <w:shd w:val="clear" w:color="auto" w:fill="FFFFFF"/>
          <w:lang w:val="zh-CN"/>
        </w:rPr>
      </w:pPr>
      <w:r>
        <w:rPr>
          <w:rFonts w:ascii="仿宋_GB2312" w:eastAsia="仿宋_GB2312"/>
          <w:color w:val="000000"/>
          <w:sz w:val="32"/>
          <w:szCs w:val="32"/>
        </w:rPr>
        <w:t>2018</w:t>
      </w:r>
      <w:r>
        <w:rPr>
          <w:rFonts w:ascii="仿宋_GB2312" w:eastAsia="仿宋_GB2312" w:hint="eastAsia"/>
          <w:color w:val="000000"/>
          <w:sz w:val="32"/>
          <w:szCs w:val="32"/>
        </w:rPr>
        <w:t>年年初结余结转资金为</w:t>
      </w:r>
      <w:r>
        <w:rPr>
          <w:rFonts w:ascii="仿宋_GB2312" w:eastAsia="仿宋_GB2312" w:hAnsi="仿宋" w:cs="仿宋"/>
          <w:sz w:val="32"/>
          <w:szCs w:val="32"/>
        </w:rPr>
        <w:t>82.79</w:t>
      </w:r>
      <w:r>
        <w:rPr>
          <w:rFonts w:ascii="仿宋_GB2312" w:eastAsia="仿宋_GB2312" w:hAnsi="仿宋" w:cs="仿宋" w:hint="eastAsia"/>
          <w:sz w:val="32"/>
          <w:szCs w:val="32"/>
        </w:rPr>
        <w:t>万</w:t>
      </w:r>
      <w:r>
        <w:rPr>
          <w:rFonts w:ascii="仿宋_GB2312" w:eastAsia="仿宋_GB2312" w:hint="eastAsia"/>
          <w:color w:val="000000"/>
          <w:sz w:val="32"/>
          <w:szCs w:val="32"/>
        </w:rPr>
        <w:t>元</w:t>
      </w:r>
      <w:r>
        <w:rPr>
          <w:rFonts w:ascii="仿宋_GB2312" w:eastAsia="仿宋_GB2312" w:hAnsi="仿宋" w:hint="eastAsia"/>
          <w:sz w:val="32"/>
          <w:szCs w:val="32"/>
        </w:rPr>
        <w:t>。</w:t>
      </w:r>
    </w:p>
    <w:p w:rsidR="00AD7060" w:rsidRDefault="008311B6">
      <w:pPr>
        <w:widowControl/>
        <w:adjustRightInd w:val="0"/>
        <w:snapToGrid w:val="0"/>
        <w:spacing w:line="550" w:lineRule="exact"/>
        <w:ind w:firstLineChars="200" w:firstLine="640"/>
        <w:jc w:val="left"/>
        <w:rPr>
          <w:rFonts w:ascii="黑体" w:eastAsia="黑体" w:hAnsi="黑体" w:cs="宋体"/>
          <w:bCs/>
          <w:color w:val="000000"/>
          <w:kern w:val="0"/>
          <w:sz w:val="32"/>
          <w:szCs w:val="32"/>
          <w:shd w:val="clear" w:color="auto" w:fill="FFFFFF"/>
        </w:rPr>
      </w:pPr>
      <w:r>
        <w:rPr>
          <w:rFonts w:ascii="黑体" w:eastAsia="黑体" w:hAnsi="黑体" w:cs="宋体" w:hint="eastAsia"/>
          <w:bCs/>
          <w:color w:val="000000"/>
          <w:kern w:val="0"/>
          <w:sz w:val="32"/>
          <w:szCs w:val="32"/>
          <w:shd w:val="clear" w:color="auto" w:fill="FFFFFF"/>
        </w:rPr>
        <w:t>三、部门财政支出管理情况</w:t>
      </w:r>
    </w:p>
    <w:p w:rsidR="00AD7060" w:rsidRDefault="008311B6">
      <w:pPr>
        <w:spacing w:line="550" w:lineRule="exact"/>
        <w:ind w:firstLineChars="200" w:firstLine="643"/>
        <w:rPr>
          <w:rFonts w:ascii="楷体" w:eastAsia="楷体" w:hAnsi="楷体" w:cs="楷体"/>
          <w:b/>
          <w:color w:val="000000"/>
          <w:kern w:val="0"/>
          <w:sz w:val="32"/>
          <w:szCs w:val="32"/>
          <w:shd w:val="clear" w:color="auto" w:fill="FFFFFF"/>
          <w:lang w:val="zh-CN"/>
        </w:rPr>
      </w:pPr>
      <w:r>
        <w:rPr>
          <w:rFonts w:ascii="楷体" w:eastAsia="楷体" w:hAnsi="楷体" w:cs="楷体" w:hint="eastAsia"/>
          <w:b/>
          <w:color w:val="000000"/>
          <w:kern w:val="0"/>
          <w:sz w:val="32"/>
          <w:szCs w:val="32"/>
          <w:shd w:val="clear" w:color="auto" w:fill="FFFFFF"/>
          <w:lang w:val="zh-CN"/>
        </w:rPr>
        <w:t>（一）预决算编制情况</w:t>
      </w:r>
    </w:p>
    <w:p w:rsidR="00AD7060" w:rsidRDefault="008311B6">
      <w:pPr>
        <w:widowControl/>
        <w:adjustRightInd w:val="0"/>
        <w:snapToGrid w:val="0"/>
        <w:spacing w:line="550" w:lineRule="exact"/>
        <w:ind w:firstLineChars="200" w:firstLine="643"/>
        <w:jc w:val="left"/>
        <w:rPr>
          <w:rFonts w:ascii="仿宋_GB2312" w:eastAsia="仿宋_GB2312" w:hAnsi="宋体" w:cs="宋体"/>
          <w:b/>
          <w:color w:val="000000"/>
          <w:kern w:val="0"/>
          <w:sz w:val="32"/>
          <w:szCs w:val="32"/>
          <w:shd w:val="clear" w:color="auto" w:fill="FFFFFF"/>
          <w:lang w:val="zh-CN"/>
        </w:rPr>
      </w:pPr>
      <w:r>
        <w:rPr>
          <w:rFonts w:ascii="仿宋_GB2312" w:eastAsia="仿宋_GB2312" w:hAnsi="宋体" w:cs="宋体"/>
          <w:b/>
          <w:color w:val="000000"/>
          <w:kern w:val="0"/>
          <w:sz w:val="32"/>
          <w:szCs w:val="32"/>
          <w:shd w:val="clear" w:color="auto" w:fill="FFFFFF"/>
          <w:lang w:val="zh-CN"/>
        </w:rPr>
        <w:t>1.</w:t>
      </w:r>
      <w:r>
        <w:rPr>
          <w:rFonts w:ascii="仿宋_GB2312" w:eastAsia="仿宋_GB2312" w:hAnsi="宋体" w:cs="宋体" w:hint="eastAsia"/>
          <w:b/>
          <w:color w:val="000000"/>
          <w:kern w:val="0"/>
          <w:sz w:val="32"/>
          <w:szCs w:val="32"/>
          <w:shd w:val="clear" w:color="auto" w:fill="FFFFFF"/>
          <w:lang w:val="zh-CN"/>
        </w:rPr>
        <w:t>预算编制情况</w:t>
      </w:r>
    </w:p>
    <w:p w:rsidR="00AD7060" w:rsidRDefault="008311B6">
      <w:pPr>
        <w:spacing w:line="550" w:lineRule="exact"/>
        <w:ind w:firstLineChars="200" w:firstLine="640"/>
        <w:rPr>
          <w:rFonts w:ascii="仿宋_GB2312" w:eastAsia="仿宋_GB2312" w:hAnsi="仿宋_GB2312" w:cs="宋体"/>
          <w:color w:val="000000"/>
          <w:kern w:val="0"/>
          <w:sz w:val="32"/>
          <w:szCs w:val="32"/>
          <w:shd w:val="clear" w:color="auto" w:fill="FFFFFF"/>
          <w:lang w:val="zh-CN"/>
        </w:rPr>
      </w:pPr>
      <w:r>
        <w:rPr>
          <w:rFonts w:ascii="仿宋_GB2312" w:eastAsia="仿宋_GB2312" w:hAnsi="仿宋_GB2312" w:cs="宋体" w:hint="eastAsia"/>
          <w:color w:val="000000"/>
          <w:kern w:val="0"/>
          <w:sz w:val="32"/>
          <w:szCs w:val="32"/>
          <w:shd w:val="clear" w:color="auto" w:fill="FFFFFF"/>
          <w:lang w:val="zh-CN"/>
        </w:rPr>
        <w:t>（</w:t>
      </w:r>
      <w:r>
        <w:rPr>
          <w:rFonts w:ascii="仿宋_GB2312" w:eastAsia="仿宋_GB2312" w:hAnsi="仿宋_GB2312" w:cs="宋体"/>
          <w:color w:val="000000"/>
          <w:kern w:val="0"/>
          <w:sz w:val="32"/>
          <w:szCs w:val="32"/>
          <w:shd w:val="clear" w:color="auto" w:fill="FFFFFF"/>
          <w:lang w:val="zh-CN"/>
        </w:rPr>
        <w:t>1</w:t>
      </w:r>
      <w:r>
        <w:rPr>
          <w:rFonts w:ascii="仿宋_GB2312" w:eastAsia="仿宋_GB2312" w:hAnsi="仿宋_GB2312" w:cs="宋体" w:hint="eastAsia"/>
          <w:color w:val="000000"/>
          <w:kern w:val="0"/>
          <w:sz w:val="32"/>
          <w:szCs w:val="32"/>
          <w:shd w:val="clear" w:color="auto" w:fill="FFFFFF"/>
          <w:lang w:val="zh-CN"/>
        </w:rPr>
        <w:t>）人员情况</w:t>
      </w:r>
    </w:p>
    <w:p w:rsidR="00AD7060" w:rsidRDefault="008311B6">
      <w:pPr>
        <w:spacing w:line="550" w:lineRule="exact"/>
        <w:ind w:firstLineChars="200" w:firstLine="640"/>
        <w:rPr>
          <w:rFonts w:ascii="仿宋_GB2312" w:eastAsia="仿宋_GB2312" w:hAnsi="仿宋_GB2312" w:cs="宋体"/>
          <w:color w:val="000000"/>
          <w:kern w:val="0"/>
          <w:sz w:val="32"/>
          <w:szCs w:val="32"/>
          <w:shd w:val="clear" w:color="auto" w:fill="FFFFFF"/>
          <w:lang w:val="zh-CN"/>
        </w:rPr>
      </w:pPr>
      <w:r>
        <w:rPr>
          <w:rFonts w:ascii="仿宋_GB2312" w:eastAsia="仿宋_GB2312" w:hAnsi="仿宋_GB2312" w:cs="宋体"/>
          <w:color w:val="000000"/>
          <w:kern w:val="0"/>
          <w:sz w:val="32"/>
          <w:szCs w:val="32"/>
          <w:shd w:val="clear" w:color="auto" w:fill="FFFFFF"/>
          <w:lang w:val="zh-CN"/>
        </w:rPr>
        <w:lastRenderedPageBreak/>
        <w:t>201</w:t>
      </w:r>
      <w:r>
        <w:rPr>
          <w:rFonts w:ascii="仿宋_GB2312" w:eastAsia="仿宋_GB2312" w:hAnsi="仿宋_GB2312" w:cs="宋体"/>
          <w:color w:val="000000"/>
          <w:kern w:val="0"/>
          <w:sz w:val="32"/>
          <w:szCs w:val="32"/>
          <w:shd w:val="clear" w:color="auto" w:fill="FFFFFF"/>
        </w:rPr>
        <w:t>9</w:t>
      </w:r>
      <w:r>
        <w:rPr>
          <w:rFonts w:ascii="仿宋_GB2312" w:eastAsia="仿宋_GB2312" w:hAnsi="仿宋_GB2312" w:cs="宋体" w:hint="eastAsia"/>
          <w:color w:val="000000"/>
          <w:kern w:val="0"/>
          <w:sz w:val="32"/>
          <w:szCs w:val="32"/>
          <w:shd w:val="clear" w:color="auto" w:fill="FFFFFF"/>
          <w:lang w:val="zh-CN"/>
        </w:rPr>
        <w:t>年预算时，在职职工</w:t>
      </w:r>
      <w:r>
        <w:rPr>
          <w:rFonts w:ascii="仿宋_GB2312" w:eastAsia="仿宋_GB2312" w:hAnsi="仿宋_GB2312" w:cs="宋体"/>
          <w:color w:val="000000"/>
          <w:kern w:val="0"/>
          <w:sz w:val="32"/>
          <w:szCs w:val="32"/>
          <w:shd w:val="clear" w:color="auto" w:fill="FFFFFF"/>
        </w:rPr>
        <w:t>10</w:t>
      </w:r>
      <w:r>
        <w:rPr>
          <w:rFonts w:ascii="仿宋_GB2312" w:eastAsia="仿宋_GB2312" w:hAnsi="仿宋_GB2312" w:cs="宋体" w:hint="eastAsia"/>
          <w:color w:val="000000"/>
          <w:kern w:val="0"/>
          <w:sz w:val="32"/>
          <w:szCs w:val="32"/>
          <w:shd w:val="clear" w:color="auto" w:fill="FFFFFF"/>
          <w:lang w:val="zh-CN"/>
        </w:rPr>
        <w:t>人，其中行政人员：</w:t>
      </w:r>
      <w:r>
        <w:rPr>
          <w:rFonts w:ascii="仿宋_GB2312" w:eastAsia="仿宋_GB2312" w:hAnsi="仿宋_GB2312" w:cs="宋体"/>
          <w:color w:val="000000"/>
          <w:kern w:val="0"/>
          <w:sz w:val="32"/>
          <w:szCs w:val="32"/>
          <w:shd w:val="clear" w:color="auto" w:fill="FFFFFF"/>
        </w:rPr>
        <w:t>10</w:t>
      </w:r>
      <w:r>
        <w:rPr>
          <w:rFonts w:ascii="仿宋_GB2312" w:eastAsia="仿宋_GB2312" w:hAnsi="仿宋_GB2312" w:cs="宋体" w:hint="eastAsia"/>
          <w:color w:val="000000"/>
          <w:kern w:val="0"/>
          <w:sz w:val="32"/>
          <w:szCs w:val="32"/>
          <w:shd w:val="clear" w:color="auto" w:fill="FFFFFF"/>
          <w:lang w:val="zh-CN"/>
        </w:rPr>
        <w:t>人。</w:t>
      </w:r>
    </w:p>
    <w:p w:rsidR="00AD7060" w:rsidRDefault="008311B6">
      <w:pPr>
        <w:tabs>
          <w:tab w:val="left" w:pos="-180"/>
        </w:tabs>
        <w:spacing w:line="550" w:lineRule="exact"/>
        <w:jc w:val="left"/>
        <w:rPr>
          <w:rFonts w:ascii="仿宋_GB2312" w:eastAsia="仿宋_GB2312" w:hAnsi="仿宋_GB2312" w:cs="宋体"/>
          <w:kern w:val="0"/>
          <w:sz w:val="32"/>
          <w:szCs w:val="32"/>
          <w:shd w:val="clear" w:color="auto" w:fill="FFFFFF"/>
          <w:lang w:val="zh-CN"/>
        </w:rPr>
      </w:pPr>
      <w:r>
        <w:rPr>
          <w:rFonts w:ascii="仿宋_GB2312" w:eastAsia="仿宋_GB2312" w:hAnsi="仿宋_GB2312" w:cs="宋体" w:hint="eastAsia"/>
          <w:color w:val="000000"/>
          <w:kern w:val="0"/>
          <w:sz w:val="32"/>
          <w:szCs w:val="32"/>
          <w:shd w:val="clear" w:color="auto" w:fill="FFFFFF"/>
          <w:lang w:val="zh-CN"/>
        </w:rPr>
        <w:t>收入情况。</w:t>
      </w:r>
      <w:r>
        <w:rPr>
          <w:rFonts w:ascii="仿宋_GB2312" w:eastAsia="仿宋_GB2312" w:hAnsi="仿宋_GB2312" w:cs="宋体"/>
          <w:color w:val="000000"/>
          <w:kern w:val="0"/>
          <w:sz w:val="32"/>
          <w:szCs w:val="32"/>
          <w:shd w:val="clear" w:color="auto" w:fill="FFFFFF"/>
          <w:lang w:val="zh-CN"/>
        </w:rPr>
        <w:t>2019</w:t>
      </w:r>
      <w:r>
        <w:rPr>
          <w:rFonts w:ascii="仿宋_GB2312" w:eastAsia="仿宋_GB2312" w:hAnsi="仿宋_GB2312" w:cs="宋体" w:hint="eastAsia"/>
          <w:color w:val="000000"/>
          <w:kern w:val="0"/>
          <w:sz w:val="32"/>
          <w:szCs w:val="32"/>
          <w:shd w:val="clear" w:color="auto" w:fill="FFFFFF"/>
          <w:lang w:val="zh-CN"/>
        </w:rPr>
        <w:t>年部门预算收入为</w:t>
      </w:r>
      <w:r>
        <w:rPr>
          <w:rFonts w:ascii="仿宋_GB2312" w:eastAsia="仿宋_GB2312" w:hAnsi="仿宋_GB2312" w:cs="宋体"/>
          <w:color w:val="000000"/>
          <w:kern w:val="0"/>
          <w:sz w:val="32"/>
          <w:szCs w:val="32"/>
          <w:shd w:val="clear" w:color="auto" w:fill="FFFFFF"/>
        </w:rPr>
        <w:t>141.03</w:t>
      </w:r>
      <w:r>
        <w:rPr>
          <w:rFonts w:ascii="仿宋_GB2312" w:eastAsia="仿宋_GB2312" w:hAnsi="仿宋_GB2312" w:cs="宋体" w:hint="eastAsia"/>
          <w:color w:val="000000"/>
          <w:kern w:val="0"/>
          <w:sz w:val="32"/>
          <w:szCs w:val="32"/>
          <w:shd w:val="clear" w:color="auto" w:fill="FFFFFF"/>
        </w:rPr>
        <w:t>万</w:t>
      </w:r>
      <w:r>
        <w:rPr>
          <w:rFonts w:ascii="仿宋_GB2312" w:eastAsia="仿宋_GB2312" w:hAnsi="仿宋_GB2312" w:cs="宋体" w:hint="eastAsia"/>
          <w:color w:val="000000"/>
          <w:kern w:val="0"/>
          <w:sz w:val="32"/>
          <w:szCs w:val="32"/>
          <w:shd w:val="clear" w:color="auto" w:fill="FFFFFF"/>
          <w:lang w:val="zh-CN"/>
        </w:rPr>
        <w:t>元。当年财政拨款收入</w:t>
      </w:r>
      <w:r>
        <w:rPr>
          <w:rFonts w:ascii="仿宋_GB2312" w:eastAsia="仿宋_GB2312" w:hAnsi="仿宋_GB2312" w:cs="宋体"/>
          <w:color w:val="000000"/>
          <w:kern w:val="0"/>
          <w:sz w:val="32"/>
          <w:szCs w:val="32"/>
          <w:shd w:val="clear" w:color="auto" w:fill="FFFFFF"/>
        </w:rPr>
        <w:t>141.03</w:t>
      </w:r>
      <w:r>
        <w:rPr>
          <w:rFonts w:ascii="仿宋_GB2312" w:eastAsia="仿宋_GB2312" w:hAnsi="仿宋_GB2312" w:cs="宋体" w:hint="eastAsia"/>
          <w:color w:val="000000"/>
          <w:kern w:val="0"/>
          <w:sz w:val="32"/>
          <w:szCs w:val="32"/>
          <w:shd w:val="clear" w:color="auto" w:fill="FFFFFF"/>
        </w:rPr>
        <w:t>万</w:t>
      </w:r>
      <w:r>
        <w:rPr>
          <w:rFonts w:ascii="仿宋_GB2312" w:eastAsia="仿宋_GB2312" w:hAnsi="仿宋_GB2312" w:cs="宋体" w:hint="eastAsia"/>
          <w:color w:val="000000"/>
          <w:kern w:val="0"/>
          <w:sz w:val="32"/>
          <w:szCs w:val="32"/>
          <w:shd w:val="clear" w:color="auto" w:fill="FFFFFF"/>
          <w:lang w:val="zh-CN"/>
        </w:rPr>
        <w:t>元</w:t>
      </w:r>
      <w:r>
        <w:rPr>
          <w:rFonts w:ascii="仿宋_GB2312" w:eastAsia="仿宋_GB2312" w:hAnsi="仿宋_GB2312" w:cs="宋体" w:hint="eastAsia"/>
          <w:color w:val="000000"/>
          <w:kern w:val="0"/>
          <w:sz w:val="32"/>
          <w:szCs w:val="32"/>
          <w:shd w:val="clear" w:color="auto" w:fill="FFFFFF"/>
        </w:rPr>
        <w:t>。</w:t>
      </w:r>
      <w:r>
        <w:rPr>
          <w:rFonts w:ascii="仿宋_GB2312" w:eastAsia="仿宋_GB2312" w:hAnsi="仿宋_GB2312" w:cs="宋体" w:hint="eastAsia"/>
          <w:kern w:val="0"/>
          <w:sz w:val="32"/>
          <w:szCs w:val="32"/>
          <w:shd w:val="clear" w:color="auto" w:fill="FFFFFF"/>
          <w:lang w:val="zh-CN"/>
        </w:rPr>
        <w:t>其中：</w:t>
      </w:r>
      <w:r>
        <w:rPr>
          <w:rFonts w:ascii="仿宋_GB2312" w:eastAsia="仿宋_GB2312" w:hint="eastAsia"/>
          <w:sz w:val="32"/>
          <w:szCs w:val="32"/>
        </w:rPr>
        <w:t>收入包括：一般公共服务支出</w:t>
      </w:r>
      <w:r>
        <w:rPr>
          <w:rFonts w:ascii="仿宋_GB2312" w:eastAsia="仿宋_GB2312"/>
          <w:sz w:val="32"/>
          <w:szCs w:val="32"/>
        </w:rPr>
        <w:t>102.35</w:t>
      </w:r>
      <w:r>
        <w:rPr>
          <w:rFonts w:ascii="仿宋_GB2312" w:eastAsia="仿宋_GB2312" w:hint="eastAsia"/>
          <w:sz w:val="32"/>
          <w:szCs w:val="32"/>
        </w:rPr>
        <w:t>万元，社会保障和就业支出</w:t>
      </w:r>
      <w:r>
        <w:rPr>
          <w:rFonts w:ascii="仿宋_GB2312" w:eastAsia="仿宋_GB2312"/>
          <w:sz w:val="32"/>
          <w:szCs w:val="32"/>
        </w:rPr>
        <w:t>18.16</w:t>
      </w:r>
      <w:r>
        <w:rPr>
          <w:rFonts w:ascii="仿宋_GB2312" w:eastAsia="仿宋_GB2312" w:hint="eastAsia"/>
          <w:sz w:val="32"/>
          <w:szCs w:val="32"/>
        </w:rPr>
        <w:t>万元，卫生健康支出</w:t>
      </w:r>
      <w:r>
        <w:rPr>
          <w:rFonts w:ascii="仿宋_GB2312" w:eastAsia="仿宋_GB2312"/>
          <w:sz w:val="32"/>
          <w:szCs w:val="32"/>
        </w:rPr>
        <w:t>6.59</w:t>
      </w:r>
      <w:r>
        <w:rPr>
          <w:rFonts w:ascii="仿宋_GB2312" w:eastAsia="仿宋_GB2312" w:hint="eastAsia"/>
          <w:sz w:val="32"/>
          <w:szCs w:val="32"/>
        </w:rPr>
        <w:t>万元，农林水支出</w:t>
      </w:r>
      <w:r>
        <w:rPr>
          <w:rFonts w:ascii="仿宋_GB2312" w:eastAsia="仿宋_GB2312"/>
          <w:sz w:val="32"/>
          <w:szCs w:val="32"/>
        </w:rPr>
        <w:t>0.84</w:t>
      </w:r>
      <w:r>
        <w:rPr>
          <w:rFonts w:ascii="仿宋_GB2312" w:eastAsia="仿宋_GB2312" w:hint="eastAsia"/>
          <w:sz w:val="32"/>
          <w:szCs w:val="32"/>
        </w:rPr>
        <w:t>万元，住房保障支出</w:t>
      </w:r>
      <w:r>
        <w:rPr>
          <w:rFonts w:ascii="仿宋_GB2312" w:eastAsia="仿宋_GB2312"/>
          <w:sz w:val="32"/>
          <w:szCs w:val="32"/>
        </w:rPr>
        <w:t>13.08</w:t>
      </w:r>
      <w:r>
        <w:rPr>
          <w:rFonts w:ascii="仿宋_GB2312" w:eastAsia="仿宋_GB2312" w:hint="eastAsia"/>
          <w:sz w:val="32"/>
          <w:szCs w:val="32"/>
        </w:rPr>
        <w:t>万元。</w:t>
      </w:r>
      <w:r>
        <w:rPr>
          <w:rFonts w:ascii="仿宋_GB2312" w:eastAsia="仿宋_GB2312" w:hAnsi="仿宋_GB2312" w:cs="宋体"/>
          <w:kern w:val="0"/>
          <w:sz w:val="32"/>
          <w:szCs w:val="32"/>
          <w:shd w:val="clear" w:color="auto" w:fill="FFFFFF"/>
          <w:lang w:val="zh-CN"/>
        </w:rPr>
        <w:t xml:space="preserve">    </w:t>
      </w:r>
    </w:p>
    <w:p w:rsidR="00AD7060" w:rsidRDefault="008311B6">
      <w:pPr>
        <w:tabs>
          <w:tab w:val="left" w:pos="-180"/>
        </w:tabs>
        <w:spacing w:line="55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w:t>
      </w:r>
      <w:r>
        <w:rPr>
          <w:rFonts w:ascii="仿宋_GB2312" w:eastAsia="仿宋_GB2312"/>
          <w:color w:val="000000"/>
          <w:sz w:val="32"/>
          <w:szCs w:val="32"/>
        </w:rPr>
        <w:t>3</w:t>
      </w:r>
      <w:r>
        <w:rPr>
          <w:rFonts w:ascii="仿宋_GB2312" w:eastAsia="仿宋_GB2312" w:hint="eastAsia"/>
          <w:color w:val="000000"/>
          <w:sz w:val="32"/>
          <w:szCs w:val="32"/>
        </w:rPr>
        <w:t>）支出情况</w:t>
      </w:r>
    </w:p>
    <w:p w:rsidR="00AD7060" w:rsidRDefault="008311B6">
      <w:pPr>
        <w:snapToGrid w:val="0"/>
        <w:spacing w:line="576" w:lineRule="exact"/>
        <w:ind w:firstLineChars="250" w:firstLine="800"/>
        <w:jc w:val="left"/>
        <w:rPr>
          <w:rFonts w:ascii="仿宋_GB2312" w:eastAsia="仿宋_GB2312"/>
          <w:color w:val="000000"/>
          <w:sz w:val="32"/>
          <w:szCs w:val="32"/>
        </w:rPr>
      </w:pPr>
      <w:r>
        <w:rPr>
          <w:rFonts w:ascii="仿宋_GB2312" w:eastAsia="仿宋_GB2312"/>
          <w:color w:val="000000"/>
          <w:sz w:val="32"/>
          <w:szCs w:val="32"/>
        </w:rPr>
        <w:t>2019</w:t>
      </w:r>
      <w:r>
        <w:rPr>
          <w:rFonts w:ascii="仿宋_GB2312" w:eastAsia="仿宋_GB2312" w:hint="eastAsia"/>
          <w:color w:val="000000"/>
          <w:sz w:val="32"/>
          <w:szCs w:val="32"/>
        </w:rPr>
        <w:t>年部门预算支出为</w:t>
      </w:r>
      <w:r>
        <w:rPr>
          <w:rFonts w:ascii="仿宋_GB2312" w:eastAsia="仿宋_GB2312"/>
          <w:color w:val="000000"/>
          <w:sz w:val="32"/>
          <w:szCs w:val="32"/>
        </w:rPr>
        <w:t>141.32</w:t>
      </w:r>
      <w:r>
        <w:rPr>
          <w:rFonts w:ascii="仿宋_GB2312" w:eastAsia="仿宋_GB2312" w:hint="eastAsia"/>
          <w:color w:val="000000"/>
          <w:sz w:val="32"/>
          <w:szCs w:val="32"/>
        </w:rPr>
        <w:t>万元。相应安排支出</w:t>
      </w:r>
      <w:r>
        <w:rPr>
          <w:rFonts w:ascii="仿宋_GB2312" w:eastAsia="仿宋_GB2312"/>
          <w:color w:val="000000"/>
          <w:sz w:val="32"/>
          <w:szCs w:val="32"/>
        </w:rPr>
        <w:t>141.32</w:t>
      </w:r>
      <w:r>
        <w:rPr>
          <w:rFonts w:ascii="仿宋_GB2312" w:eastAsia="仿宋_GB2312" w:hint="eastAsia"/>
          <w:color w:val="000000"/>
          <w:sz w:val="32"/>
          <w:szCs w:val="32"/>
        </w:rPr>
        <w:t>万元</w:t>
      </w:r>
    </w:p>
    <w:p w:rsidR="00AD7060" w:rsidRDefault="008311B6">
      <w:pPr>
        <w:widowControl/>
        <w:adjustRightInd w:val="0"/>
        <w:snapToGrid w:val="0"/>
        <w:spacing w:line="576" w:lineRule="exact"/>
        <w:ind w:firstLineChars="200" w:firstLine="643"/>
        <w:rPr>
          <w:rFonts w:ascii="仿宋_GB2312" w:eastAsia="仿宋_GB2312"/>
          <w:b/>
          <w:sz w:val="32"/>
          <w:szCs w:val="32"/>
        </w:rPr>
      </w:pPr>
      <w:r>
        <w:rPr>
          <w:rFonts w:ascii="仿宋_GB2312" w:eastAsia="仿宋_GB2312"/>
          <w:b/>
          <w:sz w:val="32"/>
          <w:szCs w:val="32"/>
        </w:rPr>
        <w:t>2.</w:t>
      </w:r>
      <w:r>
        <w:rPr>
          <w:rFonts w:ascii="仿宋_GB2312" w:eastAsia="仿宋_GB2312" w:hint="eastAsia"/>
          <w:b/>
          <w:sz w:val="32"/>
          <w:szCs w:val="32"/>
        </w:rPr>
        <w:t>决算编制情况</w:t>
      </w:r>
    </w:p>
    <w:p w:rsidR="00AD7060" w:rsidRDefault="008311B6">
      <w:pPr>
        <w:widowControl/>
        <w:adjustRightInd w:val="0"/>
        <w:snapToGrid w:val="0"/>
        <w:spacing w:line="576" w:lineRule="exact"/>
        <w:ind w:firstLineChars="200" w:firstLine="64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1</w:t>
      </w:r>
      <w:r>
        <w:rPr>
          <w:rFonts w:ascii="仿宋_GB2312" w:eastAsia="仿宋_GB2312" w:hint="eastAsia"/>
          <w:sz w:val="32"/>
          <w:szCs w:val="32"/>
        </w:rPr>
        <w:t>）收入情况</w:t>
      </w:r>
    </w:p>
    <w:p w:rsidR="00AD7060" w:rsidRDefault="008311B6">
      <w:pPr>
        <w:widowControl/>
        <w:adjustRightInd w:val="0"/>
        <w:snapToGrid w:val="0"/>
        <w:spacing w:line="576" w:lineRule="exact"/>
        <w:ind w:firstLineChars="200" w:firstLine="640"/>
        <w:rPr>
          <w:rFonts w:ascii="仿宋_GB2312" w:eastAsia="仿宋_GB2312"/>
          <w:sz w:val="32"/>
          <w:szCs w:val="32"/>
        </w:rPr>
      </w:pPr>
      <w:r>
        <w:rPr>
          <w:rFonts w:ascii="仿宋_GB2312" w:eastAsia="仿宋_GB2312"/>
          <w:color w:val="000000"/>
          <w:sz w:val="32"/>
          <w:szCs w:val="32"/>
        </w:rPr>
        <w:t>2019</w:t>
      </w:r>
      <w:r>
        <w:rPr>
          <w:rFonts w:ascii="仿宋_GB2312" w:eastAsia="仿宋_GB2312" w:hint="eastAsia"/>
          <w:color w:val="000000"/>
          <w:sz w:val="32"/>
          <w:szCs w:val="32"/>
        </w:rPr>
        <w:t>年我局总收入为</w:t>
      </w:r>
      <w:r>
        <w:rPr>
          <w:rFonts w:ascii="仿宋_GB2312" w:eastAsia="仿宋_GB2312"/>
          <w:color w:val="000000"/>
          <w:sz w:val="32"/>
          <w:szCs w:val="32"/>
        </w:rPr>
        <w:t>1462.78</w:t>
      </w:r>
      <w:r>
        <w:rPr>
          <w:rFonts w:ascii="仿宋_GB2312" w:eastAsia="仿宋_GB2312" w:hint="eastAsia"/>
          <w:color w:val="000000"/>
          <w:sz w:val="32"/>
          <w:szCs w:val="32"/>
        </w:rPr>
        <w:t>元，当年财政拨款收入</w:t>
      </w:r>
      <w:r>
        <w:rPr>
          <w:rFonts w:ascii="仿宋_GB2312" w:eastAsia="仿宋_GB2312"/>
          <w:color w:val="000000"/>
          <w:sz w:val="32"/>
          <w:szCs w:val="32"/>
        </w:rPr>
        <w:t>1379.99</w:t>
      </w:r>
      <w:r>
        <w:rPr>
          <w:rFonts w:ascii="仿宋_GB2312" w:eastAsia="仿宋_GB2312" w:hint="eastAsia"/>
          <w:color w:val="000000"/>
          <w:sz w:val="32"/>
          <w:szCs w:val="32"/>
        </w:rPr>
        <w:t>元，上年结转</w:t>
      </w:r>
      <w:r>
        <w:rPr>
          <w:rFonts w:ascii="仿宋_GB2312" w:eastAsia="仿宋_GB2312"/>
          <w:color w:val="000000"/>
          <w:sz w:val="32"/>
          <w:szCs w:val="32"/>
        </w:rPr>
        <w:t>82.79</w:t>
      </w:r>
      <w:r>
        <w:rPr>
          <w:rFonts w:ascii="仿宋_GB2312" w:eastAsia="仿宋_GB2312" w:hint="eastAsia"/>
          <w:color w:val="000000"/>
          <w:sz w:val="32"/>
          <w:szCs w:val="32"/>
        </w:rPr>
        <w:t>万元。</w:t>
      </w:r>
    </w:p>
    <w:p w:rsidR="00AD7060" w:rsidRDefault="008311B6">
      <w:pPr>
        <w:widowControl/>
        <w:adjustRightInd w:val="0"/>
        <w:snapToGrid w:val="0"/>
        <w:spacing w:line="576" w:lineRule="exact"/>
        <w:ind w:firstLineChars="200" w:firstLine="640"/>
        <w:rPr>
          <w:rFonts w:ascii="仿宋_GB2312" w:eastAsia="仿宋_GB2312"/>
          <w:sz w:val="32"/>
          <w:szCs w:val="32"/>
        </w:rPr>
      </w:pPr>
      <w:r>
        <w:rPr>
          <w:rFonts w:ascii="仿宋_GB2312" w:eastAsia="仿宋_GB2312" w:hint="eastAsia"/>
          <w:color w:val="000000"/>
          <w:sz w:val="32"/>
          <w:szCs w:val="32"/>
        </w:rPr>
        <w:t>（</w:t>
      </w:r>
      <w:r>
        <w:rPr>
          <w:rFonts w:ascii="仿宋_GB2312" w:eastAsia="仿宋_GB2312"/>
          <w:color w:val="000000"/>
          <w:sz w:val="32"/>
          <w:szCs w:val="32"/>
        </w:rPr>
        <w:t>2</w:t>
      </w:r>
      <w:r>
        <w:rPr>
          <w:rFonts w:ascii="仿宋_GB2312" w:eastAsia="仿宋_GB2312" w:hint="eastAsia"/>
          <w:color w:val="000000"/>
          <w:sz w:val="32"/>
          <w:szCs w:val="32"/>
        </w:rPr>
        <w:t>）年初结转和结余情况</w:t>
      </w:r>
    </w:p>
    <w:p w:rsidR="00AD7060" w:rsidRDefault="008311B6">
      <w:pPr>
        <w:widowControl/>
        <w:adjustRightInd w:val="0"/>
        <w:snapToGrid w:val="0"/>
        <w:spacing w:line="576" w:lineRule="exact"/>
        <w:ind w:firstLineChars="200" w:firstLine="640"/>
        <w:rPr>
          <w:rFonts w:ascii="仿宋_GB2312" w:eastAsia="仿宋_GB2312"/>
          <w:color w:val="000000"/>
          <w:sz w:val="32"/>
          <w:szCs w:val="32"/>
        </w:rPr>
      </w:pPr>
      <w:r>
        <w:rPr>
          <w:rFonts w:ascii="仿宋_GB2312" w:eastAsia="仿宋_GB2312"/>
          <w:color w:val="000000"/>
          <w:sz w:val="32"/>
          <w:szCs w:val="32"/>
        </w:rPr>
        <w:t>2019</w:t>
      </w:r>
      <w:r>
        <w:rPr>
          <w:rFonts w:ascii="仿宋_GB2312" w:eastAsia="仿宋_GB2312" w:hint="eastAsia"/>
          <w:color w:val="000000"/>
          <w:sz w:val="32"/>
          <w:szCs w:val="32"/>
        </w:rPr>
        <w:t>年年初结余结转资金为</w:t>
      </w:r>
      <w:r>
        <w:rPr>
          <w:rFonts w:ascii="仿宋_GB2312" w:eastAsia="仿宋_GB2312"/>
          <w:color w:val="000000"/>
          <w:sz w:val="32"/>
          <w:szCs w:val="32"/>
        </w:rPr>
        <w:t>82.79</w:t>
      </w:r>
      <w:r>
        <w:rPr>
          <w:rFonts w:ascii="仿宋_GB2312" w:eastAsia="仿宋_GB2312" w:hint="eastAsia"/>
          <w:color w:val="000000"/>
          <w:sz w:val="32"/>
          <w:szCs w:val="32"/>
        </w:rPr>
        <w:t>万元。</w:t>
      </w:r>
    </w:p>
    <w:p w:rsidR="00AD7060" w:rsidRDefault="008311B6">
      <w:pPr>
        <w:widowControl/>
        <w:adjustRightInd w:val="0"/>
        <w:snapToGrid w:val="0"/>
        <w:spacing w:line="576" w:lineRule="exact"/>
        <w:ind w:firstLineChars="200" w:firstLine="640"/>
        <w:rPr>
          <w:rFonts w:ascii="仿宋_GB2312" w:eastAsia="仿宋_GB2312"/>
          <w:color w:val="000000"/>
          <w:sz w:val="32"/>
          <w:szCs w:val="32"/>
        </w:rPr>
      </w:pPr>
      <w:r>
        <w:rPr>
          <w:rFonts w:ascii="仿宋_GB2312" w:eastAsia="仿宋_GB2312"/>
          <w:color w:val="000000"/>
          <w:sz w:val="32"/>
          <w:szCs w:val="32"/>
        </w:rPr>
        <w:t>(3)</w:t>
      </w:r>
      <w:r>
        <w:rPr>
          <w:rFonts w:ascii="仿宋_GB2312" w:eastAsia="仿宋_GB2312" w:hint="eastAsia"/>
          <w:color w:val="000000"/>
          <w:sz w:val="32"/>
          <w:szCs w:val="32"/>
        </w:rPr>
        <w:t>支出情况</w:t>
      </w:r>
    </w:p>
    <w:p w:rsidR="00AD7060" w:rsidRDefault="008311B6">
      <w:pPr>
        <w:tabs>
          <w:tab w:val="left" w:pos="-180"/>
        </w:tabs>
        <w:spacing w:line="576" w:lineRule="exact"/>
        <w:ind w:firstLineChars="200" w:firstLine="640"/>
        <w:rPr>
          <w:rFonts w:ascii="仿宋_GB2312" w:eastAsia="仿宋_GB2312" w:hAnsi="仿宋" w:cs="仿宋"/>
          <w:sz w:val="32"/>
          <w:szCs w:val="32"/>
        </w:rPr>
      </w:pPr>
      <w:r>
        <w:rPr>
          <w:rFonts w:ascii="仿宋_GB2312" w:eastAsia="仿宋_GB2312"/>
          <w:color w:val="000000"/>
          <w:sz w:val="32"/>
          <w:szCs w:val="32"/>
        </w:rPr>
        <w:t>2019</w:t>
      </w:r>
      <w:r>
        <w:rPr>
          <w:rFonts w:ascii="仿宋_GB2312" w:eastAsia="仿宋_GB2312" w:hint="eastAsia"/>
          <w:color w:val="000000"/>
          <w:sz w:val="32"/>
          <w:szCs w:val="32"/>
        </w:rPr>
        <w:t>年部门决算总额支出</w:t>
      </w:r>
      <w:r>
        <w:rPr>
          <w:rFonts w:ascii="仿宋_GB2312" w:eastAsia="仿宋_GB2312"/>
          <w:color w:val="000000"/>
          <w:sz w:val="32"/>
          <w:szCs w:val="32"/>
        </w:rPr>
        <w:t>797.70</w:t>
      </w:r>
      <w:r>
        <w:rPr>
          <w:rFonts w:ascii="仿宋_GB2312" w:eastAsia="仿宋_GB2312" w:hint="eastAsia"/>
          <w:color w:val="000000"/>
          <w:sz w:val="32"/>
          <w:szCs w:val="32"/>
        </w:rPr>
        <w:t>万元。</w:t>
      </w:r>
      <w:r>
        <w:rPr>
          <w:rFonts w:ascii="仿宋_GB2312" w:eastAsia="仿宋_GB2312" w:hint="eastAsia"/>
          <w:sz w:val="32"/>
          <w:szCs w:val="32"/>
        </w:rPr>
        <w:t>其中：基本支出一般公共服务支出</w:t>
      </w:r>
      <w:r>
        <w:rPr>
          <w:rFonts w:ascii="仿宋_GB2312" w:eastAsia="仿宋_GB2312"/>
          <w:sz w:val="32"/>
          <w:szCs w:val="32"/>
        </w:rPr>
        <w:t>151.73</w:t>
      </w:r>
      <w:r>
        <w:rPr>
          <w:rFonts w:ascii="仿宋_GB2312" w:eastAsia="仿宋_GB2312" w:hint="eastAsia"/>
          <w:sz w:val="32"/>
          <w:szCs w:val="32"/>
        </w:rPr>
        <w:t>万元其中：</w:t>
      </w:r>
      <w:r>
        <w:rPr>
          <w:rFonts w:ascii="仿宋_GB2312" w:eastAsia="仿宋_GB2312" w:hAnsi="仿宋" w:cs="仿宋" w:hint="eastAsia"/>
          <w:sz w:val="32"/>
          <w:szCs w:val="32"/>
        </w:rPr>
        <w:t>工资福利支出：</w:t>
      </w:r>
      <w:r>
        <w:rPr>
          <w:rFonts w:ascii="仿宋_GB2312" w:eastAsia="仿宋_GB2312" w:hAnsi="仿宋" w:cs="仿宋"/>
          <w:sz w:val="32"/>
          <w:szCs w:val="32"/>
        </w:rPr>
        <w:t>127.84</w:t>
      </w:r>
      <w:r>
        <w:rPr>
          <w:rFonts w:ascii="仿宋_GB2312" w:eastAsia="仿宋_GB2312" w:hAnsi="仿宋" w:cs="仿宋" w:hint="eastAsia"/>
          <w:sz w:val="32"/>
          <w:szCs w:val="32"/>
        </w:rPr>
        <w:t>万元，商品和服务支出</w:t>
      </w:r>
      <w:r>
        <w:rPr>
          <w:rFonts w:ascii="仿宋_GB2312" w:eastAsia="仿宋_GB2312" w:hAnsi="仿宋" w:cs="仿宋"/>
          <w:sz w:val="32"/>
          <w:szCs w:val="32"/>
        </w:rPr>
        <w:t>10.10</w:t>
      </w:r>
      <w:r>
        <w:rPr>
          <w:rFonts w:ascii="仿宋_GB2312" w:eastAsia="仿宋_GB2312" w:hAnsi="仿宋" w:cs="仿宋" w:hint="eastAsia"/>
          <w:sz w:val="32"/>
          <w:szCs w:val="32"/>
        </w:rPr>
        <w:t>万元，对个人和家庭的补助支出</w:t>
      </w:r>
      <w:r>
        <w:rPr>
          <w:rFonts w:ascii="仿宋_GB2312" w:eastAsia="仿宋_GB2312" w:hAnsi="仿宋" w:cs="仿宋"/>
          <w:sz w:val="32"/>
          <w:szCs w:val="32"/>
        </w:rPr>
        <w:t>13.79</w:t>
      </w:r>
      <w:r>
        <w:rPr>
          <w:rFonts w:ascii="仿宋_GB2312" w:eastAsia="仿宋_GB2312" w:hAnsi="仿宋" w:cs="仿宋" w:hint="eastAsia"/>
          <w:sz w:val="32"/>
          <w:szCs w:val="32"/>
        </w:rPr>
        <w:t>万元。项目支出：</w:t>
      </w:r>
      <w:r>
        <w:rPr>
          <w:rFonts w:ascii="仿宋_GB2312" w:eastAsia="仿宋_GB2312" w:hAnsi="仿宋" w:cs="仿宋"/>
          <w:sz w:val="32"/>
          <w:szCs w:val="32"/>
        </w:rPr>
        <w:t>643.6</w:t>
      </w:r>
      <w:r>
        <w:rPr>
          <w:rFonts w:ascii="仿宋_GB2312" w:eastAsia="仿宋_GB2312" w:hAnsi="仿宋" w:cs="仿宋" w:hint="eastAsia"/>
          <w:sz w:val="32"/>
          <w:szCs w:val="32"/>
        </w:rPr>
        <w:t>万元其中：其他民族事务支出</w:t>
      </w:r>
      <w:r>
        <w:rPr>
          <w:rFonts w:ascii="仿宋_GB2312" w:eastAsia="仿宋_GB2312" w:hAnsi="仿宋" w:cs="仿宋"/>
          <w:sz w:val="32"/>
          <w:szCs w:val="32"/>
        </w:rPr>
        <w:t>76.28</w:t>
      </w:r>
      <w:r>
        <w:rPr>
          <w:rFonts w:ascii="仿宋_GB2312" w:eastAsia="仿宋_GB2312" w:hAnsi="仿宋" w:cs="仿宋" w:hint="eastAsia"/>
          <w:sz w:val="32"/>
          <w:szCs w:val="32"/>
        </w:rPr>
        <w:t>万元，农林水支出</w:t>
      </w:r>
      <w:r>
        <w:rPr>
          <w:rFonts w:ascii="仿宋_GB2312" w:eastAsia="仿宋_GB2312" w:hAnsi="仿宋" w:cs="仿宋"/>
          <w:sz w:val="32"/>
          <w:szCs w:val="32"/>
        </w:rPr>
        <w:t>454.32</w:t>
      </w:r>
      <w:r>
        <w:rPr>
          <w:rFonts w:ascii="仿宋_GB2312" w:eastAsia="仿宋_GB2312" w:hAnsi="仿宋" w:cs="仿宋" w:hint="eastAsia"/>
          <w:sz w:val="32"/>
          <w:szCs w:val="32"/>
        </w:rPr>
        <w:t>万元，其他支出</w:t>
      </w:r>
      <w:r>
        <w:rPr>
          <w:rFonts w:ascii="仿宋_GB2312" w:eastAsia="仿宋_GB2312" w:hAnsi="仿宋" w:cs="仿宋"/>
          <w:sz w:val="32"/>
          <w:szCs w:val="32"/>
        </w:rPr>
        <w:t>113</w:t>
      </w:r>
      <w:r>
        <w:rPr>
          <w:rFonts w:ascii="仿宋_GB2312" w:eastAsia="仿宋_GB2312" w:hAnsi="仿宋" w:cs="仿宋" w:hint="eastAsia"/>
          <w:sz w:val="32"/>
          <w:szCs w:val="32"/>
        </w:rPr>
        <w:t>万元。</w:t>
      </w:r>
    </w:p>
    <w:p w:rsidR="00AD7060" w:rsidRDefault="008311B6">
      <w:pPr>
        <w:tabs>
          <w:tab w:val="left" w:pos="-180"/>
        </w:tabs>
        <w:spacing w:line="576" w:lineRule="exact"/>
        <w:ind w:firstLineChars="200" w:firstLine="640"/>
        <w:rPr>
          <w:rFonts w:ascii="仿宋_GB2312" w:eastAsia="仿宋_GB2312" w:hAnsi="仿宋" w:cs="仿宋"/>
          <w:color w:val="000000"/>
          <w:sz w:val="32"/>
          <w:szCs w:val="32"/>
        </w:rPr>
      </w:pPr>
      <w:r>
        <w:rPr>
          <w:rFonts w:ascii="仿宋_GB2312" w:eastAsia="仿宋_GB2312" w:hAnsi="仿宋" w:cs="仿宋" w:hint="eastAsia"/>
          <w:color w:val="000000"/>
          <w:sz w:val="32"/>
          <w:szCs w:val="32"/>
        </w:rPr>
        <w:t>（</w:t>
      </w:r>
      <w:r>
        <w:rPr>
          <w:rFonts w:ascii="仿宋_GB2312" w:eastAsia="仿宋_GB2312" w:hAnsi="仿宋" w:cs="仿宋"/>
          <w:color w:val="000000"/>
          <w:sz w:val="32"/>
          <w:szCs w:val="32"/>
        </w:rPr>
        <w:t>4</w:t>
      </w:r>
      <w:r>
        <w:rPr>
          <w:rFonts w:ascii="仿宋_GB2312" w:eastAsia="仿宋_GB2312" w:hAnsi="仿宋" w:cs="仿宋" w:hint="eastAsia"/>
          <w:color w:val="000000"/>
          <w:sz w:val="32"/>
          <w:szCs w:val="32"/>
        </w:rPr>
        <w:t>）</w:t>
      </w:r>
      <w:r>
        <w:rPr>
          <w:rFonts w:ascii="仿宋_GB2312" w:eastAsia="仿宋_GB2312" w:hAnsi="仿宋" w:cs="仿宋"/>
          <w:color w:val="000000"/>
          <w:sz w:val="32"/>
          <w:szCs w:val="32"/>
        </w:rPr>
        <w:t>209</w:t>
      </w:r>
      <w:r>
        <w:rPr>
          <w:rFonts w:ascii="仿宋_GB2312" w:eastAsia="仿宋_GB2312" w:hAnsi="仿宋" w:cs="仿宋" w:hint="eastAsia"/>
          <w:color w:val="000000"/>
          <w:sz w:val="32"/>
          <w:szCs w:val="32"/>
        </w:rPr>
        <w:t>年年末结转结余</w:t>
      </w:r>
      <w:r>
        <w:rPr>
          <w:rFonts w:ascii="仿宋_GB2312" w:eastAsia="仿宋_GB2312" w:hAnsi="仿宋" w:cs="仿宋"/>
          <w:color w:val="000000"/>
          <w:sz w:val="32"/>
          <w:szCs w:val="32"/>
        </w:rPr>
        <w:t>665.38</w:t>
      </w:r>
      <w:r>
        <w:rPr>
          <w:rFonts w:ascii="仿宋_GB2312" w:eastAsia="仿宋_GB2312" w:hAnsi="仿宋" w:cs="仿宋" w:hint="eastAsia"/>
          <w:color w:val="000000"/>
          <w:sz w:val="32"/>
          <w:szCs w:val="32"/>
        </w:rPr>
        <w:t>万元</w:t>
      </w:r>
    </w:p>
    <w:p w:rsidR="00AD7060" w:rsidRDefault="008311B6">
      <w:pPr>
        <w:tabs>
          <w:tab w:val="left" w:pos="-180"/>
        </w:tabs>
        <w:spacing w:line="576" w:lineRule="exact"/>
        <w:ind w:firstLineChars="200" w:firstLine="640"/>
        <w:rPr>
          <w:rFonts w:ascii="仿宋_GB2312" w:eastAsia="仿宋_GB2312" w:hAnsi="仿宋" w:cs="仿宋"/>
          <w:color w:val="000000"/>
          <w:sz w:val="32"/>
          <w:szCs w:val="32"/>
        </w:rPr>
      </w:pPr>
      <w:r>
        <w:rPr>
          <w:rFonts w:ascii="仿宋_GB2312" w:eastAsia="仿宋_GB2312" w:hAnsi="仿宋" w:cs="仿宋" w:hint="eastAsia"/>
          <w:color w:val="000000"/>
          <w:sz w:val="32"/>
          <w:szCs w:val="32"/>
        </w:rPr>
        <w:t>其中：结转（</w:t>
      </w:r>
      <w:r>
        <w:rPr>
          <w:rFonts w:ascii="仿宋_GB2312" w:eastAsia="仿宋_GB2312" w:hAnsi="仿宋" w:cs="仿宋"/>
          <w:color w:val="000000"/>
          <w:sz w:val="32"/>
          <w:szCs w:val="32"/>
        </w:rPr>
        <w:t>2012304</w:t>
      </w:r>
      <w:r>
        <w:rPr>
          <w:rFonts w:ascii="仿宋_GB2312" w:eastAsia="仿宋_GB2312" w:hAnsi="仿宋" w:cs="仿宋" w:hint="eastAsia"/>
          <w:color w:val="000000"/>
          <w:sz w:val="32"/>
          <w:szCs w:val="32"/>
        </w:rPr>
        <w:t>）</w:t>
      </w:r>
      <w:r>
        <w:rPr>
          <w:rFonts w:ascii="仿宋_GB2312" w:eastAsia="仿宋_GB2312" w:hAnsi="仿宋" w:cs="仿宋"/>
          <w:color w:val="000000"/>
          <w:sz w:val="32"/>
          <w:szCs w:val="32"/>
        </w:rPr>
        <w:t>-</w:t>
      </w:r>
      <w:r>
        <w:rPr>
          <w:rFonts w:ascii="仿宋_GB2312" w:eastAsia="仿宋_GB2312" w:hAnsi="仿宋" w:cs="仿宋" w:hint="eastAsia"/>
          <w:color w:val="000000"/>
          <w:sz w:val="32"/>
          <w:szCs w:val="32"/>
        </w:rPr>
        <w:t>民族事业发展专项</w:t>
      </w:r>
      <w:r>
        <w:rPr>
          <w:rFonts w:ascii="仿宋_GB2312" w:eastAsia="仿宋_GB2312" w:hAnsi="仿宋" w:cs="仿宋"/>
          <w:color w:val="000000"/>
          <w:sz w:val="32"/>
          <w:szCs w:val="32"/>
        </w:rPr>
        <w:t>80.</w:t>
      </w:r>
      <w:r>
        <w:rPr>
          <w:rFonts w:ascii="仿宋_GB2312" w:eastAsia="仿宋_GB2312" w:hAnsi="仿宋" w:cs="仿宋" w:hint="eastAsia"/>
          <w:color w:val="000000"/>
          <w:sz w:val="32"/>
          <w:szCs w:val="32"/>
        </w:rPr>
        <w:t>万元，</w:t>
      </w:r>
      <w:r>
        <w:rPr>
          <w:rFonts w:ascii="仿宋_GB2312" w:eastAsia="仿宋_GB2312" w:hAnsi="仿宋" w:cs="仿宋" w:hint="eastAsia"/>
          <w:color w:val="000000"/>
          <w:sz w:val="32"/>
          <w:szCs w:val="32"/>
        </w:rPr>
        <w:lastRenderedPageBreak/>
        <w:t>（</w:t>
      </w:r>
      <w:r>
        <w:rPr>
          <w:rFonts w:ascii="仿宋_GB2312" w:eastAsia="仿宋_GB2312" w:hAnsi="仿宋" w:cs="仿宋"/>
          <w:color w:val="000000"/>
          <w:sz w:val="32"/>
          <w:szCs w:val="32"/>
        </w:rPr>
        <w:t xml:space="preserve"> 2013399</w:t>
      </w:r>
      <w:r>
        <w:rPr>
          <w:rFonts w:ascii="仿宋_GB2312" w:eastAsia="仿宋_GB2312" w:hAnsi="仿宋" w:cs="仿宋" w:hint="eastAsia"/>
          <w:color w:val="000000"/>
          <w:sz w:val="32"/>
          <w:szCs w:val="32"/>
        </w:rPr>
        <w:t>）</w:t>
      </w:r>
      <w:r>
        <w:rPr>
          <w:rFonts w:ascii="仿宋_GB2312" w:eastAsia="仿宋_GB2312" w:hAnsi="仿宋" w:cs="仿宋"/>
          <w:color w:val="000000"/>
          <w:sz w:val="32"/>
          <w:szCs w:val="32"/>
        </w:rPr>
        <w:t>-</w:t>
      </w:r>
      <w:r>
        <w:rPr>
          <w:rFonts w:ascii="仿宋_GB2312" w:eastAsia="仿宋_GB2312" w:hAnsi="仿宋" w:cs="仿宋" w:hint="eastAsia"/>
          <w:color w:val="000000"/>
          <w:sz w:val="32"/>
          <w:szCs w:val="32"/>
        </w:rPr>
        <w:t>基础设施建设</w:t>
      </w:r>
      <w:r>
        <w:rPr>
          <w:rFonts w:ascii="仿宋_GB2312" w:eastAsia="仿宋_GB2312" w:hAnsi="仿宋" w:cs="仿宋"/>
          <w:color w:val="000000"/>
          <w:sz w:val="32"/>
          <w:szCs w:val="32"/>
        </w:rPr>
        <w:t>40</w:t>
      </w:r>
      <w:r>
        <w:rPr>
          <w:rFonts w:ascii="仿宋_GB2312" w:eastAsia="仿宋_GB2312" w:hAnsi="仿宋" w:cs="仿宋" w:hint="eastAsia"/>
          <w:color w:val="000000"/>
          <w:sz w:val="32"/>
          <w:szCs w:val="32"/>
        </w:rPr>
        <w:t>万元，（</w:t>
      </w:r>
      <w:r>
        <w:rPr>
          <w:rFonts w:ascii="仿宋_GB2312" w:eastAsia="仿宋_GB2312" w:hAnsi="仿宋" w:cs="仿宋"/>
          <w:color w:val="000000"/>
          <w:sz w:val="32"/>
          <w:szCs w:val="32"/>
        </w:rPr>
        <w:t>2299901</w:t>
      </w:r>
      <w:r>
        <w:rPr>
          <w:rFonts w:ascii="仿宋_GB2312" w:eastAsia="仿宋_GB2312" w:hAnsi="仿宋" w:cs="仿宋" w:hint="eastAsia"/>
          <w:color w:val="000000"/>
          <w:sz w:val="32"/>
          <w:szCs w:val="32"/>
        </w:rPr>
        <w:t>）</w:t>
      </w:r>
      <w:r>
        <w:rPr>
          <w:rFonts w:ascii="仿宋_GB2312" w:eastAsia="仿宋_GB2312" w:hAnsi="仿宋" w:cs="仿宋"/>
          <w:color w:val="000000"/>
          <w:sz w:val="32"/>
          <w:szCs w:val="32"/>
        </w:rPr>
        <w:t>-</w:t>
      </w:r>
      <w:r>
        <w:rPr>
          <w:rFonts w:ascii="仿宋_GB2312" w:eastAsia="仿宋_GB2312" w:hAnsi="仿宋" w:cs="仿宋" w:hint="eastAsia"/>
          <w:color w:val="000000"/>
          <w:sz w:val="32"/>
          <w:szCs w:val="32"/>
        </w:rPr>
        <w:t>民族团结进步</w:t>
      </w:r>
      <w:r>
        <w:rPr>
          <w:rFonts w:ascii="仿宋_GB2312" w:eastAsia="仿宋_GB2312" w:hAnsi="仿宋" w:cs="仿宋"/>
          <w:color w:val="000000"/>
          <w:sz w:val="32"/>
          <w:szCs w:val="32"/>
        </w:rPr>
        <w:t>544.16</w:t>
      </w:r>
      <w:r>
        <w:rPr>
          <w:rFonts w:ascii="仿宋_GB2312" w:eastAsia="仿宋_GB2312" w:hAnsi="仿宋" w:cs="仿宋" w:hint="eastAsia"/>
          <w:color w:val="000000"/>
          <w:sz w:val="32"/>
          <w:szCs w:val="32"/>
        </w:rPr>
        <w:t>万元，共计</w:t>
      </w:r>
      <w:r>
        <w:rPr>
          <w:rFonts w:ascii="仿宋_GB2312" w:eastAsia="仿宋_GB2312" w:hAnsi="仿宋" w:cs="仿宋"/>
          <w:color w:val="000000"/>
          <w:sz w:val="32"/>
          <w:szCs w:val="32"/>
        </w:rPr>
        <w:t>665.38</w:t>
      </w:r>
      <w:r>
        <w:rPr>
          <w:rFonts w:ascii="仿宋_GB2312" w:eastAsia="仿宋_GB2312" w:hAnsi="仿宋" w:cs="仿宋" w:hint="eastAsia"/>
          <w:color w:val="000000"/>
          <w:sz w:val="32"/>
          <w:szCs w:val="32"/>
        </w:rPr>
        <w:t>万元元，资金内容为民族团结进步示范经费和项目基础设施建设经费。</w:t>
      </w:r>
    </w:p>
    <w:p w:rsidR="00AD7060" w:rsidRDefault="008311B6">
      <w:pPr>
        <w:widowControl/>
        <w:adjustRightInd w:val="0"/>
        <w:snapToGrid w:val="0"/>
        <w:spacing w:line="576" w:lineRule="exact"/>
        <w:ind w:firstLineChars="200" w:firstLine="643"/>
        <w:rPr>
          <w:rFonts w:ascii="仿宋_GB2312" w:eastAsia="仿宋_GB2312" w:hAnsi="仿宋_GB2312" w:cs="宋体"/>
          <w:b/>
          <w:color w:val="000000"/>
          <w:kern w:val="0"/>
          <w:sz w:val="32"/>
          <w:szCs w:val="32"/>
          <w:shd w:val="clear" w:color="auto" w:fill="FFFFFF"/>
          <w:lang w:val="zh-CN"/>
        </w:rPr>
      </w:pPr>
      <w:r>
        <w:rPr>
          <w:rFonts w:ascii="楷体" w:eastAsia="楷体" w:hAnsi="楷体" w:cs="楷体" w:hint="eastAsia"/>
          <w:b/>
          <w:color w:val="000000"/>
          <w:kern w:val="0"/>
          <w:sz w:val="32"/>
          <w:szCs w:val="32"/>
          <w:shd w:val="clear" w:color="auto" w:fill="FFFFFF"/>
          <w:lang w:val="zh-CN"/>
        </w:rPr>
        <w:t>（二）执行管理情况</w:t>
      </w:r>
    </w:p>
    <w:p w:rsidR="00AD7060" w:rsidRDefault="008311B6">
      <w:pPr>
        <w:widowControl/>
        <w:adjustRightInd w:val="0"/>
        <w:snapToGrid w:val="0"/>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三公经费执行情况，</w:t>
      </w:r>
      <w:r>
        <w:rPr>
          <w:rFonts w:ascii="仿宋_GB2312" w:eastAsia="仿宋_GB2312"/>
          <w:color w:val="000000"/>
          <w:sz w:val="32"/>
          <w:szCs w:val="32"/>
        </w:rPr>
        <w:t>6</w:t>
      </w:r>
      <w:r>
        <w:rPr>
          <w:rFonts w:ascii="仿宋_GB2312" w:eastAsia="仿宋_GB2312" w:hint="eastAsia"/>
          <w:color w:val="000000"/>
          <w:sz w:val="32"/>
          <w:szCs w:val="32"/>
        </w:rPr>
        <w:t>月执行进度为</w:t>
      </w:r>
      <w:r>
        <w:rPr>
          <w:rFonts w:ascii="仿宋_GB2312" w:eastAsia="仿宋_GB2312"/>
          <w:color w:val="000000"/>
          <w:sz w:val="32"/>
          <w:szCs w:val="32"/>
        </w:rPr>
        <w:t>60%</w:t>
      </w:r>
      <w:r>
        <w:rPr>
          <w:rFonts w:ascii="仿宋_GB2312" w:eastAsia="仿宋_GB2312" w:hint="eastAsia"/>
          <w:color w:val="000000"/>
          <w:sz w:val="32"/>
          <w:szCs w:val="32"/>
        </w:rPr>
        <w:t>，</w:t>
      </w:r>
      <w:r>
        <w:rPr>
          <w:rFonts w:ascii="仿宋_GB2312" w:eastAsia="仿宋_GB2312"/>
          <w:color w:val="000000"/>
          <w:sz w:val="32"/>
          <w:szCs w:val="32"/>
        </w:rPr>
        <w:t>9</w:t>
      </w:r>
      <w:r>
        <w:rPr>
          <w:rFonts w:ascii="仿宋_GB2312" w:eastAsia="仿宋_GB2312" w:hint="eastAsia"/>
          <w:color w:val="000000"/>
          <w:sz w:val="32"/>
          <w:szCs w:val="32"/>
        </w:rPr>
        <w:t>月进度</w:t>
      </w:r>
      <w:r>
        <w:rPr>
          <w:rFonts w:ascii="仿宋_GB2312" w:eastAsia="仿宋_GB2312"/>
          <w:color w:val="000000"/>
          <w:sz w:val="32"/>
          <w:szCs w:val="32"/>
        </w:rPr>
        <w:t>80%</w:t>
      </w:r>
      <w:r>
        <w:rPr>
          <w:rFonts w:ascii="仿宋_GB2312" w:eastAsia="仿宋_GB2312" w:hint="eastAsia"/>
          <w:color w:val="000000"/>
          <w:sz w:val="32"/>
          <w:szCs w:val="32"/>
        </w:rPr>
        <w:t>，全年进度为</w:t>
      </w:r>
      <w:r>
        <w:rPr>
          <w:rFonts w:ascii="仿宋_GB2312" w:eastAsia="仿宋_GB2312"/>
          <w:color w:val="000000"/>
          <w:sz w:val="32"/>
          <w:szCs w:val="32"/>
        </w:rPr>
        <w:t>100%</w:t>
      </w:r>
      <w:r>
        <w:rPr>
          <w:rFonts w:ascii="仿宋_GB2312" w:eastAsia="仿宋_GB2312" w:hint="eastAsia"/>
          <w:color w:val="000000"/>
          <w:sz w:val="32"/>
          <w:szCs w:val="32"/>
        </w:rPr>
        <w:t>，三公经费按照预算执行“三公”经费预算安排未出现超预算情况，我局严格按照中央八项规定、本着厉行节约的要求严格审核和控制本单位“三公经费”使用情况，并按时准确地将当月《贯彻落实中央八项规定和省委省政府十项规定经费支出情况统计表》交由财政局预算股和审计局进行检查监督。</w:t>
      </w:r>
    </w:p>
    <w:p w:rsidR="00AD7060" w:rsidRDefault="008311B6">
      <w:pPr>
        <w:widowControl/>
        <w:adjustRightInd w:val="0"/>
        <w:snapToGrid w:val="0"/>
        <w:spacing w:line="576" w:lineRule="exact"/>
        <w:ind w:firstLineChars="200" w:firstLine="643"/>
        <w:rPr>
          <w:rFonts w:ascii="仿宋_GB2312" w:eastAsia="仿宋_GB2312" w:hAnsi="仿宋_GB2312" w:cs="宋体"/>
          <w:b/>
          <w:color w:val="000000"/>
          <w:kern w:val="0"/>
          <w:sz w:val="32"/>
          <w:szCs w:val="32"/>
          <w:shd w:val="clear" w:color="auto" w:fill="FFFFFF"/>
          <w:lang w:val="zh-CN"/>
        </w:rPr>
      </w:pPr>
      <w:r>
        <w:rPr>
          <w:rFonts w:ascii="楷体" w:eastAsia="楷体" w:hAnsi="楷体" w:cs="楷体" w:hint="eastAsia"/>
          <w:b/>
          <w:color w:val="000000"/>
          <w:kern w:val="0"/>
          <w:sz w:val="32"/>
          <w:szCs w:val="32"/>
          <w:shd w:val="clear" w:color="auto" w:fill="FFFFFF"/>
          <w:lang w:val="zh-CN"/>
        </w:rPr>
        <w:t>（三）综合管理情况</w:t>
      </w:r>
    </w:p>
    <w:p w:rsidR="00AD7060" w:rsidRDefault="008311B6">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我局依照上级下发的相关要求，严格加强本单位的工作目标管理考核，按照“总量控制、分类管理、标准透明、适当调节、统一审核”的原则，促进各项工作管理的合理化、科学化，推进单位全面、均衡、优质发展，切实保障单位部门经费支出的规范化、透</w:t>
      </w:r>
      <w:r>
        <w:rPr>
          <w:rFonts w:ascii="仿宋_GB2312" w:eastAsia="仿宋_GB2312" w:hint="eastAsia"/>
          <w:color w:val="000000"/>
          <w:sz w:val="32"/>
          <w:szCs w:val="32"/>
        </w:rPr>
        <w:t>明化，进一步加强对对内控制度的执行及预决算及时公开依法接受监督切实体现财务公开透明。</w:t>
      </w:r>
    </w:p>
    <w:p w:rsidR="00AD7060" w:rsidRDefault="008311B6">
      <w:pPr>
        <w:spacing w:line="576" w:lineRule="exact"/>
        <w:ind w:firstLineChars="200" w:firstLine="640"/>
        <w:rPr>
          <w:rFonts w:ascii="黑体" w:eastAsia="黑体" w:hAnsi="黑体" w:cs="黑体"/>
          <w:bCs/>
          <w:color w:val="000000"/>
          <w:kern w:val="0"/>
          <w:sz w:val="32"/>
          <w:szCs w:val="32"/>
          <w:shd w:val="clear" w:color="auto" w:fill="FFFFFF"/>
          <w:lang w:val="zh-CN"/>
        </w:rPr>
      </w:pPr>
      <w:r>
        <w:rPr>
          <w:rFonts w:ascii="黑体" w:eastAsia="黑体" w:hAnsi="黑体" w:cs="黑体" w:hint="eastAsia"/>
          <w:bCs/>
          <w:color w:val="000000"/>
          <w:kern w:val="0"/>
          <w:sz w:val="32"/>
          <w:szCs w:val="32"/>
          <w:shd w:val="clear" w:color="auto" w:fill="FFFFFF"/>
          <w:lang w:val="zh-CN"/>
        </w:rPr>
        <w:t>四、评级结论及建议</w:t>
      </w:r>
    </w:p>
    <w:p w:rsidR="00AD7060" w:rsidRDefault="008311B6">
      <w:pPr>
        <w:widowControl/>
        <w:adjustRightInd w:val="0"/>
        <w:snapToGrid w:val="0"/>
        <w:spacing w:line="576" w:lineRule="exact"/>
        <w:ind w:firstLineChars="200" w:firstLine="643"/>
        <w:rPr>
          <w:rFonts w:ascii="楷体" w:eastAsia="楷体" w:hAnsi="楷体" w:cs="楷体"/>
          <w:b/>
          <w:color w:val="000000"/>
          <w:kern w:val="0"/>
          <w:sz w:val="32"/>
          <w:szCs w:val="32"/>
          <w:shd w:val="clear" w:color="auto" w:fill="FFFFFF"/>
          <w:lang w:val="zh-CN"/>
        </w:rPr>
      </w:pPr>
      <w:r>
        <w:rPr>
          <w:rFonts w:ascii="楷体" w:eastAsia="楷体" w:hAnsi="楷体" w:cs="楷体" w:hint="eastAsia"/>
          <w:b/>
          <w:color w:val="000000"/>
          <w:kern w:val="0"/>
          <w:sz w:val="32"/>
          <w:szCs w:val="32"/>
          <w:shd w:val="clear" w:color="auto" w:fill="FFFFFF"/>
          <w:lang w:val="zh-CN"/>
        </w:rPr>
        <w:t>（一）评价结论</w:t>
      </w:r>
    </w:p>
    <w:p w:rsidR="00AD7060" w:rsidRDefault="008311B6">
      <w:pPr>
        <w:spacing w:line="576" w:lineRule="exact"/>
        <w:ind w:firstLineChars="200" w:firstLine="640"/>
        <w:rPr>
          <w:rFonts w:ascii="仿宋_GB2312" w:eastAsia="仿宋_GB2312"/>
          <w:color w:val="000000"/>
          <w:sz w:val="32"/>
          <w:szCs w:val="32"/>
        </w:rPr>
      </w:pPr>
      <w:r>
        <w:rPr>
          <w:rFonts w:ascii="仿宋_GB2312" w:eastAsia="仿宋_GB2312" w:hAnsi="仿宋" w:hint="eastAsia"/>
          <w:color w:val="000000"/>
          <w:sz w:val="32"/>
          <w:szCs w:val="32"/>
        </w:rPr>
        <w:t>根据</w:t>
      </w:r>
      <w:r>
        <w:rPr>
          <w:rFonts w:ascii="仿宋_GB2312" w:eastAsia="仿宋_GB2312" w:hAnsi="仿宋"/>
          <w:color w:val="000000"/>
          <w:sz w:val="32"/>
          <w:szCs w:val="32"/>
        </w:rPr>
        <w:t>2019</w:t>
      </w:r>
      <w:r>
        <w:rPr>
          <w:rFonts w:ascii="仿宋_GB2312" w:eastAsia="仿宋_GB2312" w:hAnsi="仿宋" w:hint="eastAsia"/>
          <w:color w:val="000000"/>
          <w:sz w:val="32"/>
          <w:szCs w:val="32"/>
        </w:rPr>
        <w:t>年部门支出绩效评价指标体系打分情况看，茂县民宗局得分</w:t>
      </w:r>
      <w:r>
        <w:rPr>
          <w:rFonts w:ascii="仿宋_GB2312" w:eastAsia="仿宋_GB2312" w:hAnsi="仿宋"/>
          <w:color w:val="000000"/>
          <w:sz w:val="32"/>
          <w:szCs w:val="32"/>
        </w:rPr>
        <w:t>&gt;90</w:t>
      </w:r>
      <w:r>
        <w:rPr>
          <w:rFonts w:ascii="仿宋_GB2312" w:eastAsia="仿宋_GB2312" w:hAnsi="仿宋" w:hint="eastAsia"/>
          <w:color w:val="000000"/>
          <w:sz w:val="32"/>
          <w:szCs w:val="32"/>
        </w:rPr>
        <w:t>分，考评中末发现单位在预算编制、支出执行、</w:t>
      </w:r>
      <w:r>
        <w:rPr>
          <w:rFonts w:ascii="仿宋_GB2312" w:eastAsia="仿宋_GB2312" w:hAnsi="仿宋" w:hint="eastAsia"/>
          <w:color w:val="000000"/>
          <w:sz w:val="32"/>
          <w:szCs w:val="32"/>
        </w:rPr>
        <w:lastRenderedPageBreak/>
        <w:t>决算编制等活动中存在重大违规违纪、不合理、不恰当的情况。</w:t>
      </w:r>
      <w:r>
        <w:rPr>
          <w:rFonts w:ascii="仿宋_GB2312" w:eastAsia="仿宋_GB2312" w:hint="eastAsia"/>
          <w:color w:val="000000"/>
          <w:sz w:val="32"/>
          <w:szCs w:val="32"/>
        </w:rPr>
        <w:t>我局在预算编制方面严格按照县级部门预算编制通知的有关要求按时更新基础数据，按时完成预算编制工作并提交预算草案。</w:t>
      </w:r>
    </w:p>
    <w:p w:rsidR="00AD7060" w:rsidRDefault="008311B6">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同时预算编制内容准确，绩效目标完备，预控指标细化，在支出绩效方面严格按照本单位部门经费实际支出填报部门经费决算，认真核对审查按时上报。按照规定向社会公开透明本年度单位部门经费及三公经费的使用情况。</w:t>
      </w:r>
    </w:p>
    <w:p w:rsidR="00AD7060" w:rsidRDefault="008311B6">
      <w:pPr>
        <w:widowControl/>
        <w:adjustRightInd w:val="0"/>
        <w:snapToGrid w:val="0"/>
        <w:spacing w:line="576" w:lineRule="exact"/>
        <w:ind w:firstLineChars="200" w:firstLine="643"/>
        <w:rPr>
          <w:rFonts w:ascii="楷体" w:eastAsia="楷体" w:hAnsi="楷体" w:cs="楷体"/>
          <w:b/>
          <w:color w:val="000000"/>
          <w:kern w:val="0"/>
          <w:sz w:val="32"/>
          <w:szCs w:val="32"/>
          <w:shd w:val="clear" w:color="auto" w:fill="FFFFFF"/>
          <w:lang w:val="zh-CN"/>
        </w:rPr>
      </w:pPr>
      <w:r>
        <w:rPr>
          <w:rFonts w:ascii="楷体" w:eastAsia="楷体" w:hAnsi="楷体" w:cs="楷体" w:hint="eastAsia"/>
          <w:b/>
          <w:color w:val="000000"/>
          <w:kern w:val="0"/>
          <w:sz w:val="32"/>
          <w:szCs w:val="32"/>
          <w:shd w:val="clear" w:color="auto" w:fill="FFFFFF"/>
          <w:lang w:val="zh-CN"/>
        </w:rPr>
        <w:t>（二）存在问题</w:t>
      </w:r>
    </w:p>
    <w:p w:rsidR="00AD7060" w:rsidRDefault="008311B6">
      <w:pPr>
        <w:pStyle w:val="Normal"/>
        <w:spacing w:line="576" w:lineRule="exact"/>
        <w:ind w:firstLineChars="200" w:firstLine="640"/>
        <w:jc w:val="both"/>
        <w:rPr>
          <w:rFonts w:ascii="仿宋_GB2312" w:eastAsia="仿宋_GB2312" w:hint="eastAsia"/>
          <w:color w:val="000000"/>
          <w:sz w:val="32"/>
          <w:szCs w:val="32"/>
        </w:rPr>
      </w:pPr>
      <w:r>
        <w:rPr>
          <w:rFonts w:ascii="仿宋_GB2312" w:eastAsia="仿宋_GB2312" w:hint="eastAsia"/>
          <w:color w:val="000000"/>
          <w:sz w:val="32"/>
          <w:szCs w:val="32"/>
        </w:rPr>
        <w:t>1.</w:t>
      </w:r>
      <w:r>
        <w:rPr>
          <w:rFonts w:ascii="仿宋_GB2312" w:eastAsia="仿宋_GB2312" w:hint="eastAsia"/>
          <w:color w:val="000000"/>
          <w:sz w:val="32"/>
          <w:szCs w:val="32"/>
        </w:rPr>
        <w:t>采购物品要有出入库单。</w:t>
      </w:r>
    </w:p>
    <w:p w:rsidR="00AD7060" w:rsidRDefault="008311B6">
      <w:pPr>
        <w:pStyle w:val="Normal"/>
        <w:spacing w:line="576" w:lineRule="exact"/>
        <w:ind w:firstLineChars="200" w:firstLine="640"/>
        <w:jc w:val="both"/>
        <w:rPr>
          <w:rFonts w:ascii="仿宋_GB2312" w:eastAsia="仿宋_GB2312" w:hint="eastAsia"/>
          <w:color w:val="000000"/>
          <w:sz w:val="32"/>
          <w:szCs w:val="32"/>
        </w:rPr>
      </w:pPr>
      <w:r>
        <w:rPr>
          <w:rFonts w:ascii="仿宋_GB2312" w:eastAsia="仿宋_GB2312" w:hint="eastAsia"/>
          <w:color w:val="000000"/>
          <w:sz w:val="32"/>
          <w:szCs w:val="32"/>
        </w:rPr>
        <w:t>2.</w:t>
      </w:r>
      <w:r>
        <w:rPr>
          <w:rFonts w:ascii="仿宋_GB2312" w:eastAsia="仿宋_GB2312" w:hint="eastAsia"/>
          <w:color w:val="000000"/>
          <w:sz w:val="32"/>
          <w:szCs w:val="32"/>
        </w:rPr>
        <w:t>属于公务卡强制结算目录内的费用</w:t>
      </w:r>
      <w:r>
        <w:rPr>
          <w:rFonts w:ascii="仿宋_GB2312" w:eastAsia="仿宋_GB2312" w:hint="eastAsia"/>
          <w:color w:val="000000"/>
          <w:sz w:val="32"/>
          <w:szCs w:val="32"/>
        </w:rPr>
        <w:t>,</w:t>
      </w:r>
      <w:r>
        <w:rPr>
          <w:rFonts w:ascii="仿宋_GB2312" w:eastAsia="仿宋_GB2312" w:hint="eastAsia"/>
          <w:color w:val="000000"/>
          <w:sz w:val="32"/>
          <w:szCs w:val="32"/>
        </w:rPr>
        <w:t>要用公务卡结算。</w:t>
      </w:r>
    </w:p>
    <w:p w:rsidR="00AD7060" w:rsidRDefault="008311B6">
      <w:pPr>
        <w:pStyle w:val="Normal"/>
        <w:spacing w:line="576" w:lineRule="exact"/>
        <w:ind w:firstLineChars="200" w:firstLine="640"/>
        <w:jc w:val="both"/>
        <w:rPr>
          <w:rFonts w:ascii="仿宋_GB2312" w:eastAsia="仿宋_GB2312" w:hint="eastAsia"/>
          <w:color w:val="000000"/>
          <w:sz w:val="32"/>
          <w:szCs w:val="32"/>
        </w:rPr>
      </w:pPr>
      <w:r>
        <w:rPr>
          <w:rFonts w:ascii="仿宋_GB2312" w:eastAsia="仿宋_GB2312" w:hint="eastAsia"/>
          <w:color w:val="000000"/>
          <w:sz w:val="32"/>
          <w:szCs w:val="32"/>
        </w:rPr>
        <w:t>3.</w:t>
      </w:r>
      <w:r>
        <w:rPr>
          <w:rFonts w:ascii="仿宋_GB2312" w:eastAsia="仿宋_GB2312" w:hint="eastAsia"/>
          <w:color w:val="000000"/>
          <w:sz w:val="32"/>
          <w:szCs w:val="32"/>
        </w:rPr>
        <w:t>转给个人的资金要有银行发放回执单和情况说明。</w:t>
      </w:r>
    </w:p>
    <w:p w:rsidR="00AD7060" w:rsidRDefault="008311B6">
      <w:pPr>
        <w:pStyle w:val="Normal"/>
        <w:spacing w:line="576" w:lineRule="exact"/>
        <w:ind w:firstLineChars="200" w:firstLine="640"/>
        <w:jc w:val="both"/>
        <w:rPr>
          <w:rFonts w:ascii="仿宋_GB2312" w:eastAsia="仿宋_GB2312" w:hint="eastAsia"/>
          <w:color w:val="000000"/>
          <w:sz w:val="32"/>
          <w:szCs w:val="32"/>
        </w:rPr>
      </w:pPr>
      <w:r>
        <w:rPr>
          <w:rFonts w:ascii="仿宋_GB2312" w:eastAsia="仿宋_GB2312" w:hint="eastAsia"/>
          <w:color w:val="000000"/>
          <w:sz w:val="32"/>
          <w:szCs w:val="32"/>
        </w:rPr>
        <w:t>4.</w:t>
      </w:r>
      <w:r>
        <w:rPr>
          <w:rFonts w:ascii="仿宋_GB2312" w:eastAsia="仿宋_GB2312" w:hint="eastAsia"/>
          <w:color w:val="000000"/>
          <w:sz w:val="32"/>
          <w:szCs w:val="32"/>
        </w:rPr>
        <w:t>财务核算和档案管理进一步规范。</w:t>
      </w:r>
    </w:p>
    <w:p w:rsidR="00AD7060" w:rsidRDefault="008311B6">
      <w:pPr>
        <w:widowControl/>
        <w:adjustRightInd w:val="0"/>
        <w:snapToGrid w:val="0"/>
        <w:spacing w:line="576" w:lineRule="exact"/>
        <w:ind w:firstLineChars="200" w:firstLine="643"/>
        <w:rPr>
          <w:rFonts w:ascii="楷体" w:eastAsia="楷体" w:hAnsi="楷体" w:cs="楷体"/>
          <w:b/>
          <w:color w:val="000000"/>
          <w:kern w:val="0"/>
          <w:sz w:val="32"/>
          <w:szCs w:val="32"/>
          <w:shd w:val="clear" w:color="auto" w:fill="FFFFFF"/>
          <w:lang w:val="zh-CN"/>
        </w:rPr>
      </w:pPr>
      <w:r>
        <w:rPr>
          <w:rFonts w:ascii="楷体" w:eastAsia="楷体" w:hAnsi="楷体" w:cs="楷体" w:hint="eastAsia"/>
          <w:b/>
          <w:color w:val="000000"/>
          <w:kern w:val="0"/>
          <w:sz w:val="32"/>
          <w:szCs w:val="32"/>
          <w:shd w:val="clear" w:color="auto" w:fill="FFFFFF"/>
          <w:lang w:val="zh-CN"/>
        </w:rPr>
        <w:t>（三）改进建议</w:t>
      </w:r>
    </w:p>
    <w:p w:rsidR="00AD7060" w:rsidRDefault="008311B6">
      <w:pPr>
        <w:spacing w:line="576" w:lineRule="exact"/>
        <w:ind w:firstLineChars="200" w:firstLine="640"/>
        <w:rPr>
          <w:rFonts w:ascii="仿宋_GB2312" w:eastAsia="仿宋_GB2312" w:hAnsi="宋体"/>
          <w:color w:val="000000"/>
          <w:sz w:val="32"/>
          <w:szCs w:val="32"/>
        </w:rPr>
      </w:pPr>
      <w:r>
        <w:rPr>
          <w:rFonts w:ascii="仿宋_GB2312" w:eastAsia="仿宋_GB2312" w:hAnsi="宋体"/>
          <w:color w:val="000000"/>
          <w:sz w:val="32"/>
          <w:szCs w:val="32"/>
        </w:rPr>
        <w:t>1</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进一步加强单位预算</w:t>
      </w:r>
      <w:r>
        <w:rPr>
          <w:rFonts w:ascii="仿宋_GB2312" w:eastAsia="仿宋_GB2312" w:hAnsi="仿宋" w:hint="eastAsia"/>
          <w:color w:val="000000"/>
          <w:sz w:val="32"/>
          <w:szCs w:val="32"/>
        </w:rPr>
        <w:t>编制、支出执行、决算编制等工作的管理，特别是应加快专项资金的预算执行进度。</w:t>
      </w:r>
    </w:p>
    <w:p w:rsidR="00AD7060" w:rsidRDefault="008311B6">
      <w:pPr>
        <w:spacing w:line="576" w:lineRule="exact"/>
        <w:ind w:firstLineChars="200" w:firstLine="640"/>
        <w:rPr>
          <w:rFonts w:ascii="仿宋_GB2312" w:eastAsia="仿宋_GB2312" w:hAnsi="宋体"/>
          <w:color w:val="000000"/>
          <w:sz w:val="32"/>
          <w:szCs w:val="32"/>
        </w:rPr>
        <w:sectPr w:rsidR="00AD7060">
          <w:headerReference w:type="even" r:id="rId15"/>
          <w:headerReference w:type="default" r:id="rId16"/>
          <w:footerReference w:type="even" r:id="rId17"/>
          <w:footerReference w:type="default" r:id="rId18"/>
          <w:headerReference w:type="first" r:id="rId19"/>
          <w:pgSz w:w="11906" w:h="16838"/>
          <w:pgMar w:top="2155" w:right="1474" w:bottom="2098" w:left="1531" w:header="851" w:footer="992" w:gutter="0"/>
          <w:pgNumType w:start="1"/>
          <w:cols w:space="720"/>
          <w:docGrid w:type="lines" w:linePitch="435"/>
        </w:sectPr>
      </w:pPr>
      <w:r>
        <w:rPr>
          <w:rFonts w:ascii="仿宋_GB2312" w:eastAsia="仿宋_GB2312" w:hAnsi="宋体"/>
          <w:color w:val="000000"/>
          <w:sz w:val="32"/>
          <w:szCs w:val="32"/>
        </w:rPr>
        <w:t>2</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在会计核算过程中，严格按照单位内控制度、财务管理制度，加强票据审核，报销凭证应为真实、合法、有效的票据；严禁超范围、超标准、进行报</w:t>
      </w:r>
    </w:p>
    <w:p w:rsidR="00AD7060" w:rsidRDefault="00AD7060">
      <w:pPr>
        <w:spacing w:line="576" w:lineRule="exact"/>
        <w:rPr>
          <w:rStyle w:val="1Char"/>
          <w:rFonts w:ascii="黑体" w:eastAsia="黑体" w:hAnsi="黑体"/>
          <w:b w:val="0"/>
        </w:rPr>
      </w:pPr>
    </w:p>
    <w:p w:rsidR="00AD7060" w:rsidRDefault="008311B6">
      <w:pPr>
        <w:spacing w:line="576" w:lineRule="exact"/>
        <w:jc w:val="center"/>
        <w:rPr>
          <w:rStyle w:val="1Char"/>
          <w:rFonts w:ascii="黑体" w:eastAsia="黑体" w:hAnsi="黑体"/>
          <w:b w:val="0"/>
        </w:rPr>
      </w:pPr>
      <w:bookmarkStart w:id="61" w:name="_Toc15396618"/>
      <w:r>
        <w:rPr>
          <w:rFonts w:ascii="黑体" w:eastAsia="黑体" w:hAnsi="黑体" w:hint="eastAsia"/>
          <w:color w:val="000000"/>
          <w:sz w:val="44"/>
          <w:szCs w:val="44"/>
        </w:rPr>
        <w:t>第</w:t>
      </w:r>
      <w:r>
        <w:rPr>
          <w:rStyle w:val="1Char"/>
          <w:rFonts w:ascii="黑体" w:eastAsia="黑体" w:hAnsi="黑体" w:hint="eastAsia"/>
          <w:b w:val="0"/>
        </w:rPr>
        <w:t>五部分</w:t>
      </w:r>
      <w:r>
        <w:rPr>
          <w:rStyle w:val="1Char"/>
          <w:rFonts w:ascii="黑体" w:eastAsia="黑体" w:hAnsi="黑体"/>
          <w:b w:val="0"/>
        </w:rPr>
        <w:t xml:space="preserve"> </w:t>
      </w:r>
      <w:r>
        <w:rPr>
          <w:rStyle w:val="1Char"/>
          <w:rFonts w:ascii="黑体" w:eastAsia="黑体" w:hAnsi="黑体" w:hint="eastAsia"/>
          <w:b w:val="0"/>
        </w:rPr>
        <w:t>附表</w:t>
      </w:r>
      <w:bookmarkEnd w:id="60"/>
      <w:bookmarkEnd w:id="61"/>
    </w:p>
    <w:p w:rsidR="00AD7060" w:rsidRDefault="00AD7060">
      <w:pPr>
        <w:spacing w:line="576" w:lineRule="exact"/>
        <w:rPr>
          <w:rFonts w:ascii="仿宋" w:eastAsia="仿宋" w:hAnsi="仿宋"/>
          <w:b/>
          <w:color w:val="000000"/>
          <w:sz w:val="44"/>
          <w:szCs w:val="44"/>
        </w:rPr>
      </w:pPr>
    </w:p>
    <w:p w:rsidR="00AD7060" w:rsidRDefault="008311B6">
      <w:pPr>
        <w:pStyle w:val="2"/>
        <w:spacing w:before="0" w:after="0" w:line="576" w:lineRule="exact"/>
        <w:rPr>
          <w:rFonts w:ascii="仿宋_GB2312" w:eastAsia="仿宋_GB2312" w:hAnsi="仿宋"/>
          <w:color w:val="000000"/>
        </w:rPr>
      </w:pPr>
      <w:bookmarkStart w:id="62" w:name="_Toc15396619"/>
      <w:r>
        <w:rPr>
          <w:rFonts w:ascii="仿宋_GB2312" w:eastAsia="仿宋_GB2312" w:hAnsi="仿宋" w:hint="eastAsia"/>
          <w:b w:val="0"/>
          <w:color w:val="000000"/>
        </w:rPr>
        <w:t>一、收</w:t>
      </w:r>
      <w:r>
        <w:rPr>
          <w:rStyle w:val="2Char"/>
          <w:rFonts w:ascii="仿宋_GB2312" w:eastAsia="仿宋_GB2312" w:hAnsi="仿宋" w:hint="eastAsia"/>
        </w:rPr>
        <w:t>入支出决算总表</w:t>
      </w:r>
      <w:bookmarkEnd w:id="62"/>
    </w:p>
    <w:p w:rsidR="00AD7060" w:rsidRDefault="008311B6">
      <w:pPr>
        <w:pStyle w:val="2"/>
        <w:spacing w:before="0" w:after="0" w:line="576" w:lineRule="exact"/>
        <w:rPr>
          <w:rFonts w:ascii="仿宋_GB2312" w:eastAsia="仿宋_GB2312" w:hAnsi="仿宋"/>
          <w:color w:val="000000"/>
        </w:rPr>
      </w:pPr>
      <w:bookmarkStart w:id="63" w:name="_Toc15396620"/>
      <w:r>
        <w:rPr>
          <w:rFonts w:ascii="仿宋_GB2312" w:eastAsia="仿宋_GB2312" w:hAnsi="仿宋" w:hint="eastAsia"/>
          <w:b w:val="0"/>
          <w:color w:val="000000"/>
        </w:rPr>
        <w:t>二、收</w:t>
      </w:r>
      <w:r>
        <w:rPr>
          <w:rStyle w:val="2Char"/>
          <w:rFonts w:ascii="仿宋_GB2312" w:eastAsia="仿宋_GB2312" w:hAnsi="仿宋" w:hint="eastAsia"/>
        </w:rPr>
        <w:t>入决算表</w:t>
      </w:r>
      <w:bookmarkEnd w:id="63"/>
    </w:p>
    <w:p w:rsidR="00AD7060" w:rsidRDefault="008311B6">
      <w:pPr>
        <w:pStyle w:val="2"/>
        <w:spacing w:before="0" w:after="0" w:line="576" w:lineRule="exact"/>
        <w:rPr>
          <w:rFonts w:ascii="仿宋_GB2312" w:eastAsia="仿宋_GB2312" w:hAnsi="仿宋"/>
          <w:color w:val="000000"/>
        </w:rPr>
      </w:pPr>
      <w:bookmarkStart w:id="64" w:name="_Toc15396621"/>
      <w:r>
        <w:rPr>
          <w:rStyle w:val="2Char"/>
          <w:rFonts w:ascii="仿宋_GB2312" w:eastAsia="仿宋_GB2312" w:hAnsi="仿宋" w:hint="eastAsia"/>
        </w:rPr>
        <w:t>三、</w:t>
      </w:r>
      <w:r>
        <w:rPr>
          <w:rFonts w:ascii="仿宋_GB2312" w:eastAsia="仿宋_GB2312" w:hAnsi="仿宋" w:hint="eastAsia"/>
          <w:b w:val="0"/>
          <w:color w:val="000000"/>
        </w:rPr>
        <w:t>支</w:t>
      </w:r>
      <w:r>
        <w:rPr>
          <w:rStyle w:val="2Char"/>
          <w:rFonts w:ascii="仿宋_GB2312" w:eastAsia="仿宋_GB2312" w:hAnsi="仿宋" w:hint="eastAsia"/>
        </w:rPr>
        <w:t>出决算表</w:t>
      </w:r>
      <w:bookmarkEnd w:id="64"/>
    </w:p>
    <w:p w:rsidR="00AD7060" w:rsidRDefault="008311B6">
      <w:pPr>
        <w:pStyle w:val="2"/>
        <w:spacing w:before="0" w:after="0" w:line="576" w:lineRule="exact"/>
        <w:rPr>
          <w:rFonts w:ascii="仿宋_GB2312" w:eastAsia="仿宋_GB2312" w:hAnsi="仿宋"/>
          <w:b w:val="0"/>
          <w:color w:val="000000"/>
        </w:rPr>
      </w:pPr>
      <w:bookmarkStart w:id="65" w:name="_Toc15396622"/>
      <w:r>
        <w:rPr>
          <w:rStyle w:val="2Char"/>
          <w:rFonts w:ascii="仿宋_GB2312" w:eastAsia="仿宋_GB2312" w:hAnsi="仿宋" w:hint="eastAsia"/>
        </w:rPr>
        <w:t>四、</w:t>
      </w:r>
      <w:r>
        <w:rPr>
          <w:rFonts w:ascii="仿宋_GB2312" w:eastAsia="仿宋_GB2312" w:hAnsi="仿宋" w:hint="eastAsia"/>
          <w:b w:val="0"/>
          <w:color w:val="000000"/>
        </w:rPr>
        <w:t>财</w:t>
      </w:r>
      <w:r>
        <w:rPr>
          <w:rStyle w:val="2Char"/>
          <w:rFonts w:ascii="仿宋_GB2312" w:eastAsia="仿宋_GB2312" w:hAnsi="仿宋" w:hint="eastAsia"/>
        </w:rPr>
        <w:t>政拨款收入支出决算总表</w:t>
      </w:r>
      <w:bookmarkEnd w:id="65"/>
    </w:p>
    <w:p w:rsidR="00AD7060" w:rsidRDefault="008311B6">
      <w:pPr>
        <w:pStyle w:val="2"/>
        <w:spacing w:before="0" w:after="0" w:line="576" w:lineRule="exact"/>
        <w:rPr>
          <w:rStyle w:val="2Char"/>
          <w:rFonts w:ascii="仿宋_GB2312" w:eastAsia="仿宋_GB2312" w:hAnsi="仿宋"/>
        </w:rPr>
      </w:pPr>
      <w:bookmarkStart w:id="66" w:name="_Toc15396623"/>
      <w:r>
        <w:rPr>
          <w:rStyle w:val="2Char"/>
          <w:rFonts w:ascii="仿宋_GB2312" w:eastAsia="仿宋_GB2312" w:hAnsi="仿宋" w:hint="eastAsia"/>
        </w:rPr>
        <w:t>五、</w:t>
      </w:r>
      <w:r>
        <w:rPr>
          <w:rFonts w:ascii="仿宋_GB2312" w:eastAsia="仿宋_GB2312" w:hAnsi="仿宋" w:hint="eastAsia"/>
          <w:b w:val="0"/>
          <w:color w:val="000000"/>
        </w:rPr>
        <w:t>财</w:t>
      </w:r>
      <w:r>
        <w:rPr>
          <w:rStyle w:val="2Char"/>
          <w:rFonts w:ascii="仿宋_GB2312" w:eastAsia="仿宋_GB2312" w:hAnsi="仿宋" w:hint="eastAsia"/>
        </w:rPr>
        <w:t>政拨款支出决算明细表</w:t>
      </w:r>
      <w:bookmarkStart w:id="67" w:name="_Toc15396624"/>
      <w:bookmarkEnd w:id="66"/>
    </w:p>
    <w:p w:rsidR="00AD7060" w:rsidRDefault="008311B6">
      <w:pPr>
        <w:pStyle w:val="2"/>
        <w:spacing w:before="0" w:after="0" w:line="576" w:lineRule="exact"/>
        <w:rPr>
          <w:rFonts w:ascii="仿宋_GB2312" w:eastAsia="仿宋_GB2312" w:hAnsi="仿宋"/>
          <w:color w:val="000000"/>
        </w:rPr>
      </w:pPr>
      <w:r>
        <w:rPr>
          <w:rStyle w:val="2Char"/>
          <w:rFonts w:ascii="仿宋_GB2312" w:eastAsia="仿宋_GB2312" w:hAnsi="仿宋" w:hint="eastAsia"/>
        </w:rPr>
        <w:t>六、</w:t>
      </w:r>
      <w:r>
        <w:rPr>
          <w:rFonts w:ascii="仿宋_GB2312" w:eastAsia="仿宋_GB2312" w:hAnsi="仿宋" w:hint="eastAsia"/>
          <w:b w:val="0"/>
          <w:color w:val="000000"/>
        </w:rPr>
        <w:t>一</w:t>
      </w:r>
      <w:r>
        <w:rPr>
          <w:rStyle w:val="2Char"/>
          <w:rFonts w:ascii="仿宋_GB2312" w:eastAsia="仿宋_GB2312" w:hAnsi="仿宋" w:hint="eastAsia"/>
        </w:rPr>
        <w:t>般公共预算财政拨款支出决算表</w:t>
      </w:r>
      <w:bookmarkEnd w:id="67"/>
    </w:p>
    <w:p w:rsidR="00AD7060" w:rsidRDefault="008311B6">
      <w:pPr>
        <w:pStyle w:val="2"/>
        <w:spacing w:before="0" w:after="0" w:line="576" w:lineRule="exact"/>
        <w:rPr>
          <w:rFonts w:ascii="仿宋_GB2312" w:eastAsia="仿宋_GB2312" w:hAnsi="仿宋"/>
          <w:color w:val="000000"/>
        </w:rPr>
      </w:pPr>
      <w:bookmarkStart w:id="68" w:name="_Toc15396625"/>
      <w:r>
        <w:rPr>
          <w:rStyle w:val="2Char"/>
          <w:rFonts w:ascii="仿宋_GB2312" w:eastAsia="仿宋_GB2312" w:hAnsi="仿宋" w:hint="eastAsia"/>
        </w:rPr>
        <w:t>七、</w:t>
      </w:r>
      <w:r>
        <w:rPr>
          <w:rFonts w:ascii="仿宋_GB2312" w:eastAsia="仿宋_GB2312" w:hAnsi="仿宋" w:hint="eastAsia"/>
          <w:b w:val="0"/>
          <w:color w:val="000000"/>
        </w:rPr>
        <w:t>一</w:t>
      </w:r>
      <w:r>
        <w:rPr>
          <w:rStyle w:val="2Char"/>
          <w:rFonts w:ascii="仿宋_GB2312" w:eastAsia="仿宋_GB2312" w:hAnsi="仿宋" w:hint="eastAsia"/>
        </w:rPr>
        <w:t>般公共预算财政拨款支出决算明细表</w:t>
      </w:r>
      <w:bookmarkEnd w:id="68"/>
    </w:p>
    <w:p w:rsidR="00AD7060" w:rsidRDefault="008311B6">
      <w:pPr>
        <w:pStyle w:val="2"/>
        <w:spacing w:before="0" w:after="0" w:line="576" w:lineRule="exact"/>
        <w:rPr>
          <w:rFonts w:ascii="仿宋_GB2312" w:eastAsia="仿宋_GB2312" w:hAnsi="仿宋"/>
          <w:color w:val="000000"/>
        </w:rPr>
      </w:pPr>
      <w:bookmarkStart w:id="69" w:name="_Toc15396626"/>
      <w:r>
        <w:rPr>
          <w:rStyle w:val="2Char"/>
          <w:rFonts w:ascii="仿宋_GB2312" w:eastAsia="仿宋_GB2312" w:hAnsi="仿宋" w:hint="eastAsia"/>
        </w:rPr>
        <w:t>八、</w:t>
      </w:r>
      <w:r>
        <w:rPr>
          <w:rFonts w:ascii="仿宋_GB2312" w:eastAsia="仿宋_GB2312" w:hAnsi="仿宋" w:hint="eastAsia"/>
          <w:b w:val="0"/>
          <w:color w:val="000000"/>
        </w:rPr>
        <w:t>一</w:t>
      </w:r>
      <w:r>
        <w:rPr>
          <w:rStyle w:val="2Char"/>
          <w:rFonts w:ascii="仿宋_GB2312" w:eastAsia="仿宋_GB2312" w:hAnsi="仿宋" w:hint="eastAsia"/>
        </w:rPr>
        <w:t>般公共预算财政拨款基本支出决算表</w:t>
      </w:r>
      <w:bookmarkEnd w:id="69"/>
    </w:p>
    <w:p w:rsidR="00AD7060" w:rsidRDefault="008311B6">
      <w:pPr>
        <w:pStyle w:val="2"/>
        <w:spacing w:before="0" w:after="0" w:line="576" w:lineRule="exact"/>
        <w:rPr>
          <w:rFonts w:ascii="仿宋_GB2312" w:eastAsia="仿宋_GB2312" w:hAnsi="仿宋"/>
          <w:color w:val="000000"/>
        </w:rPr>
      </w:pPr>
      <w:bookmarkStart w:id="70" w:name="_Toc15396627"/>
      <w:r>
        <w:rPr>
          <w:rStyle w:val="2Char"/>
          <w:rFonts w:ascii="仿宋_GB2312" w:eastAsia="仿宋_GB2312" w:hAnsi="仿宋" w:hint="eastAsia"/>
        </w:rPr>
        <w:t>九、</w:t>
      </w:r>
      <w:r>
        <w:rPr>
          <w:rFonts w:ascii="仿宋_GB2312" w:eastAsia="仿宋_GB2312" w:hAnsi="仿宋" w:hint="eastAsia"/>
          <w:b w:val="0"/>
          <w:color w:val="000000"/>
        </w:rPr>
        <w:t>一</w:t>
      </w:r>
      <w:r>
        <w:rPr>
          <w:rStyle w:val="2Char"/>
          <w:rFonts w:ascii="仿宋_GB2312" w:eastAsia="仿宋_GB2312" w:hAnsi="仿宋" w:hint="eastAsia"/>
        </w:rPr>
        <w:t>般公共预算财政拨款项目支出决算表</w:t>
      </w:r>
      <w:bookmarkEnd w:id="70"/>
    </w:p>
    <w:p w:rsidR="00AD7060" w:rsidRDefault="008311B6">
      <w:pPr>
        <w:pStyle w:val="2"/>
        <w:spacing w:before="0" w:after="0" w:line="576" w:lineRule="exact"/>
        <w:rPr>
          <w:rFonts w:ascii="仿宋_GB2312" w:eastAsia="仿宋_GB2312" w:hAnsi="仿宋"/>
          <w:color w:val="000000"/>
        </w:rPr>
      </w:pPr>
      <w:bookmarkStart w:id="71" w:name="_Toc15396628"/>
      <w:r>
        <w:rPr>
          <w:rStyle w:val="2Char"/>
          <w:rFonts w:ascii="仿宋_GB2312" w:eastAsia="仿宋_GB2312" w:hAnsi="仿宋" w:hint="eastAsia"/>
        </w:rPr>
        <w:t>十、</w:t>
      </w:r>
      <w:r>
        <w:rPr>
          <w:rFonts w:ascii="仿宋_GB2312" w:eastAsia="仿宋_GB2312" w:hAnsi="仿宋" w:hint="eastAsia"/>
          <w:b w:val="0"/>
          <w:color w:val="000000"/>
        </w:rPr>
        <w:t>一</w:t>
      </w:r>
      <w:r>
        <w:rPr>
          <w:rStyle w:val="2Char"/>
          <w:rFonts w:ascii="仿宋_GB2312" w:eastAsia="仿宋_GB2312" w:hAnsi="仿宋" w:hint="eastAsia"/>
        </w:rPr>
        <w:t>般公共预算财政拨款“三公”经费支出决算表</w:t>
      </w:r>
      <w:bookmarkEnd w:id="71"/>
    </w:p>
    <w:p w:rsidR="00AD7060" w:rsidRDefault="008311B6">
      <w:pPr>
        <w:pStyle w:val="2"/>
        <w:spacing w:before="0" w:after="0" w:line="576" w:lineRule="exact"/>
        <w:rPr>
          <w:rFonts w:ascii="仿宋_GB2312" w:eastAsia="仿宋_GB2312" w:hAnsi="仿宋"/>
          <w:color w:val="000000"/>
        </w:rPr>
      </w:pPr>
      <w:bookmarkStart w:id="72" w:name="_Toc15396629"/>
      <w:r>
        <w:rPr>
          <w:rStyle w:val="2Char"/>
          <w:rFonts w:ascii="仿宋_GB2312" w:eastAsia="仿宋_GB2312" w:hAnsi="仿宋" w:hint="eastAsia"/>
        </w:rPr>
        <w:t>十一、</w:t>
      </w:r>
      <w:r>
        <w:rPr>
          <w:rFonts w:ascii="仿宋_GB2312" w:eastAsia="仿宋_GB2312" w:hAnsi="仿宋" w:hint="eastAsia"/>
          <w:b w:val="0"/>
          <w:color w:val="000000"/>
        </w:rPr>
        <w:t>政</w:t>
      </w:r>
      <w:r>
        <w:rPr>
          <w:rStyle w:val="2Char"/>
          <w:rFonts w:ascii="仿宋_GB2312" w:eastAsia="仿宋_GB2312" w:hAnsi="仿宋" w:hint="eastAsia"/>
        </w:rPr>
        <w:t>府性基金预算财政拨款收入支出决算表</w:t>
      </w:r>
      <w:bookmarkEnd w:id="72"/>
    </w:p>
    <w:p w:rsidR="00AD7060" w:rsidRDefault="008311B6">
      <w:pPr>
        <w:pStyle w:val="2"/>
        <w:spacing w:before="0" w:after="0" w:line="576" w:lineRule="exact"/>
        <w:rPr>
          <w:rFonts w:ascii="仿宋_GB2312" w:eastAsia="仿宋_GB2312" w:hAnsi="仿宋"/>
          <w:color w:val="000000"/>
        </w:rPr>
      </w:pPr>
      <w:bookmarkStart w:id="73" w:name="_Toc15396630"/>
      <w:r>
        <w:rPr>
          <w:rStyle w:val="2Char"/>
          <w:rFonts w:ascii="仿宋_GB2312" w:eastAsia="仿宋_GB2312" w:hAnsi="仿宋" w:hint="eastAsia"/>
        </w:rPr>
        <w:t>十二、</w:t>
      </w:r>
      <w:r>
        <w:rPr>
          <w:rFonts w:ascii="仿宋_GB2312" w:eastAsia="仿宋_GB2312" w:hAnsi="仿宋" w:hint="eastAsia"/>
          <w:b w:val="0"/>
          <w:color w:val="000000"/>
        </w:rPr>
        <w:t>政</w:t>
      </w:r>
      <w:r>
        <w:rPr>
          <w:rStyle w:val="2Char"/>
          <w:rFonts w:ascii="仿宋_GB2312" w:eastAsia="仿宋_GB2312" w:hAnsi="仿宋" w:hint="eastAsia"/>
        </w:rPr>
        <w:t>府性基金预算财政拨款“三公”经费支出决算表</w:t>
      </w:r>
      <w:bookmarkEnd w:id="73"/>
    </w:p>
    <w:p w:rsidR="00AD7060" w:rsidRDefault="008311B6">
      <w:pPr>
        <w:pStyle w:val="2"/>
        <w:spacing w:before="0" w:after="0" w:line="576" w:lineRule="exact"/>
        <w:rPr>
          <w:rFonts w:ascii="仿宋_GB2312" w:eastAsia="仿宋_GB2312" w:hAnsi="仿宋"/>
          <w:color w:val="000000"/>
        </w:rPr>
      </w:pPr>
      <w:bookmarkStart w:id="74" w:name="_Toc15396631"/>
      <w:r>
        <w:rPr>
          <w:rStyle w:val="2Char"/>
          <w:rFonts w:ascii="仿宋_GB2312" w:eastAsia="仿宋_GB2312" w:hAnsi="仿宋" w:hint="eastAsia"/>
        </w:rPr>
        <w:t>十三、</w:t>
      </w:r>
      <w:r>
        <w:rPr>
          <w:rFonts w:ascii="仿宋_GB2312" w:eastAsia="仿宋_GB2312" w:hAnsi="仿宋" w:hint="eastAsia"/>
          <w:b w:val="0"/>
          <w:color w:val="000000"/>
        </w:rPr>
        <w:t>国</w:t>
      </w:r>
      <w:r>
        <w:rPr>
          <w:rStyle w:val="2Char"/>
          <w:rFonts w:ascii="仿宋_GB2312" w:eastAsia="仿宋_GB2312" w:hAnsi="仿宋" w:hint="eastAsia"/>
        </w:rPr>
        <w:t>有资本经营预算支出决算表</w:t>
      </w:r>
      <w:bookmarkEnd w:id="74"/>
    </w:p>
    <w:sectPr w:rsidR="00AD7060" w:rsidSect="00AD7060">
      <w:headerReference w:type="default" r:id="rId20"/>
      <w:footerReference w:type="default" r:id="rId21"/>
      <w:pgSz w:w="11906" w:h="16838"/>
      <w:pgMar w:top="1440" w:right="1800" w:bottom="1440" w:left="1800" w:header="851" w:footer="992" w:gutter="0"/>
      <w:pgNumType w:start="1"/>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11B6" w:rsidRDefault="008311B6" w:rsidP="00AD7060">
      <w:r>
        <w:separator/>
      </w:r>
    </w:p>
  </w:endnote>
  <w:endnote w:type="continuationSeparator" w:id="0">
    <w:p w:rsidR="008311B6" w:rsidRDefault="008311B6" w:rsidP="00AD70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MT Extra">
    <w:panose1 w:val="05050102010205020202"/>
    <w:charset w:val="02"/>
    <w:family w:val="roman"/>
    <w:pitch w:val="variable"/>
    <w:sig w:usb0="80000000" w:usb1="10000000" w:usb2="00000000" w:usb3="00000000" w:csb0="80000000" w:csb1="00000000"/>
  </w:font>
  <w:font w:name="方正小标宋简体">
    <w:altName w:val="微软雅黑"/>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7060" w:rsidRDefault="00AD7060">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7060" w:rsidRDefault="00AD7060">
    <w:pPr>
      <w:pStyle w:val="a5"/>
      <w:framePr w:wrap="around" w:vAnchor="text" w:hAnchor="margin" w:xAlign="center" w:y="1"/>
      <w:rPr>
        <w:rStyle w:val="a8"/>
      </w:rPr>
    </w:pPr>
    <w:r>
      <w:rPr>
        <w:rStyle w:val="a8"/>
      </w:rPr>
      <w:fldChar w:fldCharType="begin"/>
    </w:r>
    <w:r w:rsidR="008311B6">
      <w:rPr>
        <w:rStyle w:val="a8"/>
      </w:rPr>
      <w:instrText xml:space="preserve">PAGE  </w:instrText>
    </w:r>
    <w:r>
      <w:rPr>
        <w:rStyle w:val="a8"/>
      </w:rPr>
      <w:fldChar w:fldCharType="separate"/>
    </w:r>
    <w:r w:rsidR="00ED0CA9">
      <w:rPr>
        <w:rStyle w:val="a8"/>
        <w:noProof/>
      </w:rPr>
      <w:t>11</w:t>
    </w:r>
    <w:r>
      <w:rPr>
        <w:rStyle w:val="a8"/>
      </w:rPr>
      <w:fldChar w:fldCharType="end"/>
    </w:r>
  </w:p>
  <w:p w:rsidR="00AD7060" w:rsidRDefault="008311B6">
    <w:pPr>
      <w:pStyle w:val="a5"/>
      <w:ind w:right="360"/>
    </w:pPr>
    <w:r>
      <w:rPr>
        <w:szCs w:val="21"/>
      </w:rP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7060" w:rsidRDefault="008311B6">
    <w:pPr>
      <w:pStyle w:val="a5"/>
      <w:jc w:val="center"/>
    </w:pPr>
    <w:r>
      <w:t>28</w:t>
    </w:r>
  </w:p>
  <w:p w:rsidR="00AD7060" w:rsidRDefault="00AD706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11B6" w:rsidRDefault="008311B6" w:rsidP="00AD7060">
      <w:r>
        <w:separator/>
      </w:r>
    </w:p>
  </w:footnote>
  <w:footnote w:type="continuationSeparator" w:id="0">
    <w:p w:rsidR="008311B6" w:rsidRDefault="008311B6" w:rsidP="00AD70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7060" w:rsidRDefault="00AD7060">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7060" w:rsidRDefault="00AD7060">
    <w:pPr>
      <w:pStyle w:val="a6"/>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7060" w:rsidRDefault="00AD7060">
    <w:pPr>
      <w:pStyle w:val="a6"/>
      <w:pBdr>
        <w:bottom w:val="none" w:sz="0" w:space="1" w:color="auto"/>
      </w:pBd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7060" w:rsidRDefault="00AD7060">
    <w:pPr>
      <w:pStyle w:val="a6"/>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A7F467E"/>
    <w:multiLevelType w:val="singleLevel"/>
    <w:tmpl w:val="9A7F467E"/>
    <w:lvl w:ilvl="0">
      <w:start w:val="1"/>
      <w:numFmt w:val="chineseCounting"/>
      <w:suff w:val="space"/>
      <w:lvlText w:val="第%1部分"/>
      <w:lvlJc w:val="left"/>
      <w:rPr>
        <w:rFonts w:hint="eastAsia"/>
      </w:rPr>
    </w:lvl>
  </w:abstractNum>
  <w:abstractNum w:abstractNumId="1">
    <w:nsid w:val="B77AD889"/>
    <w:multiLevelType w:val="singleLevel"/>
    <w:tmpl w:val="B77AD889"/>
    <w:lvl w:ilvl="0">
      <w:start w:val="1"/>
      <w:numFmt w:val="chineseCounting"/>
      <w:suff w:val="nothing"/>
      <w:lvlText w:val="%1、"/>
      <w:lvlJc w:val="left"/>
      <w:rPr>
        <w:rFonts w:hint="eastAsia"/>
      </w:rPr>
    </w:lvl>
  </w:abstractNum>
  <w:abstractNum w:abstractNumId="2">
    <w:nsid w:val="CF652CEC"/>
    <w:multiLevelType w:val="singleLevel"/>
    <w:tmpl w:val="CF652CEC"/>
    <w:lvl w:ilvl="0">
      <w:start w:val="9"/>
      <w:numFmt w:val="chineseCounting"/>
      <w:suff w:val="nothing"/>
      <w:lvlText w:val="%1、"/>
      <w:lvlJc w:val="left"/>
      <w:rPr>
        <w:rFonts w:cs="Times New Roman" w:hint="eastAsia"/>
      </w:rPr>
    </w:lvl>
  </w:abstractNum>
  <w:abstractNum w:abstractNumId="3">
    <w:nsid w:val="E2FA047D"/>
    <w:multiLevelType w:val="singleLevel"/>
    <w:tmpl w:val="E2FA047D"/>
    <w:lvl w:ilvl="0">
      <w:start w:val="3"/>
      <w:numFmt w:val="chineseCounting"/>
      <w:suff w:val="space"/>
      <w:lvlText w:val="第%1部分"/>
      <w:lvlJc w:val="left"/>
      <w:rPr>
        <w:rFonts w:cs="Times New Roman" w:hint="eastAsia"/>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doNotTrackMoves/>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1361C"/>
    <w:rsid w:val="0000083F"/>
    <w:rsid w:val="0000137F"/>
    <w:rsid w:val="00014E29"/>
    <w:rsid w:val="000222C6"/>
    <w:rsid w:val="000228C6"/>
    <w:rsid w:val="0002549F"/>
    <w:rsid w:val="00041D71"/>
    <w:rsid w:val="000468DB"/>
    <w:rsid w:val="00056B21"/>
    <w:rsid w:val="00061C33"/>
    <w:rsid w:val="0006487A"/>
    <w:rsid w:val="00065F8F"/>
    <w:rsid w:val="00070A43"/>
    <w:rsid w:val="0007393D"/>
    <w:rsid w:val="000768F2"/>
    <w:rsid w:val="0009184B"/>
    <w:rsid w:val="000938A5"/>
    <w:rsid w:val="00094236"/>
    <w:rsid w:val="0009593C"/>
    <w:rsid w:val="00097322"/>
    <w:rsid w:val="000A5F02"/>
    <w:rsid w:val="000A6A92"/>
    <w:rsid w:val="000A724A"/>
    <w:rsid w:val="000B047F"/>
    <w:rsid w:val="000B0D6E"/>
    <w:rsid w:val="000B5923"/>
    <w:rsid w:val="000B5A48"/>
    <w:rsid w:val="000B6FF3"/>
    <w:rsid w:val="000C3467"/>
    <w:rsid w:val="000C3CA6"/>
    <w:rsid w:val="000D1267"/>
    <w:rsid w:val="000D1D50"/>
    <w:rsid w:val="000D5782"/>
    <w:rsid w:val="000E0C66"/>
    <w:rsid w:val="000E32FC"/>
    <w:rsid w:val="000E6613"/>
    <w:rsid w:val="000E7119"/>
    <w:rsid w:val="001017D0"/>
    <w:rsid w:val="00114E9B"/>
    <w:rsid w:val="00117D59"/>
    <w:rsid w:val="00142216"/>
    <w:rsid w:val="00144D6A"/>
    <w:rsid w:val="0014729F"/>
    <w:rsid w:val="00157BAB"/>
    <w:rsid w:val="001654D1"/>
    <w:rsid w:val="00174518"/>
    <w:rsid w:val="00175214"/>
    <w:rsid w:val="0018106D"/>
    <w:rsid w:val="001877A7"/>
    <w:rsid w:val="00191536"/>
    <w:rsid w:val="00196687"/>
    <w:rsid w:val="00197D52"/>
    <w:rsid w:val="001A3553"/>
    <w:rsid w:val="001B5B20"/>
    <w:rsid w:val="001C0962"/>
    <w:rsid w:val="001C0D40"/>
    <w:rsid w:val="001C2023"/>
    <w:rsid w:val="001D7531"/>
    <w:rsid w:val="001E737D"/>
    <w:rsid w:val="001F0592"/>
    <w:rsid w:val="001F7506"/>
    <w:rsid w:val="002006CD"/>
    <w:rsid w:val="00202B36"/>
    <w:rsid w:val="00204B7A"/>
    <w:rsid w:val="00204CDE"/>
    <w:rsid w:val="0021101A"/>
    <w:rsid w:val="00216E54"/>
    <w:rsid w:val="002173F3"/>
    <w:rsid w:val="00220536"/>
    <w:rsid w:val="002328C9"/>
    <w:rsid w:val="00235629"/>
    <w:rsid w:val="00235FDC"/>
    <w:rsid w:val="00260C38"/>
    <w:rsid w:val="002616C0"/>
    <w:rsid w:val="00264375"/>
    <w:rsid w:val="00265372"/>
    <w:rsid w:val="002662AA"/>
    <w:rsid w:val="00276A09"/>
    <w:rsid w:val="00277490"/>
    <w:rsid w:val="00280496"/>
    <w:rsid w:val="002935D0"/>
    <w:rsid w:val="00294DC9"/>
    <w:rsid w:val="00295495"/>
    <w:rsid w:val="002A31DE"/>
    <w:rsid w:val="002B2613"/>
    <w:rsid w:val="002C03D8"/>
    <w:rsid w:val="002C7187"/>
    <w:rsid w:val="002D19B0"/>
    <w:rsid w:val="002D6D05"/>
    <w:rsid w:val="002E4449"/>
    <w:rsid w:val="002E6BD2"/>
    <w:rsid w:val="002F0DA1"/>
    <w:rsid w:val="002F1818"/>
    <w:rsid w:val="002F567B"/>
    <w:rsid w:val="003216A9"/>
    <w:rsid w:val="00335A74"/>
    <w:rsid w:val="00347113"/>
    <w:rsid w:val="00352A1C"/>
    <w:rsid w:val="0036561B"/>
    <w:rsid w:val="0037013F"/>
    <w:rsid w:val="00380C92"/>
    <w:rsid w:val="00390FF9"/>
    <w:rsid w:val="00392EA6"/>
    <w:rsid w:val="00393F23"/>
    <w:rsid w:val="003A33F9"/>
    <w:rsid w:val="003A484F"/>
    <w:rsid w:val="003A4883"/>
    <w:rsid w:val="003A73C1"/>
    <w:rsid w:val="003B0BE0"/>
    <w:rsid w:val="003B0C1B"/>
    <w:rsid w:val="003B1C02"/>
    <w:rsid w:val="003B688C"/>
    <w:rsid w:val="003C0291"/>
    <w:rsid w:val="003C39AE"/>
    <w:rsid w:val="003C7B60"/>
    <w:rsid w:val="003D0C0F"/>
    <w:rsid w:val="003D1FB2"/>
    <w:rsid w:val="003D4CCA"/>
    <w:rsid w:val="003D66DA"/>
    <w:rsid w:val="003E11C1"/>
    <w:rsid w:val="003E1310"/>
    <w:rsid w:val="003E6F55"/>
    <w:rsid w:val="003F6619"/>
    <w:rsid w:val="00404A83"/>
    <w:rsid w:val="00406254"/>
    <w:rsid w:val="00416CD4"/>
    <w:rsid w:val="004223DE"/>
    <w:rsid w:val="00434489"/>
    <w:rsid w:val="00437085"/>
    <w:rsid w:val="00443880"/>
    <w:rsid w:val="004464F4"/>
    <w:rsid w:val="0046557A"/>
    <w:rsid w:val="00471401"/>
    <w:rsid w:val="00473F31"/>
    <w:rsid w:val="00477D46"/>
    <w:rsid w:val="0048263A"/>
    <w:rsid w:val="00487E5D"/>
    <w:rsid w:val="0049051D"/>
    <w:rsid w:val="00491D98"/>
    <w:rsid w:val="00497978"/>
    <w:rsid w:val="004A2824"/>
    <w:rsid w:val="004A711F"/>
    <w:rsid w:val="004B199D"/>
    <w:rsid w:val="004B4690"/>
    <w:rsid w:val="004B798C"/>
    <w:rsid w:val="004E0A2D"/>
    <w:rsid w:val="004E206B"/>
    <w:rsid w:val="004E6DF7"/>
    <w:rsid w:val="004F0FBD"/>
    <w:rsid w:val="004F403E"/>
    <w:rsid w:val="00505A47"/>
    <w:rsid w:val="00512FDA"/>
    <w:rsid w:val="00520DA0"/>
    <w:rsid w:val="0052127C"/>
    <w:rsid w:val="00531757"/>
    <w:rsid w:val="00547656"/>
    <w:rsid w:val="00550289"/>
    <w:rsid w:val="005664BB"/>
    <w:rsid w:val="00566FFA"/>
    <w:rsid w:val="0057481D"/>
    <w:rsid w:val="00575F0B"/>
    <w:rsid w:val="0058486E"/>
    <w:rsid w:val="00585B33"/>
    <w:rsid w:val="0059014D"/>
    <w:rsid w:val="00591C2E"/>
    <w:rsid w:val="00593999"/>
    <w:rsid w:val="005B5C64"/>
    <w:rsid w:val="005C175F"/>
    <w:rsid w:val="005C6BD0"/>
    <w:rsid w:val="005C6C4C"/>
    <w:rsid w:val="005D1C8B"/>
    <w:rsid w:val="005D468D"/>
    <w:rsid w:val="005D5CED"/>
    <w:rsid w:val="005F1A4C"/>
    <w:rsid w:val="005F1BC1"/>
    <w:rsid w:val="005F40AA"/>
    <w:rsid w:val="00605688"/>
    <w:rsid w:val="006070AF"/>
    <w:rsid w:val="00607E6C"/>
    <w:rsid w:val="006101B1"/>
    <w:rsid w:val="00614E44"/>
    <w:rsid w:val="0062270A"/>
    <w:rsid w:val="00622830"/>
    <w:rsid w:val="00623DA0"/>
    <w:rsid w:val="00630AEF"/>
    <w:rsid w:val="006325F8"/>
    <w:rsid w:val="00633463"/>
    <w:rsid w:val="00634C9A"/>
    <w:rsid w:val="00635D7F"/>
    <w:rsid w:val="00636AF7"/>
    <w:rsid w:val="006440E4"/>
    <w:rsid w:val="006529A2"/>
    <w:rsid w:val="00662971"/>
    <w:rsid w:val="0066343B"/>
    <w:rsid w:val="00664777"/>
    <w:rsid w:val="006748A4"/>
    <w:rsid w:val="00675BB5"/>
    <w:rsid w:val="00680AD2"/>
    <w:rsid w:val="00681A31"/>
    <w:rsid w:val="00683E73"/>
    <w:rsid w:val="006A3141"/>
    <w:rsid w:val="006A49FB"/>
    <w:rsid w:val="006A5E34"/>
    <w:rsid w:val="006B2422"/>
    <w:rsid w:val="006B244B"/>
    <w:rsid w:val="006B2B9A"/>
    <w:rsid w:val="006C1937"/>
    <w:rsid w:val="006E09BF"/>
    <w:rsid w:val="006E2326"/>
    <w:rsid w:val="006F020C"/>
    <w:rsid w:val="00705725"/>
    <w:rsid w:val="007127B7"/>
    <w:rsid w:val="00713BAA"/>
    <w:rsid w:val="0071798E"/>
    <w:rsid w:val="00727533"/>
    <w:rsid w:val="00737D19"/>
    <w:rsid w:val="007416B6"/>
    <w:rsid w:val="00745E52"/>
    <w:rsid w:val="00746F48"/>
    <w:rsid w:val="007532FA"/>
    <w:rsid w:val="0075404D"/>
    <w:rsid w:val="0076182A"/>
    <w:rsid w:val="00767B7E"/>
    <w:rsid w:val="007770C3"/>
    <w:rsid w:val="00784D24"/>
    <w:rsid w:val="00785FBA"/>
    <w:rsid w:val="00786E4A"/>
    <w:rsid w:val="007875EB"/>
    <w:rsid w:val="00791FE9"/>
    <w:rsid w:val="007935B6"/>
    <w:rsid w:val="0079426B"/>
    <w:rsid w:val="007A2C85"/>
    <w:rsid w:val="007B1157"/>
    <w:rsid w:val="007D059F"/>
    <w:rsid w:val="007D1682"/>
    <w:rsid w:val="007D196E"/>
    <w:rsid w:val="007D2D1A"/>
    <w:rsid w:val="007D312A"/>
    <w:rsid w:val="007D3F19"/>
    <w:rsid w:val="007E1A0D"/>
    <w:rsid w:val="007E23B0"/>
    <w:rsid w:val="007F1991"/>
    <w:rsid w:val="007F2C2F"/>
    <w:rsid w:val="007F55FC"/>
    <w:rsid w:val="007F5665"/>
    <w:rsid w:val="00800112"/>
    <w:rsid w:val="008017F3"/>
    <w:rsid w:val="00810D55"/>
    <w:rsid w:val="00813348"/>
    <w:rsid w:val="008253BB"/>
    <w:rsid w:val="00825B0D"/>
    <w:rsid w:val="00826F58"/>
    <w:rsid w:val="008311B6"/>
    <w:rsid w:val="00833962"/>
    <w:rsid w:val="00835FA7"/>
    <w:rsid w:val="0083706E"/>
    <w:rsid w:val="008408F6"/>
    <w:rsid w:val="008423A5"/>
    <w:rsid w:val="00842733"/>
    <w:rsid w:val="008456DC"/>
    <w:rsid w:val="00850625"/>
    <w:rsid w:val="00853718"/>
    <w:rsid w:val="00855221"/>
    <w:rsid w:val="00860645"/>
    <w:rsid w:val="00871F71"/>
    <w:rsid w:val="00872FD8"/>
    <w:rsid w:val="0088470A"/>
    <w:rsid w:val="00885AF4"/>
    <w:rsid w:val="008926A7"/>
    <w:rsid w:val="008939CD"/>
    <w:rsid w:val="008948E8"/>
    <w:rsid w:val="008A5F96"/>
    <w:rsid w:val="008A6BD8"/>
    <w:rsid w:val="008B0DC1"/>
    <w:rsid w:val="008B768C"/>
    <w:rsid w:val="008C0A7B"/>
    <w:rsid w:val="008C4DB1"/>
    <w:rsid w:val="008C4EAF"/>
    <w:rsid w:val="008C5176"/>
    <w:rsid w:val="008C5971"/>
    <w:rsid w:val="008C6F61"/>
    <w:rsid w:val="008C7FD0"/>
    <w:rsid w:val="008D484B"/>
    <w:rsid w:val="008E1DE7"/>
    <w:rsid w:val="008E3833"/>
    <w:rsid w:val="008E707C"/>
    <w:rsid w:val="008E73B8"/>
    <w:rsid w:val="008F3ACC"/>
    <w:rsid w:val="00900B08"/>
    <w:rsid w:val="009013E8"/>
    <w:rsid w:val="00902155"/>
    <w:rsid w:val="00902FA3"/>
    <w:rsid w:val="00906279"/>
    <w:rsid w:val="00912238"/>
    <w:rsid w:val="00912AAD"/>
    <w:rsid w:val="009145E6"/>
    <w:rsid w:val="00923564"/>
    <w:rsid w:val="0092392E"/>
    <w:rsid w:val="009250A9"/>
    <w:rsid w:val="009315F9"/>
    <w:rsid w:val="00933499"/>
    <w:rsid w:val="00935C98"/>
    <w:rsid w:val="009404A1"/>
    <w:rsid w:val="00946945"/>
    <w:rsid w:val="00946A1C"/>
    <w:rsid w:val="00951248"/>
    <w:rsid w:val="0095152F"/>
    <w:rsid w:val="00954C49"/>
    <w:rsid w:val="00955E37"/>
    <w:rsid w:val="00956E0E"/>
    <w:rsid w:val="0097099F"/>
    <w:rsid w:val="00971997"/>
    <w:rsid w:val="00971FFC"/>
    <w:rsid w:val="009741B1"/>
    <w:rsid w:val="00976D30"/>
    <w:rsid w:val="0098660A"/>
    <w:rsid w:val="009931C3"/>
    <w:rsid w:val="009B2C43"/>
    <w:rsid w:val="009B4EAE"/>
    <w:rsid w:val="009B7573"/>
    <w:rsid w:val="009C22F4"/>
    <w:rsid w:val="009C2E98"/>
    <w:rsid w:val="009C37FB"/>
    <w:rsid w:val="009D2622"/>
    <w:rsid w:val="009D3447"/>
    <w:rsid w:val="009D4711"/>
    <w:rsid w:val="009E2FAF"/>
    <w:rsid w:val="009F1185"/>
    <w:rsid w:val="009F18CD"/>
    <w:rsid w:val="009F2A13"/>
    <w:rsid w:val="009F7527"/>
    <w:rsid w:val="00A039ED"/>
    <w:rsid w:val="00A04EB0"/>
    <w:rsid w:val="00A13CC1"/>
    <w:rsid w:val="00A15438"/>
    <w:rsid w:val="00A16847"/>
    <w:rsid w:val="00A237D8"/>
    <w:rsid w:val="00A239F5"/>
    <w:rsid w:val="00A268C4"/>
    <w:rsid w:val="00A307CD"/>
    <w:rsid w:val="00A319C0"/>
    <w:rsid w:val="00A331C8"/>
    <w:rsid w:val="00A35117"/>
    <w:rsid w:val="00A40A00"/>
    <w:rsid w:val="00A4142F"/>
    <w:rsid w:val="00A422EB"/>
    <w:rsid w:val="00A45BB7"/>
    <w:rsid w:val="00A56DF2"/>
    <w:rsid w:val="00A56E6E"/>
    <w:rsid w:val="00A67AB5"/>
    <w:rsid w:val="00A733B2"/>
    <w:rsid w:val="00A738C8"/>
    <w:rsid w:val="00A741C2"/>
    <w:rsid w:val="00A749C3"/>
    <w:rsid w:val="00A81D74"/>
    <w:rsid w:val="00A91760"/>
    <w:rsid w:val="00A93B00"/>
    <w:rsid w:val="00A93C21"/>
    <w:rsid w:val="00AB2325"/>
    <w:rsid w:val="00AB64C9"/>
    <w:rsid w:val="00AC3C6A"/>
    <w:rsid w:val="00AD0F83"/>
    <w:rsid w:val="00AD55F8"/>
    <w:rsid w:val="00AD5620"/>
    <w:rsid w:val="00AD656B"/>
    <w:rsid w:val="00AD7060"/>
    <w:rsid w:val="00AD7C1B"/>
    <w:rsid w:val="00AE16BA"/>
    <w:rsid w:val="00AE1EBE"/>
    <w:rsid w:val="00AE25F9"/>
    <w:rsid w:val="00AE56E4"/>
    <w:rsid w:val="00AF37A0"/>
    <w:rsid w:val="00B03C9D"/>
    <w:rsid w:val="00B04C74"/>
    <w:rsid w:val="00B060AE"/>
    <w:rsid w:val="00B06155"/>
    <w:rsid w:val="00B066D7"/>
    <w:rsid w:val="00B10517"/>
    <w:rsid w:val="00B14E76"/>
    <w:rsid w:val="00B161B8"/>
    <w:rsid w:val="00B2048C"/>
    <w:rsid w:val="00B2467F"/>
    <w:rsid w:val="00B310B9"/>
    <w:rsid w:val="00B35F3F"/>
    <w:rsid w:val="00B36CBB"/>
    <w:rsid w:val="00B41793"/>
    <w:rsid w:val="00B425E0"/>
    <w:rsid w:val="00B440AA"/>
    <w:rsid w:val="00B44B70"/>
    <w:rsid w:val="00B47960"/>
    <w:rsid w:val="00B53C56"/>
    <w:rsid w:val="00B57DAF"/>
    <w:rsid w:val="00B7420F"/>
    <w:rsid w:val="00B77EA6"/>
    <w:rsid w:val="00B81598"/>
    <w:rsid w:val="00B841F1"/>
    <w:rsid w:val="00B937F5"/>
    <w:rsid w:val="00B944D6"/>
    <w:rsid w:val="00BA5C41"/>
    <w:rsid w:val="00BB4DF0"/>
    <w:rsid w:val="00BB5BC3"/>
    <w:rsid w:val="00BC289F"/>
    <w:rsid w:val="00BC2D50"/>
    <w:rsid w:val="00BC5361"/>
    <w:rsid w:val="00BC5460"/>
    <w:rsid w:val="00BC6B50"/>
    <w:rsid w:val="00BC746C"/>
    <w:rsid w:val="00BD0E25"/>
    <w:rsid w:val="00BF5BD6"/>
    <w:rsid w:val="00BF71A8"/>
    <w:rsid w:val="00C03E31"/>
    <w:rsid w:val="00C04475"/>
    <w:rsid w:val="00C123F1"/>
    <w:rsid w:val="00C13678"/>
    <w:rsid w:val="00C30E69"/>
    <w:rsid w:val="00C30F58"/>
    <w:rsid w:val="00C33E72"/>
    <w:rsid w:val="00C354B2"/>
    <w:rsid w:val="00C35554"/>
    <w:rsid w:val="00C42709"/>
    <w:rsid w:val="00C43C79"/>
    <w:rsid w:val="00C45871"/>
    <w:rsid w:val="00C533CC"/>
    <w:rsid w:val="00C5751C"/>
    <w:rsid w:val="00C61BFC"/>
    <w:rsid w:val="00C62B85"/>
    <w:rsid w:val="00C6474E"/>
    <w:rsid w:val="00C65438"/>
    <w:rsid w:val="00C8792C"/>
    <w:rsid w:val="00C91CBB"/>
    <w:rsid w:val="00CB4E70"/>
    <w:rsid w:val="00CB5861"/>
    <w:rsid w:val="00CC09B6"/>
    <w:rsid w:val="00CC2B01"/>
    <w:rsid w:val="00CC666F"/>
    <w:rsid w:val="00CD1446"/>
    <w:rsid w:val="00CD1E3F"/>
    <w:rsid w:val="00CE0AD0"/>
    <w:rsid w:val="00CE10C7"/>
    <w:rsid w:val="00CE44F6"/>
    <w:rsid w:val="00CE49DA"/>
    <w:rsid w:val="00CE7B61"/>
    <w:rsid w:val="00CF434F"/>
    <w:rsid w:val="00D00095"/>
    <w:rsid w:val="00D05806"/>
    <w:rsid w:val="00D05FDC"/>
    <w:rsid w:val="00D114F0"/>
    <w:rsid w:val="00D179F5"/>
    <w:rsid w:val="00D20620"/>
    <w:rsid w:val="00D2207C"/>
    <w:rsid w:val="00D254F7"/>
    <w:rsid w:val="00D26091"/>
    <w:rsid w:val="00D2685C"/>
    <w:rsid w:val="00D27321"/>
    <w:rsid w:val="00D34E7C"/>
    <w:rsid w:val="00D35489"/>
    <w:rsid w:val="00D36AFE"/>
    <w:rsid w:val="00D3715D"/>
    <w:rsid w:val="00D404AF"/>
    <w:rsid w:val="00D42597"/>
    <w:rsid w:val="00D4576A"/>
    <w:rsid w:val="00D46B9C"/>
    <w:rsid w:val="00D51276"/>
    <w:rsid w:val="00D602A7"/>
    <w:rsid w:val="00D7035F"/>
    <w:rsid w:val="00D7292F"/>
    <w:rsid w:val="00D74043"/>
    <w:rsid w:val="00DA634F"/>
    <w:rsid w:val="00DA65AC"/>
    <w:rsid w:val="00DB1913"/>
    <w:rsid w:val="00DC410D"/>
    <w:rsid w:val="00DC4640"/>
    <w:rsid w:val="00DC48BA"/>
    <w:rsid w:val="00DC5A81"/>
    <w:rsid w:val="00DC68CA"/>
    <w:rsid w:val="00DC7CBA"/>
    <w:rsid w:val="00DD0E2A"/>
    <w:rsid w:val="00DD73B7"/>
    <w:rsid w:val="00DF056C"/>
    <w:rsid w:val="00DF28BC"/>
    <w:rsid w:val="00DF34B9"/>
    <w:rsid w:val="00DF7548"/>
    <w:rsid w:val="00DF76DC"/>
    <w:rsid w:val="00E01053"/>
    <w:rsid w:val="00E07ACF"/>
    <w:rsid w:val="00E10960"/>
    <w:rsid w:val="00E1766F"/>
    <w:rsid w:val="00E331A1"/>
    <w:rsid w:val="00E33202"/>
    <w:rsid w:val="00E336A9"/>
    <w:rsid w:val="00E40B88"/>
    <w:rsid w:val="00E472B1"/>
    <w:rsid w:val="00E50624"/>
    <w:rsid w:val="00E568DF"/>
    <w:rsid w:val="00E64269"/>
    <w:rsid w:val="00E65BF2"/>
    <w:rsid w:val="00E66797"/>
    <w:rsid w:val="00E76C0B"/>
    <w:rsid w:val="00E82267"/>
    <w:rsid w:val="00E853CE"/>
    <w:rsid w:val="00E859A3"/>
    <w:rsid w:val="00E867B6"/>
    <w:rsid w:val="00E87F08"/>
    <w:rsid w:val="00EA010F"/>
    <w:rsid w:val="00EA1D6C"/>
    <w:rsid w:val="00EB540A"/>
    <w:rsid w:val="00EC1CC2"/>
    <w:rsid w:val="00EC71B1"/>
    <w:rsid w:val="00ED09EE"/>
    <w:rsid w:val="00ED0CA9"/>
    <w:rsid w:val="00ED0D3A"/>
    <w:rsid w:val="00ED1B63"/>
    <w:rsid w:val="00ED3C1F"/>
    <w:rsid w:val="00ED4085"/>
    <w:rsid w:val="00ED420E"/>
    <w:rsid w:val="00ED6FBE"/>
    <w:rsid w:val="00EE2F57"/>
    <w:rsid w:val="00EE618E"/>
    <w:rsid w:val="00EF336A"/>
    <w:rsid w:val="00EF4C34"/>
    <w:rsid w:val="00EF77C6"/>
    <w:rsid w:val="00F05438"/>
    <w:rsid w:val="00F075DB"/>
    <w:rsid w:val="00F1361C"/>
    <w:rsid w:val="00F156F0"/>
    <w:rsid w:val="00F160C7"/>
    <w:rsid w:val="00F2408F"/>
    <w:rsid w:val="00F240E9"/>
    <w:rsid w:val="00F36D8F"/>
    <w:rsid w:val="00F40549"/>
    <w:rsid w:val="00F417B1"/>
    <w:rsid w:val="00F45853"/>
    <w:rsid w:val="00F602DF"/>
    <w:rsid w:val="00F733C9"/>
    <w:rsid w:val="00F754A1"/>
    <w:rsid w:val="00F81FD9"/>
    <w:rsid w:val="00F82C6F"/>
    <w:rsid w:val="00F841AA"/>
    <w:rsid w:val="00F84A94"/>
    <w:rsid w:val="00F87E96"/>
    <w:rsid w:val="00F958A6"/>
    <w:rsid w:val="00F97CAF"/>
    <w:rsid w:val="00F97F66"/>
    <w:rsid w:val="00FA23E8"/>
    <w:rsid w:val="00FA2709"/>
    <w:rsid w:val="00FD3CC1"/>
    <w:rsid w:val="00FF1E02"/>
    <w:rsid w:val="00FF283B"/>
    <w:rsid w:val="00FF30B4"/>
    <w:rsid w:val="00FF6D06"/>
    <w:rsid w:val="0C6D0B59"/>
    <w:rsid w:val="10C055FF"/>
    <w:rsid w:val="11A67F2F"/>
    <w:rsid w:val="16BB723D"/>
    <w:rsid w:val="240371BF"/>
    <w:rsid w:val="29FD04D3"/>
    <w:rsid w:val="319F7F4E"/>
    <w:rsid w:val="4ECE2238"/>
    <w:rsid w:val="6E6F457F"/>
    <w:rsid w:val="72734D90"/>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semiHidden="0" w:unhideWhenUsed="0" w:qFormat="1"/>
    <w:lsdException w:name="toc 2" w:semiHidden="0" w:unhideWhenUsed="0" w:qFormat="1"/>
    <w:lsdException w:name="toc 3" w:semiHidden="0" w:unhideWhenUsed="0" w:qFormat="1"/>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qFormat="1"/>
    <w:lsdException w:name="footer" w:semiHidden="0" w:unhideWhenUsed="0" w:qFormat="1"/>
    <w:lsdException w:name="caption" w:locked="1" w:uiPriority="0" w:qFormat="1"/>
    <w:lsdException w:name="page number" w:semiHidden="0" w:unhideWhenUsed="0" w:qFormat="1"/>
    <w:lsdException w:name="Title" w:locked="1" w:semiHidden="0" w:uiPriority="0" w:unhideWhenUsed="0" w:qFormat="1"/>
    <w:lsdException w:name="Default Paragraph Font" w:unhideWhenUsed="0"/>
    <w:lsdException w:name="Body Text" w:semiHidden="0" w:unhideWhenUsed="0" w:qFormat="1"/>
    <w:lsdException w:name="Subtitle" w:locked="1" w:semiHidden="0" w:uiPriority="0" w:unhideWhenUsed="0" w:qFormat="1"/>
    <w:lsdException w:name="Hyperlink" w:semiHidden="0" w:unhideWhenUsed="0" w:qFormat="1"/>
    <w:lsdException w:name="Strong" w:semiHidden="0" w:unhideWhenUsed="0" w:qFormat="1"/>
    <w:lsdException w:name="Emphasis" w:locked="1" w:semiHidden="0" w:uiPriority="0" w:unhideWhenUsed="0" w:qFormat="1"/>
    <w:lsdException w:name="Normal Table" w:qFormat="1"/>
    <w:lsdException w:name="Balloon Text" w:unhideWhenUsed="0" w:qFormat="1"/>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7060"/>
    <w:pPr>
      <w:widowControl w:val="0"/>
      <w:jc w:val="both"/>
    </w:pPr>
    <w:rPr>
      <w:rFonts w:ascii="Times New Roman" w:hAnsi="Times New Roman"/>
      <w:kern w:val="2"/>
      <w:sz w:val="21"/>
      <w:szCs w:val="24"/>
    </w:rPr>
  </w:style>
  <w:style w:type="paragraph" w:styleId="1">
    <w:name w:val="heading 1"/>
    <w:basedOn w:val="a"/>
    <w:next w:val="a"/>
    <w:link w:val="1Char"/>
    <w:uiPriority w:val="99"/>
    <w:qFormat/>
    <w:rsid w:val="00AD7060"/>
    <w:pPr>
      <w:keepNext/>
      <w:keepLines/>
      <w:spacing w:before="340" w:after="330" w:line="578" w:lineRule="auto"/>
      <w:outlineLvl w:val="0"/>
    </w:pPr>
    <w:rPr>
      <w:b/>
      <w:bCs/>
      <w:kern w:val="44"/>
      <w:sz w:val="44"/>
      <w:szCs w:val="44"/>
    </w:rPr>
  </w:style>
  <w:style w:type="paragraph" w:styleId="2">
    <w:name w:val="heading 2"/>
    <w:basedOn w:val="a"/>
    <w:next w:val="a"/>
    <w:link w:val="2Char"/>
    <w:uiPriority w:val="99"/>
    <w:qFormat/>
    <w:rsid w:val="00AD7060"/>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iPriority w:val="99"/>
    <w:qFormat/>
    <w:rsid w:val="00AD7060"/>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qFormat/>
    <w:rsid w:val="00AD7060"/>
    <w:pPr>
      <w:spacing w:beforeLines="30"/>
    </w:pPr>
    <w:rPr>
      <w:rFonts w:ascii="仿宋_GB2312" w:eastAsia="仿宋_GB2312"/>
      <w:kern w:val="0"/>
      <w:sz w:val="24"/>
      <w:szCs w:val="20"/>
      <w:lang/>
    </w:rPr>
  </w:style>
  <w:style w:type="paragraph" w:styleId="30">
    <w:name w:val="toc 3"/>
    <w:basedOn w:val="a"/>
    <w:next w:val="a"/>
    <w:uiPriority w:val="99"/>
    <w:qFormat/>
    <w:rsid w:val="00AD7060"/>
    <w:pPr>
      <w:tabs>
        <w:tab w:val="right" w:leader="dot" w:pos="8296"/>
      </w:tabs>
      <w:ind w:leftChars="400" w:left="840"/>
    </w:pPr>
  </w:style>
  <w:style w:type="paragraph" w:styleId="a4">
    <w:name w:val="Balloon Text"/>
    <w:basedOn w:val="a"/>
    <w:link w:val="Char0"/>
    <w:uiPriority w:val="99"/>
    <w:semiHidden/>
    <w:qFormat/>
    <w:rsid w:val="00AD7060"/>
    <w:rPr>
      <w:sz w:val="18"/>
      <w:szCs w:val="18"/>
    </w:rPr>
  </w:style>
  <w:style w:type="paragraph" w:styleId="a5">
    <w:name w:val="footer"/>
    <w:basedOn w:val="a"/>
    <w:link w:val="Char1"/>
    <w:uiPriority w:val="99"/>
    <w:qFormat/>
    <w:rsid w:val="00AD7060"/>
    <w:pPr>
      <w:tabs>
        <w:tab w:val="center" w:pos="4153"/>
        <w:tab w:val="right" w:pos="8306"/>
      </w:tabs>
      <w:snapToGrid w:val="0"/>
      <w:jc w:val="left"/>
    </w:pPr>
    <w:rPr>
      <w:rFonts w:ascii="Calibri" w:hAnsi="Calibri"/>
      <w:kern w:val="0"/>
      <w:sz w:val="18"/>
      <w:szCs w:val="20"/>
      <w:lang/>
    </w:rPr>
  </w:style>
  <w:style w:type="paragraph" w:styleId="a6">
    <w:name w:val="header"/>
    <w:basedOn w:val="a"/>
    <w:link w:val="Char2"/>
    <w:uiPriority w:val="99"/>
    <w:qFormat/>
    <w:rsid w:val="00AD7060"/>
    <w:pPr>
      <w:pBdr>
        <w:bottom w:val="single" w:sz="6" w:space="1" w:color="auto"/>
      </w:pBdr>
      <w:tabs>
        <w:tab w:val="center" w:pos="4153"/>
        <w:tab w:val="right" w:pos="8306"/>
      </w:tabs>
      <w:snapToGrid w:val="0"/>
      <w:jc w:val="center"/>
    </w:pPr>
    <w:rPr>
      <w:rFonts w:ascii="Calibri" w:hAnsi="Calibri"/>
      <w:kern w:val="0"/>
      <w:sz w:val="18"/>
      <w:szCs w:val="20"/>
      <w:lang/>
    </w:rPr>
  </w:style>
  <w:style w:type="paragraph" w:styleId="10">
    <w:name w:val="toc 1"/>
    <w:basedOn w:val="a"/>
    <w:next w:val="a"/>
    <w:uiPriority w:val="99"/>
    <w:qFormat/>
    <w:rsid w:val="00AD7060"/>
    <w:pPr>
      <w:tabs>
        <w:tab w:val="right" w:leader="dot" w:pos="8296"/>
      </w:tabs>
      <w:spacing w:before="93"/>
      <w:jc w:val="center"/>
    </w:pPr>
    <w:rPr>
      <w:rFonts w:ascii="仿宋" w:eastAsia="仿宋" w:hAnsi="仿宋"/>
      <w:sz w:val="28"/>
      <w:szCs w:val="28"/>
    </w:rPr>
  </w:style>
  <w:style w:type="paragraph" w:styleId="20">
    <w:name w:val="toc 2"/>
    <w:basedOn w:val="a"/>
    <w:next w:val="a"/>
    <w:uiPriority w:val="99"/>
    <w:qFormat/>
    <w:rsid w:val="00AD7060"/>
    <w:pPr>
      <w:tabs>
        <w:tab w:val="right" w:leader="dot" w:pos="8296"/>
      </w:tabs>
      <w:ind w:leftChars="200" w:left="420"/>
    </w:pPr>
  </w:style>
  <w:style w:type="character" w:styleId="a7">
    <w:name w:val="Strong"/>
    <w:basedOn w:val="a0"/>
    <w:uiPriority w:val="99"/>
    <w:qFormat/>
    <w:rsid w:val="00AD7060"/>
    <w:rPr>
      <w:rFonts w:cs="Times New Roman"/>
      <w:b/>
    </w:rPr>
  </w:style>
  <w:style w:type="character" w:styleId="a8">
    <w:name w:val="page number"/>
    <w:basedOn w:val="a0"/>
    <w:uiPriority w:val="99"/>
    <w:qFormat/>
    <w:rsid w:val="00AD7060"/>
    <w:rPr>
      <w:rFonts w:cs="Times New Roman"/>
    </w:rPr>
  </w:style>
  <w:style w:type="character" w:styleId="a9">
    <w:name w:val="Hyperlink"/>
    <w:basedOn w:val="a0"/>
    <w:uiPriority w:val="99"/>
    <w:qFormat/>
    <w:rsid w:val="00AD7060"/>
    <w:rPr>
      <w:rFonts w:cs="Times New Roman"/>
      <w:color w:val="0000FF"/>
      <w:u w:val="single"/>
    </w:rPr>
  </w:style>
  <w:style w:type="character" w:customStyle="1" w:styleId="1Char">
    <w:name w:val="标题 1 Char"/>
    <w:basedOn w:val="a0"/>
    <w:link w:val="1"/>
    <w:uiPriority w:val="99"/>
    <w:qFormat/>
    <w:locked/>
    <w:rsid w:val="00AD7060"/>
    <w:rPr>
      <w:rFonts w:ascii="Times New Roman" w:hAnsi="Times New Roman" w:cs="Times New Roman"/>
      <w:b/>
      <w:bCs/>
      <w:kern w:val="44"/>
      <w:sz w:val="44"/>
      <w:szCs w:val="44"/>
    </w:rPr>
  </w:style>
  <w:style w:type="character" w:customStyle="1" w:styleId="2Char">
    <w:name w:val="标题 2 Char"/>
    <w:basedOn w:val="a0"/>
    <w:link w:val="2"/>
    <w:uiPriority w:val="99"/>
    <w:qFormat/>
    <w:locked/>
    <w:rsid w:val="00AD7060"/>
    <w:rPr>
      <w:rFonts w:ascii="Cambria" w:eastAsia="宋体" w:hAnsi="Cambria" w:cs="Times New Roman"/>
      <w:b/>
      <w:bCs/>
      <w:kern w:val="2"/>
      <w:sz w:val="32"/>
      <w:szCs w:val="32"/>
    </w:rPr>
  </w:style>
  <w:style w:type="character" w:customStyle="1" w:styleId="3Char">
    <w:name w:val="标题 3 Char"/>
    <w:basedOn w:val="a0"/>
    <w:link w:val="3"/>
    <w:uiPriority w:val="99"/>
    <w:qFormat/>
    <w:locked/>
    <w:rsid w:val="00AD7060"/>
    <w:rPr>
      <w:rFonts w:ascii="Times New Roman" w:hAnsi="Times New Roman" w:cs="Times New Roman"/>
      <w:b/>
      <w:bCs/>
      <w:kern w:val="2"/>
      <w:sz w:val="32"/>
      <w:szCs w:val="32"/>
    </w:rPr>
  </w:style>
  <w:style w:type="character" w:customStyle="1" w:styleId="BodyTextChar">
    <w:name w:val="Body Text Char"/>
    <w:basedOn w:val="a0"/>
    <w:link w:val="a3"/>
    <w:uiPriority w:val="99"/>
    <w:semiHidden/>
    <w:qFormat/>
    <w:rsid w:val="00AD7060"/>
    <w:rPr>
      <w:rFonts w:ascii="Times New Roman" w:hAnsi="Times New Roman" w:cs="Times New Roman"/>
      <w:sz w:val="24"/>
      <w:szCs w:val="24"/>
    </w:rPr>
  </w:style>
  <w:style w:type="character" w:customStyle="1" w:styleId="Char0">
    <w:name w:val="批注框文本 Char"/>
    <w:basedOn w:val="a0"/>
    <w:link w:val="a4"/>
    <w:uiPriority w:val="99"/>
    <w:semiHidden/>
    <w:qFormat/>
    <w:locked/>
    <w:rsid w:val="00AD7060"/>
    <w:rPr>
      <w:rFonts w:ascii="Times New Roman" w:hAnsi="Times New Roman" w:cs="Times New Roman"/>
      <w:kern w:val="2"/>
      <w:sz w:val="18"/>
      <w:szCs w:val="18"/>
    </w:rPr>
  </w:style>
  <w:style w:type="character" w:customStyle="1" w:styleId="FooterChar">
    <w:name w:val="Footer Char"/>
    <w:basedOn w:val="a0"/>
    <w:link w:val="a5"/>
    <w:uiPriority w:val="99"/>
    <w:semiHidden/>
    <w:qFormat/>
    <w:rsid w:val="00AD7060"/>
    <w:rPr>
      <w:rFonts w:ascii="Times New Roman" w:hAnsi="Times New Roman" w:cs="Times New Roman"/>
      <w:sz w:val="18"/>
      <w:szCs w:val="18"/>
    </w:rPr>
  </w:style>
  <w:style w:type="character" w:customStyle="1" w:styleId="HeaderChar">
    <w:name w:val="Header Char"/>
    <w:basedOn w:val="a0"/>
    <w:link w:val="a6"/>
    <w:uiPriority w:val="99"/>
    <w:semiHidden/>
    <w:qFormat/>
    <w:rsid w:val="00AD7060"/>
    <w:rPr>
      <w:rFonts w:ascii="Times New Roman" w:hAnsi="Times New Roman" w:cs="Times New Roman"/>
      <w:sz w:val="18"/>
      <w:szCs w:val="18"/>
    </w:rPr>
  </w:style>
  <w:style w:type="character" w:customStyle="1" w:styleId="Char2">
    <w:name w:val="页眉 Char"/>
    <w:link w:val="a6"/>
    <w:uiPriority w:val="99"/>
    <w:semiHidden/>
    <w:qFormat/>
    <w:locked/>
    <w:rsid w:val="00AD7060"/>
    <w:rPr>
      <w:sz w:val="18"/>
    </w:rPr>
  </w:style>
  <w:style w:type="character" w:customStyle="1" w:styleId="Char1">
    <w:name w:val="页脚 Char"/>
    <w:link w:val="a5"/>
    <w:uiPriority w:val="99"/>
    <w:qFormat/>
    <w:locked/>
    <w:rsid w:val="00AD7060"/>
    <w:rPr>
      <w:sz w:val="18"/>
    </w:rPr>
  </w:style>
  <w:style w:type="character" w:customStyle="1" w:styleId="Char">
    <w:name w:val="正文文本 Char"/>
    <w:link w:val="a3"/>
    <w:uiPriority w:val="99"/>
    <w:qFormat/>
    <w:locked/>
    <w:rsid w:val="00AD7060"/>
    <w:rPr>
      <w:rFonts w:ascii="仿宋_GB2312" w:eastAsia="仿宋_GB2312" w:hAnsi="Times New Roman"/>
      <w:sz w:val="24"/>
    </w:rPr>
  </w:style>
  <w:style w:type="paragraph" w:customStyle="1" w:styleId="Default">
    <w:name w:val="Default"/>
    <w:uiPriority w:val="99"/>
    <w:qFormat/>
    <w:rsid w:val="00AD7060"/>
    <w:pPr>
      <w:widowControl w:val="0"/>
      <w:autoSpaceDE w:val="0"/>
      <w:autoSpaceDN w:val="0"/>
      <w:adjustRightInd w:val="0"/>
    </w:pPr>
    <w:rPr>
      <w:rFonts w:ascii="仿宋" w:eastAsia="仿宋" w:cs="仿宋"/>
      <w:color w:val="000000"/>
      <w:sz w:val="24"/>
      <w:szCs w:val="24"/>
    </w:rPr>
  </w:style>
  <w:style w:type="paragraph" w:styleId="aa">
    <w:name w:val="List Paragraph"/>
    <w:basedOn w:val="a"/>
    <w:uiPriority w:val="99"/>
    <w:qFormat/>
    <w:rsid w:val="00AD7060"/>
    <w:pPr>
      <w:ind w:firstLineChars="200" w:firstLine="420"/>
    </w:pPr>
  </w:style>
  <w:style w:type="paragraph" w:customStyle="1" w:styleId="TOC1">
    <w:name w:val="TOC 标题1"/>
    <w:basedOn w:val="1"/>
    <w:next w:val="a"/>
    <w:uiPriority w:val="99"/>
    <w:qFormat/>
    <w:rsid w:val="00AD7060"/>
    <w:pPr>
      <w:widowControl/>
      <w:spacing w:before="480" w:after="0" w:line="276" w:lineRule="auto"/>
      <w:jc w:val="left"/>
      <w:outlineLvl w:val="9"/>
    </w:pPr>
    <w:rPr>
      <w:rFonts w:ascii="Cambria" w:hAnsi="Cambria"/>
      <w:color w:val="365F91"/>
      <w:kern w:val="0"/>
      <w:sz w:val="28"/>
      <w:szCs w:val="28"/>
    </w:rPr>
  </w:style>
  <w:style w:type="paragraph" w:customStyle="1" w:styleId="TOC2">
    <w:name w:val="TOC 标题2"/>
    <w:basedOn w:val="1"/>
    <w:next w:val="a"/>
    <w:uiPriority w:val="99"/>
    <w:qFormat/>
    <w:rsid w:val="00AD7060"/>
    <w:pPr>
      <w:widowControl/>
      <w:spacing w:before="480" w:after="0" w:line="276" w:lineRule="auto"/>
      <w:jc w:val="left"/>
      <w:outlineLvl w:val="9"/>
    </w:pPr>
    <w:rPr>
      <w:rFonts w:ascii="Cambria" w:hAnsi="Cambria"/>
      <w:color w:val="365F91"/>
      <w:kern w:val="0"/>
      <w:sz w:val="28"/>
      <w:szCs w:val="28"/>
    </w:rPr>
  </w:style>
  <w:style w:type="paragraph" w:customStyle="1" w:styleId="Normal">
    <w:name w:val="[Normal]"/>
    <w:uiPriority w:val="99"/>
    <w:qFormat/>
    <w:rsid w:val="00AD7060"/>
    <w:pPr>
      <w:widowControl w:val="0"/>
      <w:autoSpaceDE w:val="0"/>
      <w:autoSpaceDN w:val="0"/>
      <w:adjustRightInd w:val="0"/>
    </w:pPr>
    <w:rPr>
      <w:rFonts w:ascii="宋体" w:hAnsi="MT Extra" w:cs="宋体"/>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Info spid="_x0000_s1027"/>
    <customShpInfo spid="_x0000_s1028"/>
    <customShpInfo spid="_x0000_s1029"/>
    <customShpInfo spid="_x0000_s1030"/>
    <customShpInfo spid="_x0000_s1031"/>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351</TotalTime>
  <Pages>28</Pages>
  <Words>1697</Words>
  <Characters>9676</Characters>
  <Application>Microsoft Office Word</Application>
  <DocSecurity>0</DocSecurity>
  <Lines>80</Lines>
  <Paragraphs>22</Paragraphs>
  <ScaleCrop>false</ScaleCrop>
  <Company>四川省财政厅</Company>
  <LinksUpToDate>false</LinksUpToDate>
  <CharactersWithSpaces>11351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曹颖</dc:creator>
  <cp:lastModifiedBy>Administrator</cp:lastModifiedBy>
  <cp:revision>6</cp:revision>
  <cp:lastPrinted>2020-09-23T08:41:00Z</cp:lastPrinted>
  <dcterms:created xsi:type="dcterms:W3CDTF">2020-09-24T02:39:00Z</dcterms:created>
  <dcterms:modified xsi:type="dcterms:W3CDTF">2021-06-07T09:25:00Z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