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576" w:lineRule="exact"/>
        <w:ind w:firstLine="0"/>
        <w:jc w:val="center"/>
        <w:rPr>
          <w:rFonts w:ascii="方正小标宋简体" w:hAnsi="黑体" w:eastAsia="方正小标宋简体"/>
          <w:sz w:val="44"/>
          <w:szCs w:val="44"/>
          <w:lang w:eastAsia="zh-CN"/>
        </w:rPr>
      </w:pPr>
      <w:r>
        <w:rPr>
          <w:rFonts w:hint="eastAsia" w:ascii="方正小标宋简体" w:hAnsi="黑体" w:eastAsia="方正小标宋简体"/>
          <w:sz w:val="44"/>
          <w:szCs w:val="44"/>
          <w:lang w:eastAsia="zh-CN"/>
        </w:rPr>
        <w:t>茂县水务局202</w:t>
      </w:r>
      <w:r>
        <w:rPr>
          <w:rFonts w:hint="eastAsia" w:ascii="方正小标宋简体" w:hAnsi="黑体" w:eastAsia="方正小标宋简体"/>
          <w:sz w:val="44"/>
          <w:szCs w:val="44"/>
          <w:lang w:val="en-US" w:eastAsia="zh-CN"/>
        </w:rPr>
        <w:t>1</w:t>
      </w:r>
      <w:r>
        <w:rPr>
          <w:rFonts w:hint="eastAsia" w:ascii="方正小标宋简体" w:hAnsi="黑体" w:eastAsia="方正小标宋简体"/>
          <w:sz w:val="44"/>
          <w:szCs w:val="44"/>
          <w:lang w:eastAsia="zh-CN"/>
        </w:rPr>
        <w:t>年部门预算公开说明</w:t>
      </w:r>
    </w:p>
    <w:p>
      <w:pPr>
        <w:spacing w:line="576" w:lineRule="exact"/>
        <w:ind w:firstLine="0"/>
        <w:rPr>
          <w:rFonts w:ascii="宋体" w:hAnsi="宋体"/>
          <w:sz w:val="32"/>
          <w:szCs w:val="32"/>
          <w:lang w:eastAsia="zh-CN"/>
        </w:rPr>
      </w:pPr>
      <w:r>
        <w:rPr>
          <w:rFonts w:ascii="宋体" w:hAnsi="宋体"/>
          <w:sz w:val="32"/>
          <w:szCs w:val="32"/>
          <w:lang w:eastAsia="zh-CN"/>
        </w:rPr>
        <w:t>目录</w:t>
      </w:r>
    </w:p>
    <w:p>
      <w:pPr>
        <w:spacing w:line="576" w:lineRule="exact"/>
        <w:ind w:firstLine="0"/>
        <w:rPr>
          <w:rFonts w:ascii="宋体" w:hAnsi="宋体"/>
          <w:sz w:val="32"/>
          <w:szCs w:val="32"/>
          <w:lang w:eastAsia="zh-CN"/>
        </w:rPr>
      </w:pPr>
      <w:r>
        <w:rPr>
          <w:rFonts w:ascii="宋体" w:hAnsi="宋体"/>
          <w:sz w:val="32"/>
          <w:szCs w:val="32"/>
          <w:lang w:eastAsia="zh-CN"/>
        </w:rPr>
        <w:t>　　一、基本职能及主要工作</w:t>
      </w:r>
    </w:p>
    <w:p>
      <w:pPr>
        <w:spacing w:line="576" w:lineRule="exact"/>
        <w:ind w:firstLine="0"/>
        <w:rPr>
          <w:rFonts w:ascii="宋体" w:hAnsi="宋体"/>
          <w:sz w:val="32"/>
          <w:szCs w:val="32"/>
          <w:lang w:eastAsia="zh-CN"/>
        </w:rPr>
      </w:pPr>
      <w:r>
        <w:rPr>
          <w:rFonts w:ascii="宋体" w:hAnsi="宋体"/>
          <w:sz w:val="32"/>
          <w:szCs w:val="32"/>
          <w:lang w:eastAsia="zh-CN"/>
        </w:rPr>
        <w:t>　　（一）部门职能简介</w:t>
      </w:r>
    </w:p>
    <w:p>
      <w:pPr>
        <w:spacing w:line="576" w:lineRule="exact"/>
        <w:ind w:firstLine="0"/>
        <w:rPr>
          <w:rFonts w:ascii="宋体" w:hAnsi="宋体"/>
          <w:sz w:val="32"/>
          <w:szCs w:val="32"/>
          <w:lang w:eastAsia="zh-CN"/>
        </w:rPr>
      </w:pPr>
      <w:r>
        <w:rPr>
          <w:rFonts w:ascii="宋体" w:hAnsi="宋体"/>
          <w:sz w:val="32"/>
          <w:szCs w:val="32"/>
          <w:lang w:eastAsia="zh-CN"/>
        </w:rPr>
        <w:t>　　（二）20</w:t>
      </w:r>
      <w:r>
        <w:rPr>
          <w:rFonts w:hint="eastAsia" w:ascii="宋体" w:hAnsi="宋体"/>
          <w:sz w:val="32"/>
          <w:szCs w:val="32"/>
          <w:lang w:eastAsia="zh-CN"/>
        </w:rPr>
        <w:t>21</w:t>
      </w:r>
      <w:r>
        <w:rPr>
          <w:rFonts w:ascii="宋体" w:hAnsi="宋体"/>
          <w:sz w:val="32"/>
          <w:szCs w:val="32"/>
          <w:lang w:eastAsia="zh-CN"/>
        </w:rPr>
        <w:t>年重点工作</w:t>
      </w:r>
    </w:p>
    <w:p>
      <w:pPr>
        <w:spacing w:line="576" w:lineRule="exact"/>
        <w:ind w:firstLine="0"/>
        <w:rPr>
          <w:rFonts w:ascii="宋体" w:hAnsi="宋体"/>
          <w:sz w:val="32"/>
          <w:szCs w:val="32"/>
          <w:lang w:eastAsia="zh-CN"/>
        </w:rPr>
      </w:pPr>
      <w:r>
        <w:rPr>
          <w:rFonts w:ascii="宋体" w:hAnsi="宋体"/>
          <w:sz w:val="32"/>
          <w:szCs w:val="32"/>
          <w:lang w:eastAsia="zh-CN"/>
        </w:rPr>
        <w:t>　　二、部门预算单位构成</w:t>
      </w:r>
    </w:p>
    <w:p>
      <w:pPr>
        <w:spacing w:line="576" w:lineRule="exact"/>
        <w:ind w:firstLine="0"/>
        <w:rPr>
          <w:rFonts w:ascii="宋体" w:hAnsi="宋体"/>
          <w:sz w:val="32"/>
          <w:szCs w:val="32"/>
          <w:lang w:eastAsia="zh-CN"/>
        </w:rPr>
      </w:pPr>
      <w:r>
        <w:rPr>
          <w:rFonts w:ascii="宋体" w:hAnsi="宋体"/>
          <w:sz w:val="32"/>
          <w:szCs w:val="32"/>
          <w:lang w:eastAsia="zh-CN"/>
        </w:rPr>
        <w:t>　　三、收支预算情况说明</w:t>
      </w:r>
    </w:p>
    <w:p>
      <w:pPr>
        <w:spacing w:line="576" w:lineRule="exact"/>
        <w:ind w:firstLine="0"/>
        <w:rPr>
          <w:rFonts w:ascii="宋体" w:hAnsi="宋体"/>
          <w:sz w:val="32"/>
          <w:szCs w:val="32"/>
          <w:lang w:eastAsia="zh-CN"/>
        </w:rPr>
      </w:pPr>
      <w:r>
        <w:rPr>
          <w:rFonts w:ascii="宋体" w:hAnsi="宋体"/>
          <w:sz w:val="32"/>
          <w:szCs w:val="32"/>
          <w:lang w:eastAsia="zh-CN"/>
        </w:rPr>
        <w:t>　　（一）收入预算情况</w:t>
      </w:r>
    </w:p>
    <w:p>
      <w:pPr>
        <w:spacing w:line="576" w:lineRule="exact"/>
        <w:ind w:firstLine="0"/>
        <w:rPr>
          <w:rFonts w:ascii="宋体" w:hAnsi="宋体"/>
          <w:sz w:val="32"/>
          <w:szCs w:val="32"/>
          <w:lang w:eastAsia="zh-CN"/>
        </w:rPr>
      </w:pPr>
      <w:r>
        <w:rPr>
          <w:rFonts w:ascii="宋体" w:hAnsi="宋体"/>
          <w:sz w:val="32"/>
          <w:szCs w:val="32"/>
          <w:lang w:eastAsia="zh-CN"/>
        </w:rPr>
        <w:t>　　（二）支出预算情况</w:t>
      </w:r>
    </w:p>
    <w:p>
      <w:pPr>
        <w:spacing w:line="576" w:lineRule="exact"/>
        <w:ind w:firstLine="0"/>
        <w:rPr>
          <w:rFonts w:ascii="宋体" w:hAnsi="宋体"/>
          <w:sz w:val="32"/>
          <w:szCs w:val="32"/>
          <w:lang w:eastAsia="zh-CN"/>
        </w:rPr>
      </w:pPr>
      <w:r>
        <w:rPr>
          <w:rFonts w:ascii="宋体" w:hAnsi="宋体"/>
          <w:sz w:val="32"/>
          <w:szCs w:val="32"/>
          <w:lang w:eastAsia="zh-CN"/>
        </w:rPr>
        <w:t>　　四、财政拨款收支预算情况说明</w:t>
      </w:r>
    </w:p>
    <w:p>
      <w:pPr>
        <w:spacing w:line="576" w:lineRule="exact"/>
        <w:ind w:firstLine="0"/>
        <w:rPr>
          <w:rFonts w:ascii="宋体" w:hAnsi="宋体"/>
          <w:sz w:val="32"/>
          <w:szCs w:val="32"/>
          <w:lang w:eastAsia="zh-CN"/>
        </w:rPr>
      </w:pPr>
      <w:r>
        <w:rPr>
          <w:rFonts w:ascii="宋体" w:hAnsi="宋体"/>
          <w:sz w:val="32"/>
          <w:szCs w:val="32"/>
          <w:lang w:eastAsia="zh-CN"/>
        </w:rPr>
        <w:t>　　五、一般公共预算当年拨款情况说明</w:t>
      </w:r>
    </w:p>
    <w:p>
      <w:pPr>
        <w:spacing w:line="576" w:lineRule="exact"/>
        <w:ind w:firstLine="0"/>
        <w:rPr>
          <w:rFonts w:ascii="宋体" w:hAnsi="宋体"/>
          <w:sz w:val="32"/>
          <w:szCs w:val="32"/>
          <w:lang w:eastAsia="zh-CN"/>
        </w:rPr>
      </w:pPr>
      <w:r>
        <w:rPr>
          <w:rFonts w:ascii="宋体" w:hAnsi="宋体"/>
          <w:sz w:val="32"/>
          <w:szCs w:val="32"/>
          <w:lang w:eastAsia="zh-CN"/>
        </w:rPr>
        <w:t>　　（一）一般公共预算当年拨款规模变化情况</w:t>
      </w:r>
    </w:p>
    <w:p>
      <w:pPr>
        <w:spacing w:line="576" w:lineRule="exact"/>
        <w:ind w:firstLine="0"/>
        <w:rPr>
          <w:rFonts w:ascii="宋体" w:hAnsi="宋体"/>
          <w:sz w:val="32"/>
          <w:szCs w:val="32"/>
          <w:lang w:eastAsia="zh-CN"/>
        </w:rPr>
      </w:pPr>
      <w:r>
        <w:rPr>
          <w:rFonts w:ascii="宋体" w:hAnsi="宋体"/>
          <w:sz w:val="32"/>
          <w:szCs w:val="32"/>
          <w:lang w:eastAsia="zh-CN"/>
        </w:rPr>
        <w:t>　　（二）一般公共预算当年拨款结构情况</w:t>
      </w:r>
    </w:p>
    <w:p>
      <w:pPr>
        <w:spacing w:line="576" w:lineRule="exact"/>
        <w:ind w:firstLine="0"/>
        <w:rPr>
          <w:rFonts w:ascii="宋体" w:hAnsi="宋体"/>
          <w:sz w:val="32"/>
          <w:szCs w:val="32"/>
          <w:lang w:eastAsia="zh-CN"/>
        </w:rPr>
      </w:pPr>
      <w:r>
        <w:rPr>
          <w:rFonts w:ascii="宋体" w:hAnsi="宋体"/>
          <w:sz w:val="32"/>
          <w:szCs w:val="32"/>
          <w:lang w:eastAsia="zh-CN"/>
        </w:rPr>
        <w:t>　　（三）一般公共预算当年拨款具体使用情况</w:t>
      </w:r>
    </w:p>
    <w:p>
      <w:pPr>
        <w:spacing w:line="576" w:lineRule="exact"/>
        <w:ind w:firstLine="0"/>
        <w:rPr>
          <w:rFonts w:ascii="宋体" w:hAnsi="宋体"/>
          <w:sz w:val="32"/>
          <w:szCs w:val="32"/>
          <w:lang w:eastAsia="zh-CN"/>
        </w:rPr>
      </w:pPr>
      <w:r>
        <w:rPr>
          <w:rFonts w:ascii="宋体" w:hAnsi="宋体"/>
          <w:sz w:val="32"/>
          <w:szCs w:val="32"/>
          <w:lang w:eastAsia="zh-CN"/>
        </w:rPr>
        <w:t>　　六、一般公共预算基本支出情况说明</w:t>
      </w:r>
    </w:p>
    <w:p>
      <w:pPr>
        <w:spacing w:line="576" w:lineRule="exact"/>
        <w:ind w:firstLine="0"/>
        <w:rPr>
          <w:rFonts w:ascii="宋体" w:hAnsi="宋体"/>
          <w:sz w:val="32"/>
          <w:szCs w:val="32"/>
          <w:lang w:eastAsia="zh-CN"/>
        </w:rPr>
      </w:pPr>
      <w:r>
        <w:rPr>
          <w:rFonts w:ascii="宋体" w:hAnsi="宋体"/>
          <w:sz w:val="32"/>
          <w:szCs w:val="32"/>
          <w:lang w:eastAsia="zh-CN"/>
        </w:rPr>
        <w:t>　　七、“三公”经费财政拨款预算安排情况说明</w:t>
      </w:r>
    </w:p>
    <w:p>
      <w:pPr>
        <w:spacing w:line="576" w:lineRule="exact"/>
        <w:ind w:firstLine="0"/>
        <w:rPr>
          <w:rFonts w:ascii="宋体" w:hAnsi="宋体"/>
          <w:sz w:val="32"/>
          <w:szCs w:val="32"/>
          <w:lang w:eastAsia="zh-CN"/>
        </w:rPr>
      </w:pPr>
      <w:r>
        <w:rPr>
          <w:rFonts w:ascii="宋体" w:hAnsi="宋体"/>
          <w:sz w:val="32"/>
          <w:szCs w:val="32"/>
          <w:lang w:eastAsia="zh-CN"/>
        </w:rPr>
        <w:t>　　八、政府性基金预算支出情况说明</w:t>
      </w:r>
    </w:p>
    <w:p>
      <w:pPr>
        <w:spacing w:line="576" w:lineRule="exact"/>
        <w:ind w:firstLine="0"/>
        <w:rPr>
          <w:rFonts w:ascii="宋体" w:hAnsi="宋体"/>
          <w:sz w:val="32"/>
          <w:szCs w:val="32"/>
          <w:lang w:eastAsia="zh-CN"/>
        </w:rPr>
      </w:pPr>
      <w:r>
        <w:rPr>
          <w:rFonts w:ascii="宋体" w:hAnsi="宋体"/>
          <w:sz w:val="32"/>
          <w:szCs w:val="32"/>
          <w:lang w:eastAsia="zh-CN"/>
        </w:rPr>
        <w:t>　　九、其他重要事项的情况说明</w:t>
      </w:r>
    </w:p>
    <w:p>
      <w:pPr>
        <w:spacing w:line="576" w:lineRule="exact"/>
        <w:ind w:firstLine="630"/>
        <w:rPr>
          <w:rFonts w:ascii="宋体" w:hAnsi="宋体"/>
          <w:sz w:val="24"/>
          <w:szCs w:val="24"/>
          <w:lang w:eastAsia="zh-CN"/>
        </w:rPr>
      </w:pPr>
      <w:r>
        <w:rPr>
          <w:rFonts w:ascii="宋体" w:hAnsi="宋体"/>
          <w:sz w:val="32"/>
          <w:szCs w:val="32"/>
          <w:lang w:eastAsia="zh-CN"/>
        </w:rPr>
        <w:t>十、名</w:t>
      </w:r>
      <w:r>
        <w:rPr>
          <w:rFonts w:hint="eastAsia" w:ascii="宋体" w:hAnsi="宋体"/>
          <w:sz w:val="32"/>
          <w:szCs w:val="32"/>
          <w:lang w:eastAsia="zh-CN"/>
        </w:rPr>
        <w:t>词</w:t>
      </w:r>
      <w:r>
        <w:rPr>
          <w:rFonts w:ascii="宋体" w:hAnsi="宋体"/>
          <w:sz w:val="32"/>
          <w:szCs w:val="32"/>
          <w:lang w:eastAsia="zh-CN"/>
        </w:rPr>
        <w:t>解释</w:t>
      </w:r>
    </w:p>
    <w:p>
      <w:pPr>
        <w:spacing w:line="576" w:lineRule="exact"/>
        <w:ind w:firstLine="0"/>
        <w:rPr>
          <w:rFonts w:ascii="宋体" w:hAnsi="宋体"/>
          <w:sz w:val="24"/>
          <w:szCs w:val="24"/>
          <w:lang w:eastAsia="zh-CN"/>
        </w:rPr>
      </w:pPr>
    </w:p>
    <w:p>
      <w:pPr>
        <w:spacing w:line="576" w:lineRule="exact"/>
        <w:ind w:firstLine="0"/>
        <w:rPr>
          <w:rFonts w:ascii="宋体" w:hAnsi="宋体"/>
          <w:sz w:val="24"/>
          <w:szCs w:val="24"/>
          <w:lang w:eastAsia="zh-CN"/>
        </w:rPr>
      </w:pPr>
    </w:p>
    <w:p>
      <w:pPr>
        <w:spacing w:line="576" w:lineRule="exact"/>
        <w:ind w:firstLine="0"/>
        <w:rPr>
          <w:lang w:eastAsia="zh-CN"/>
        </w:rPr>
      </w:pPr>
    </w:p>
    <w:p>
      <w:pPr>
        <w:spacing w:line="576" w:lineRule="exact"/>
        <w:ind w:firstLine="0"/>
        <w:rPr>
          <w:lang w:eastAsia="zh-CN"/>
        </w:rPr>
      </w:pPr>
    </w:p>
    <w:p>
      <w:pPr>
        <w:spacing w:line="576" w:lineRule="exact"/>
        <w:ind w:firstLine="0"/>
        <w:rPr>
          <w:lang w:eastAsia="zh-CN"/>
        </w:rPr>
      </w:pPr>
    </w:p>
    <w:p>
      <w:pPr>
        <w:spacing w:line="576" w:lineRule="exact"/>
        <w:ind w:firstLine="640" w:firstLineChars="200"/>
        <w:jc w:val="both"/>
        <w:rPr>
          <w:lang w:eastAsia="zh-CN"/>
        </w:rPr>
      </w:pPr>
      <w:r>
        <w:rPr>
          <w:rFonts w:hint="eastAsia" w:ascii="黑体" w:eastAsia="黑体"/>
          <w:sz w:val="32"/>
          <w:szCs w:val="32"/>
          <w:lang w:eastAsia="zh-CN"/>
        </w:rPr>
        <w:t>一、基本职能及主要工作</w:t>
      </w:r>
    </w:p>
    <w:p>
      <w:pPr>
        <w:widowControl w:val="0"/>
        <w:spacing w:line="576" w:lineRule="exact"/>
        <w:ind w:firstLine="643" w:firstLineChars="200"/>
        <w:jc w:val="both"/>
        <w:rPr>
          <w:lang w:eastAsia="zh-CN"/>
        </w:rPr>
      </w:pPr>
      <w:r>
        <w:rPr>
          <w:rFonts w:ascii="楷体_GB2312" w:hAnsi="楷体_GB2312" w:eastAsia="楷体_GB2312" w:cs="楷体_GB2312"/>
          <w:b/>
          <w:bCs/>
          <w:kern w:val="2"/>
          <w:sz w:val="32"/>
          <w:szCs w:val="32"/>
          <w:lang w:eastAsia="zh-CN" w:bidi="ar-SA"/>
        </w:rPr>
        <w:t>（一）</w:t>
      </w:r>
      <w:r>
        <w:rPr>
          <w:rFonts w:hint="eastAsia" w:ascii="楷体_GB2312" w:hAnsi="楷体_GB2312" w:eastAsia="楷体_GB2312" w:cs="楷体_GB2312"/>
          <w:b/>
          <w:bCs/>
          <w:kern w:val="2"/>
          <w:sz w:val="32"/>
          <w:szCs w:val="32"/>
          <w:lang w:eastAsia="zh-CN" w:bidi="ar-SA"/>
        </w:rPr>
        <w:t>部门</w:t>
      </w:r>
      <w:r>
        <w:rPr>
          <w:rFonts w:ascii="楷体_GB2312" w:hAnsi="楷体_GB2312" w:eastAsia="楷体_GB2312" w:cs="楷体_GB2312"/>
          <w:b/>
          <w:bCs/>
          <w:kern w:val="2"/>
          <w:sz w:val="32"/>
          <w:szCs w:val="32"/>
          <w:lang w:eastAsia="zh-CN" w:bidi="ar-SA"/>
        </w:rPr>
        <w:t>职能简介</w:t>
      </w:r>
    </w:p>
    <w:p>
      <w:pPr>
        <w:spacing w:line="576" w:lineRule="exact"/>
        <w:ind w:firstLine="200"/>
        <w:jc w:val="both"/>
        <w:rPr>
          <w:rFonts w:ascii="仿宋_GB2312" w:eastAsia="仿宋_GB2312"/>
          <w:sz w:val="32"/>
          <w:szCs w:val="32"/>
          <w:lang w:eastAsia="zh-CN"/>
        </w:rPr>
      </w:pPr>
      <w:r>
        <w:rPr>
          <w:lang w:eastAsia="zh-CN"/>
        </w:rPr>
        <w:t>　　</w:t>
      </w:r>
      <w:r>
        <w:rPr>
          <w:rFonts w:hint="eastAsia" w:ascii="仿宋_GB2312" w:eastAsia="仿宋_GB2312"/>
          <w:sz w:val="32"/>
          <w:szCs w:val="32"/>
          <w:lang w:eastAsia="zh-CN"/>
        </w:rPr>
        <w:t>1.贯彻执行国家、省、州有关水利工作的方针、政策和法律、法规，研究拟订配套适合县情的实施办法和规范性文件，并监督实施;负责保障水资源的合理开发利用，组织编制全县重要江河的流域综合规划、防洪规划等重大水利规划;拟订全县水利发展目标、发展战略以及编制中长期规划和年度计划，拟订水利工程建设有关制度并组织实施。</w:t>
      </w:r>
    </w:p>
    <w:p>
      <w:pPr>
        <w:spacing w:line="576" w:lineRule="exact"/>
        <w:ind w:firstLine="640" w:firstLineChars="200"/>
        <w:jc w:val="both"/>
        <w:rPr>
          <w:rFonts w:ascii="仿宋_GB2312" w:eastAsia="仿宋_GB2312"/>
          <w:sz w:val="32"/>
          <w:szCs w:val="32"/>
          <w:lang w:eastAsia="zh-CN"/>
        </w:rPr>
      </w:pPr>
      <w:r>
        <w:rPr>
          <w:rFonts w:hint="eastAsia" w:ascii="仿宋_GB2312" w:eastAsia="仿宋_GB2312"/>
          <w:sz w:val="32"/>
          <w:szCs w:val="32"/>
          <w:lang w:eastAsia="zh-CN"/>
        </w:rPr>
        <w:t>2.统一管理全县水资源，负责生活、生产经营和生态环境用水的统筹兼顾和保障。拟订全县和跨县水中长期供求规划、水量分配方案、计划用水、节约用水规划，推动节水型社会建设工作。组织实施取水许可、水资源论证、防洪论证和水土保持论证制度。按规划发布全县水资源公报。</w:t>
      </w:r>
    </w:p>
    <w:p>
      <w:pPr>
        <w:spacing w:line="576" w:lineRule="exact"/>
        <w:ind w:firstLine="640" w:firstLineChars="200"/>
        <w:jc w:val="both"/>
        <w:rPr>
          <w:rFonts w:ascii="仿宋_GB2312" w:eastAsia="仿宋_GB2312"/>
          <w:sz w:val="32"/>
          <w:szCs w:val="32"/>
          <w:lang w:eastAsia="zh-CN"/>
        </w:rPr>
      </w:pPr>
      <w:r>
        <w:rPr>
          <w:rFonts w:hint="eastAsia" w:ascii="仿宋_GB2312" w:eastAsia="仿宋_GB2312"/>
          <w:sz w:val="32"/>
          <w:szCs w:val="32"/>
          <w:lang w:eastAsia="zh-CN"/>
        </w:rPr>
        <w:t>3.组织编制洪水干早灾害防治规划，承担水情、旱情监测预警，组织编制防洪抗旱应急水量调度方案，编制防御洪水抗早调度方案。</w:t>
      </w:r>
    </w:p>
    <w:p>
      <w:pPr>
        <w:spacing w:line="576" w:lineRule="exact"/>
        <w:ind w:firstLine="640" w:firstLineChars="200"/>
        <w:jc w:val="both"/>
        <w:rPr>
          <w:rFonts w:ascii="仿宋_GB2312" w:eastAsia="仿宋_GB2312"/>
          <w:sz w:val="32"/>
          <w:szCs w:val="32"/>
          <w:lang w:eastAsia="zh-CN"/>
        </w:rPr>
      </w:pPr>
      <w:r>
        <w:rPr>
          <w:rFonts w:hint="eastAsia" w:ascii="仿宋_GB2312" w:eastAsia="仿宋_GB2312"/>
          <w:sz w:val="32"/>
          <w:szCs w:val="32"/>
          <w:lang w:eastAsia="zh-CN"/>
        </w:rPr>
        <w:t>4.按照管理权限编制、审查全县水利基本建设项目建议书和可行性研究报告;初审、转报水利基本建设项目初步设计。负责水利设施的管理与保护，负责全县重要江河、湖泊、水库、滩涂的治理和开发，管理和负责水利工程建设与运行管理，组织实施具有控制性或跨县重要水利工程建设与运行管理，负责河道采砂的统一监督管理工作。负责全县农村饮水安全的建设与管理工作。</w:t>
      </w:r>
    </w:p>
    <w:p>
      <w:pPr>
        <w:spacing w:line="576" w:lineRule="exact"/>
        <w:ind w:firstLine="640" w:firstLineChars="200"/>
        <w:jc w:val="both"/>
        <w:rPr>
          <w:rFonts w:ascii="仿宋_GB2312" w:eastAsia="仿宋_GB2312"/>
          <w:sz w:val="32"/>
          <w:szCs w:val="32"/>
          <w:lang w:eastAsia="zh-CN"/>
        </w:rPr>
      </w:pPr>
      <w:r>
        <w:rPr>
          <w:rFonts w:hint="eastAsia" w:ascii="仿宋_GB2312" w:eastAsia="仿宋_GB2312"/>
          <w:sz w:val="32"/>
          <w:szCs w:val="32"/>
          <w:lang w:eastAsia="zh-CN"/>
        </w:rPr>
        <w:t>5.负责防治水土流失。拟订水土保持规划并监督实施，组织实施全县水土流失的综合防治、监测预报，按照管理权限负责建设项目水土保持方案的审批、监督实施及水土保持设施的验收工作，承担重点水土保持建设项目的实施。</w:t>
      </w:r>
    </w:p>
    <w:p>
      <w:pPr>
        <w:spacing w:line="576" w:lineRule="exact"/>
        <w:ind w:firstLine="640" w:firstLineChars="200"/>
        <w:jc w:val="both"/>
        <w:rPr>
          <w:rFonts w:ascii="仿宋_GB2312" w:eastAsia="仿宋_GB2312"/>
          <w:sz w:val="32"/>
          <w:szCs w:val="32"/>
          <w:lang w:eastAsia="zh-CN"/>
        </w:rPr>
      </w:pPr>
      <w:r>
        <w:rPr>
          <w:rFonts w:hint="eastAsia" w:ascii="仿宋_GB2312" w:eastAsia="仿宋_GB2312"/>
          <w:sz w:val="32"/>
          <w:szCs w:val="32"/>
          <w:lang w:eastAsia="zh-CN"/>
        </w:rPr>
        <w:t>6.负责重大涉水违法事件的查处和协调跨县或部门间水事纠纷，承担水政监察和水行政执法。负责水利建设工程项目的招标投标活动的监督执法。依法负责水利行业安全生产工作，组织、承担水库大坝、水电站大坝等水利工程的安全监管，组织实施水利工程建设的监督和定额管理。承担水利统计工作。</w:t>
      </w:r>
    </w:p>
    <w:p>
      <w:pPr>
        <w:spacing w:line="576" w:lineRule="exact"/>
        <w:ind w:firstLine="640" w:firstLineChars="200"/>
        <w:jc w:val="both"/>
        <w:rPr>
          <w:rFonts w:ascii="仿宋_GB2312" w:eastAsia="仿宋_GB2312"/>
          <w:sz w:val="32"/>
          <w:szCs w:val="32"/>
          <w:lang w:eastAsia="zh-CN"/>
        </w:rPr>
      </w:pPr>
      <w:r>
        <w:rPr>
          <w:rFonts w:hint="eastAsia" w:ascii="仿宋_GB2312" w:eastAsia="仿宋_GB2312"/>
          <w:sz w:val="32"/>
          <w:szCs w:val="32"/>
          <w:lang w:eastAsia="zh-CN"/>
        </w:rPr>
        <w:t>7.拟订水利行业经济调节措施;负责编制全县水利建设项目资金计划，对水利资金进行管理、监督和内部审计。研究提出有关水利方面价格、税收、信贷、财务等经济调节建议。单位国有资产保值增值的监督和管理。</w:t>
      </w:r>
    </w:p>
    <w:p>
      <w:pPr>
        <w:spacing w:line="576" w:lineRule="exact"/>
        <w:ind w:firstLine="640" w:firstLineChars="200"/>
        <w:jc w:val="both"/>
        <w:rPr>
          <w:rFonts w:ascii="仿宋_GB2312" w:eastAsia="仿宋_GB2312"/>
          <w:sz w:val="32"/>
          <w:szCs w:val="32"/>
          <w:lang w:eastAsia="zh-CN"/>
        </w:rPr>
      </w:pPr>
      <w:r>
        <w:rPr>
          <w:rFonts w:hint="eastAsia" w:ascii="仿宋_GB2312" w:eastAsia="仿宋_GB2312"/>
          <w:sz w:val="32"/>
          <w:szCs w:val="32"/>
          <w:lang w:eastAsia="zh-CN"/>
        </w:rPr>
        <w:t>8.负责全县水利方面的科技与外事工作，组织本县重大水利行业科学研究的技术推广。监督实施水利行业技术质量标准和规程、规范，承办水利行业对外经济、技术合作与交流等涉外事务。</w:t>
      </w:r>
    </w:p>
    <w:p>
      <w:pPr>
        <w:spacing w:line="576" w:lineRule="exact"/>
        <w:ind w:firstLine="640" w:firstLineChars="200"/>
        <w:jc w:val="both"/>
        <w:rPr>
          <w:rFonts w:ascii="仿宋_GB2312" w:eastAsia="仿宋_GB2312"/>
          <w:sz w:val="32"/>
          <w:szCs w:val="32"/>
          <w:lang w:eastAsia="zh-CN"/>
        </w:rPr>
      </w:pPr>
      <w:r>
        <w:rPr>
          <w:rFonts w:hint="eastAsia" w:ascii="仿宋_GB2312" w:eastAsia="仿宋_GB2312"/>
          <w:sz w:val="32"/>
          <w:szCs w:val="32"/>
          <w:lang w:eastAsia="zh-CN"/>
        </w:rPr>
        <w:t>9.完成县委和县政府交办的其他任务。</w:t>
      </w:r>
    </w:p>
    <w:p>
      <w:pPr>
        <w:widowControl w:val="0"/>
        <w:spacing w:line="576" w:lineRule="exact"/>
        <w:ind w:firstLine="643" w:firstLineChars="200"/>
        <w:jc w:val="both"/>
        <w:rPr>
          <w:rFonts w:ascii="楷体_GB2312" w:hAnsi="楷体_GB2312" w:eastAsia="楷体_GB2312" w:cs="楷体_GB2312"/>
          <w:b/>
          <w:bCs/>
          <w:kern w:val="2"/>
          <w:sz w:val="32"/>
          <w:szCs w:val="32"/>
          <w:lang w:eastAsia="zh-CN" w:bidi="ar-SA"/>
        </w:rPr>
      </w:pPr>
      <w:r>
        <w:rPr>
          <w:rFonts w:ascii="楷体_GB2312" w:hAnsi="楷体_GB2312" w:eastAsia="楷体_GB2312" w:cs="楷体_GB2312"/>
          <w:b/>
          <w:bCs/>
          <w:kern w:val="2"/>
          <w:sz w:val="32"/>
          <w:szCs w:val="32"/>
          <w:lang w:eastAsia="zh-CN" w:bidi="ar-SA"/>
        </w:rPr>
        <w:t>（二）20</w:t>
      </w:r>
      <w:r>
        <w:rPr>
          <w:rFonts w:hint="eastAsia" w:ascii="楷体_GB2312" w:hAnsi="楷体_GB2312" w:eastAsia="楷体_GB2312" w:cs="楷体_GB2312"/>
          <w:b/>
          <w:bCs/>
          <w:kern w:val="2"/>
          <w:sz w:val="32"/>
          <w:szCs w:val="32"/>
          <w:lang w:eastAsia="zh-CN" w:bidi="ar-SA"/>
        </w:rPr>
        <w:t>21</w:t>
      </w:r>
      <w:r>
        <w:rPr>
          <w:rFonts w:ascii="楷体_GB2312" w:hAnsi="楷体_GB2312" w:eastAsia="楷体_GB2312" w:cs="楷体_GB2312"/>
          <w:b/>
          <w:bCs/>
          <w:kern w:val="2"/>
          <w:sz w:val="32"/>
          <w:szCs w:val="32"/>
          <w:lang w:eastAsia="zh-CN" w:bidi="ar-SA"/>
        </w:rPr>
        <w:t>年重点工作</w:t>
      </w:r>
    </w:p>
    <w:p>
      <w:pPr>
        <w:spacing w:line="576" w:lineRule="exact"/>
        <w:ind w:firstLine="643" w:firstLineChars="200"/>
        <w:jc w:val="both"/>
        <w:rPr>
          <w:rFonts w:ascii="仿宋_GB2312" w:eastAsia="仿宋_GB2312"/>
          <w:sz w:val="32"/>
          <w:szCs w:val="32"/>
          <w:lang w:eastAsia="zh-CN"/>
        </w:rPr>
      </w:pPr>
      <w:r>
        <w:rPr>
          <w:rFonts w:hint="eastAsia" w:ascii="仿宋_GB2312" w:eastAsia="仿宋_GB2312"/>
          <w:b/>
          <w:sz w:val="32"/>
          <w:szCs w:val="32"/>
          <w:lang w:eastAsia="zh-CN"/>
        </w:rPr>
        <w:t>一是</w:t>
      </w:r>
      <w:r>
        <w:rPr>
          <w:rFonts w:hint="eastAsia" w:ascii="仿宋_GB2312" w:eastAsia="仿宋_GB2312"/>
          <w:sz w:val="32"/>
          <w:szCs w:val="32"/>
          <w:lang w:eastAsia="zh-CN"/>
        </w:rPr>
        <w:t>抓好民生保障，全面推进项目建设。完成岷江茂县段堤防工程项目（投资2009万元）、岷江茂县段壳壳寨堤防工程（投资2000万元）、2021年农村安全饮水巩固提升工程建设任务。做好茂县土门河土门镇东兴段防洪治理工程（投资2930万元）、茂县土门河富顺镇防洪治理工程（投资2930万元）和茂县赤沙较水利工程（投资3</w:t>
      </w:r>
      <w:r>
        <w:rPr>
          <w:rFonts w:ascii="仿宋_GB2312" w:eastAsia="仿宋_GB2312"/>
          <w:sz w:val="32"/>
          <w:szCs w:val="32"/>
          <w:lang w:eastAsia="zh-CN"/>
        </w:rPr>
        <w:t>81</w:t>
      </w:r>
      <w:r>
        <w:rPr>
          <w:rFonts w:hint="eastAsia" w:ascii="仿宋_GB2312" w:eastAsia="仿宋_GB2312"/>
          <w:sz w:val="32"/>
          <w:szCs w:val="32"/>
          <w:lang w:eastAsia="zh-CN"/>
        </w:rPr>
        <w:t>00万元）的前期工作。</w:t>
      </w:r>
      <w:r>
        <w:rPr>
          <w:rFonts w:hint="eastAsia" w:ascii="仿宋_GB2312" w:eastAsia="仿宋_GB2312"/>
          <w:b/>
          <w:sz w:val="32"/>
          <w:szCs w:val="32"/>
          <w:lang w:eastAsia="zh-CN"/>
        </w:rPr>
        <w:t>二是</w:t>
      </w:r>
      <w:r>
        <w:rPr>
          <w:rFonts w:hint="eastAsia" w:ascii="仿宋_GB2312" w:eastAsia="仿宋_GB2312"/>
          <w:sz w:val="32"/>
          <w:szCs w:val="32"/>
          <w:lang w:eastAsia="zh-CN"/>
        </w:rPr>
        <w:t>规划储备水利项目。结合我县实际情况和相关规划，储备上报一批水利项目和灾后重建项目，下一步要积极向上级主管部门汇报，主动争取资金落地。</w:t>
      </w:r>
      <w:r>
        <w:rPr>
          <w:rFonts w:hint="eastAsia" w:ascii="仿宋_GB2312" w:eastAsia="仿宋_GB2312"/>
          <w:b/>
          <w:sz w:val="32"/>
          <w:szCs w:val="32"/>
          <w:lang w:eastAsia="zh-CN"/>
        </w:rPr>
        <w:t>三是</w:t>
      </w:r>
      <w:r>
        <w:rPr>
          <w:rFonts w:hint="eastAsia" w:ascii="仿宋_GB2312" w:eastAsia="仿宋_GB2312"/>
          <w:sz w:val="32"/>
          <w:szCs w:val="32"/>
          <w:lang w:eastAsia="zh-CN"/>
        </w:rPr>
        <w:t>加强水资源管理。以河湖长制为水利监管工作总揽，以河湖清“四乱”专项整治为工作抓手，强化河湖水域的整治，持续深入的解决好水灾害、水资源、水生态、水环境四大问题，让茂县的水更清、河更畅、岸更美、堤更固，满足人民群众对优质水资源、健康水生态、宜居水环境的需求。</w:t>
      </w:r>
    </w:p>
    <w:p>
      <w:pPr>
        <w:spacing w:line="576" w:lineRule="exact"/>
        <w:ind w:firstLine="640" w:firstLineChars="200"/>
        <w:jc w:val="both"/>
        <w:rPr>
          <w:rFonts w:ascii="黑体" w:eastAsia="黑体"/>
          <w:sz w:val="32"/>
          <w:szCs w:val="32"/>
          <w:lang w:eastAsia="zh-CN"/>
        </w:rPr>
      </w:pPr>
      <w:r>
        <w:rPr>
          <w:rFonts w:ascii="黑体" w:eastAsia="黑体"/>
          <w:sz w:val="32"/>
          <w:szCs w:val="32"/>
          <w:lang w:eastAsia="zh-CN"/>
        </w:rPr>
        <w:t>二、部门预算单位构成</w:t>
      </w:r>
    </w:p>
    <w:p>
      <w:pPr>
        <w:spacing w:line="576" w:lineRule="exact"/>
        <w:ind w:firstLine="640" w:firstLineChars="200"/>
        <w:jc w:val="both"/>
        <w:rPr>
          <w:rFonts w:ascii="仿宋_GB2312" w:eastAsia="仿宋_GB2312"/>
          <w:sz w:val="32"/>
          <w:szCs w:val="32"/>
          <w:lang w:eastAsia="zh-CN"/>
        </w:rPr>
      </w:pPr>
      <w:r>
        <w:rPr>
          <w:rFonts w:hint="eastAsia" w:ascii="仿宋_GB2312" w:eastAsia="仿宋_GB2312"/>
          <w:sz w:val="32"/>
          <w:szCs w:val="32"/>
          <w:lang w:eastAsia="zh-CN"/>
        </w:rPr>
        <w:t>茂县水务局属一级预算单位，下属二级预算单位0个，其中：参照公务员法管理的事业单位0个，其他事业单位0个。参照公务员法管理的事业单位分别是：0；其他事业单位分别是：0。</w:t>
      </w:r>
    </w:p>
    <w:p>
      <w:pPr>
        <w:spacing w:line="576" w:lineRule="exact"/>
        <w:ind w:firstLine="640" w:firstLineChars="200"/>
        <w:jc w:val="both"/>
        <w:rPr>
          <w:rFonts w:ascii="仿宋_GB2312" w:eastAsia="仿宋_GB2312"/>
          <w:sz w:val="32"/>
          <w:szCs w:val="32"/>
          <w:lang w:eastAsia="zh-CN"/>
        </w:rPr>
      </w:pPr>
      <w:r>
        <w:rPr>
          <w:rFonts w:ascii="黑体" w:eastAsia="黑体"/>
          <w:sz w:val="32"/>
          <w:szCs w:val="32"/>
          <w:lang w:eastAsia="zh-CN"/>
        </w:rPr>
        <w:t>三、收支预算情况说明</w:t>
      </w:r>
    </w:p>
    <w:p>
      <w:pPr>
        <w:spacing w:line="576" w:lineRule="exact"/>
        <w:ind w:firstLine="640" w:firstLineChars="200"/>
        <w:jc w:val="both"/>
        <w:rPr>
          <w:rFonts w:ascii="仿宋_GB2312" w:eastAsia="仿宋_GB2312"/>
          <w:sz w:val="32"/>
          <w:szCs w:val="32"/>
          <w:lang w:eastAsia="zh-CN"/>
        </w:rPr>
      </w:pPr>
      <w:r>
        <w:rPr>
          <w:rFonts w:ascii="仿宋_GB2312" w:eastAsia="仿宋_GB2312"/>
          <w:sz w:val="32"/>
          <w:szCs w:val="32"/>
          <w:lang w:eastAsia="zh-CN"/>
        </w:rPr>
        <w:t>按照综合预算的原则，</w:t>
      </w:r>
      <w:r>
        <w:rPr>
          <w:rFonts w:hint="eastAsia" w:ascii="仿宋_GB2312" w:eastAsia="仿宋_GB2312"/>
          <w:sz w:val="32"/>
          <w:szCs w:val="32"/>
          <w:lang w:eastAsia="zh-CN"/>
        </w:rPr>
        <w:t>茂县水务局</w:t>
      </w:r>
      <w:r>
        <w:rPr>
          <w:rFonts w:ascii="仿宋_GB2312" w:eastAsia="仿宋_GB2312"/>
          <w:sz w:val="32"/>
          <w:szCs w:val="32"/>
          <w:lang w:eastAsia="zh-CN"/>
        </w:rPr>
        <w:t>所有收入和支出均纳入部门预算管理。收入包括：一般公共预算拨款收入</w:t>
      </w:r>
      <w:r>
        <w:rPr>
          <w:rFonts w:hint="eastAsia" w:ascii="仿宋_GB2312" w:eastAsia="仿宋_GB2312"/>
          <w:sz w:val="32"/>
          <w:szCs w:val="32"/>
          <w:lang w:eastAsia="zh-CN"/>
        </w:rPr>
        <w:t>3165447</w:t>
      </w:r>
      <w:r>
        <w:rPr>
          <w:rFonts w:ascii="仿宋_GB2312" w:eastAsia="仿宋_GB2312"/>
          <w:sz w:val="32"/>
          <w:szCs w:val="32"/>
          <w:lang w:eastAsia="zh-CN"/>
        </w:rPr>
        <w:t>元；支出包括：社会保障和就业支出</w:t>
      </w:r>
      <w:r>
        <w:rPr>
          <w:rFonts w:hint="eastAsia" w:ascii="仿宋_GB2312" w:eastAsia="仿宋_GB2312"/>
          <w:sz w:val="32"/>
          <w:szCs w:val="32"/>
          <w:lang w:eastAsia="zh-CN"/>
        </w:rPr>
        <w:t>455908</w:t>
      </w:r>
      <w:r>
        <w:rPr>
          <w:rFonts w:ascii="仿宋_GB2312" w:eastAsia="仿宋_GB2312"/>
          <w:sz w:val="32"/>
          <w:szCs w:val="32"/>
          <w:lang w:eastAsia="zh-CN"/>
        </w:rPr>
        <w:t>元，</w:t>
      </w:r>
      <w:r>
        <w:rPr>
          <w:rFonts w:hint="eastAsia" w:ascii="仿宋_GB2312" w:eastAsia="仿宋_GB2312"/>
          <w:sz w:val="32"/>
          <w:szCs w:val="32"/>
          <w:lang w:eastAsia="zh-CN"/>
        </w:rPr>
        <w:t>卫生健康</w:t>
      </w:r>
      <w:r>
        <w:rPr>
          <w:rFonts w:ascii="仿宋_GB2312" w:eastAsia="仿宋_GB2312"/>
          <w:sz w:val="32"/>
          <w:szCs w:val="32"/>
          <w:lang w:eastAsia="zh-CN"/>
        </w:rPr>
        <w:t>支出</w:t>
      </w:r>
      <w:r>
        <w:rPr>
          <w:rFonts w:hint="eastAsia" w:ascii="仿宋_GB2312" w:eastAsia="仿宋_GB2312"/>
          <w:sz w:val="32"/>
          <w:szCs w:val="32"/>
          <w:lang w:eastAsia="zh-CN"/>
        </w:rPr>
        <w:t>204323</w:t>
      </w:r>
      <w:r>
        <w:rPr>
          <w:rFonts w:ascii="仿宋_GB2312" w:eastAsia="仿宋_GB2312"/>
          <w:sz w:val="32"/>
          <w:szCs w:val="32"/>
          <w:lang w:eastAsia="zh-CN"/>
        </w:rPr>
        <w:t>元，</w:t>
      </w:r>
      <w:r>
        <w:rPr>
          <w:rFonts w:hint="eastAsia" w:ascii="仿宋_GB2312" w:eastAsia="仿宋_GB2312"/>
          <w:sz w:val="32"/>
          <w:szCs w:val="32"/>
          <w:lang w:eastAsia="zh-CN"/>
        </w:rPr>
        <w:t>农林水支出2199900元，</w:t>
      </w:r>
      <w:r>
        <w:rPr>
          <w:rFonts w:ascii="仿宋_GB2312" w:eastAsia="仿宋_GB2312"/>
          <w:sz w:val="32"/>
          <w:szCs w:val="32"/>
          <w:lang w:eastAsia="zh-CN"/>
        </w:rPr>
        <w:t>住房保障支出</w:t>
      </w:r>
      <w:r>
        <w:rPr>
          <w:rFonts w:hint="eastAsia" w:ascii="仿宋_GB2312" w:eastAsia="仿宋_GB2312"/>
          <w:sz w:val="32"/>
          <w:szCs w:val="32"/>
          <w:lang w:eastAsia="zh-CN"/>
        </w:rPr>
        <w:t>305316</w:t>
      </w:r>
      <w:r>
        <w:rPr>
          <w:rFonts w:ascii="仿宋_GB2312" w:eastAsia="仿宋_GB2312"/>
          <w:sz w:val="32"/>
          <w:szCs w:val="32"/>
          <w:lang w:eastAsia="zh-CN"/>
        </w:rPr>
        <w:t>元。</w:t>
      </w:r>
      <w:r>
        <w:rPr>
          <w:rFonts w:hint="eastAsia" w:ascii="仿宋_GB2312" w:eastAsia="仿宋_GB2312"/>
          <w:sz w:val="32"/>
          <w:szCs w:val="32"/>
          <w:lang w:eastAsia="zh-CN"/>
        </w:rPr>
        <w:t>茂县水务局</w:t>
      </w:r>
      <w:r>
        <w:rPr>
          <w:rFonts w:ascii="仿宋_GB2312" w:eastAsia="仿宋_GB2312"/>
          <w:sz w:val="32"/>
          <w:szCs w:val="32"/>
          <w:lang w:eastAsia="zh-CN"/>
        </w:rPr>
        <w:t>20</w:t>
      </w:r>
      <w:r>
        <w:rPr>
          <w:rFonts w:hint="eastAsia" w:ascii="仿宋_GB2312" w:eastAsia="仿宋_GB2312"/>
          <w:sz w:val="32"/>
          <w:szCs w:val="32"/>
          <w:lang w:eastAsia="zh-CN"/>
        </w:rPr>
        <w:t>21</w:t>
      </w:r>
      <w:r>
        <w:rPr>
          <w:rFonts w:ascii="仿宋_GB2312" w:eastAsia="仿宋_GB2312"/>
          <w:sz w:val="32"/>
          <w:szCs w:val="32"/>
          <w:lang w:eastAsia="zh-CN"/>
        </w:rPr>
        <w:t>年收支总预算</w:t>
      </w:r>
      <w:r>
        <w:rPr>
          <w:rFonts w:hint="eastAsia" w:ascii="仿宋_GB2312" w:eastAsia="仿宋_GB2312"/>
          <w:sz w:val="32"/>
          <w:szCs w:val="32"/>
          <w:lang w:eastAsia="zh-CN"/>
        </w:rPr>
        <w:t>3165447</w:t>
      </w:r>
      <w:r>
        <w:rPr>
          <w:rFonts w:ascii="仿宋_GB2312" w:eastAsia="仿宋_GB2312"/>
          <w:sz w:val="32"/>
          <w:szCs w:val="32"/>
          <w:lang w:eastAsia="zh-CN"/>
        </w:rPr>
        <w:t>元,比20</w:t>
      </w:r>
      <w:r>
        <w:rPr>
          <w:rFonts w:hint="eastAsia" w:ascii="仿宋_GB2312" w:eastAsia="仿宋_GB2312"/>
          <w:sz w:val="32"/>
          <w:szCs w:val="32"/>
          <w:lang w:eastAsia="zh-CN"/>
        </w:rPr>
        <w:t>20</w:t>
      </w:r>
      <w:r>
        <w:rPr>
          <w:rFonts w:ascii="仿宋_GB2312" w:eastAsia="仿宋_GB2312"/>
          <w:sz w:val="32"/>
          <w:szCs w:val="32"/>
          <w:lang w:eastAsia="zh-CN"/>
        </w:rPr>
        <w:t>年收支预算总数</w:t>
      </w:r>
      <w:r>
        <w:rPr>
          <w:rFonts w:hint="eastAsia" w:ascii="仿宋_GB2312" w:eastAsia="仿宋_GB2312"/>
          <w:sz w:val="32"/>
          <w:szCs w:val="32"/>
          <w:lang w:eastAsia="zh-CN"/>
        </w:rPr>
        <w:t>减少591427</w:t>
      </w:r>
      <w:r>
        <w:rPr>
          <w:rFonts w:ascii="仿宋_GB2312" w:eastAsia="仿宋_GB2312"/>
          <w:sz w:val="32"/>
          <w:szCs w:val="32"/>
          <w:lang w:eastAsia="zh-CN"/>
        </w:rPr>
        <w:t>元，主要原因:</w:t>
      </w:r>
      <w:r>
        <w:rPr>
          <w:rFonts w:hint="eastAsia" w:ascii="仿宋_GB2312" w:eastAsia="仿宋_GB2312"/>
          <w:sz w:val="32"/>
          <w:szCs w:val="32"/>
          <w:lang w:eastAsia="zh-CN"/>
        </w:rPr>
        <w:t>人员减少经费减少</w:t>
      </w:r>
      <w:r>
        <w:rPr>
          <w:rFonts w:ascii="仿宋_GB2312" w:eastAsia="仿宋_GB2312"/>
          <w:sz w:val="32"/>
          <w:szCs w:val="32"/>
          <w:lang w:eastAsia="zh-CN"/>
        </w:rPr>
        <w:t>。</w:t>
      </w:r>
    </w:p>
    <w:p>
      <w:pPr>
        <w:spacing w:line="576" w:lineRule="exact"/>
        <w:ind w:firstLine="643" w:firstLineChars="200"/>
        <w:jc w:val="both"/>
        <w:rPr>
          <w:rFonts w:ascii="楷体_GB2312" w:hAnsi="楷体_GB2312" w:eastAsia="楷体_GB2312" w:cs="楷体_GB2312"/>
          <w:b/>
          <w:bCs/>
          <w:kern w:val="2"/>
          <w:sz w:val="32"/>
          <w:szCs w:val="32"/>
          <w:lang w:eastAsia="zh-CN" w:bidi="ar-SA"/>
        </w:rPr>
      </w:pPr>
      <w:r>
        <w:rPr>
          <w:rFonts w:ascii="楷体_GB2312" w:hAnsi="楷体_GB2312" w:eastAsia="楷体_GB2312" w:cs="楷体_GB2312"/>
          <w:b/>
          <w:bCs/>
          <w:kern w:val="2"/>
          <w:sz w:val="32"/>
          <w:szCs w:val="32"/>
          <w:lang w:eastAsia="zh-CN" w:bidi="ar-SA"/>
        </w:rPr>
        <w:t>（一）收入预算情况</w:t>
      </w:r>
    </w:p>
    <w:p>
      <w:pPr>
        <w:spacing w:line="576" w:lineRule="exact"/>
        <w:ind w:firstLine="200"/>
        <w:jc w:val="both"/>
        <w:rPr>
          <w:rFonts w:ascii="仿宋_GB2312" w:eastAsia="仿宋_GB2312"/>
          <w:sz w:val="32"/>
          <w:szCs w:val="32"/>
          <w:lang w:eastAsia="zh-CN"/>
        </w:rPr>
      </w:pPr>
      <w:r>
        <w:rPr>
          <w:rFonts w:ascii="仿宋_GB2312" w:eastAsia="仿宋_GB2312"/>
          <w:sz w:val="32"/>
          <w:szCs w:val="32"/>
          <w:lang w:eastAsia="zh-CN"/>
        </w:rPr>
        <w:t>　　</w:t>
      </w:r>
      <w:r>
        <w:rPr>
          <w:rFonts w:hint="eastAsia" w:ascii="仿宋_GB2312" w:eastAsia="仿宋_GB2312"/>
          <w:sz w:val="32"/>
          <w:szCs w:val="32"/>
          <w:lang w:eastAsia="zh-CN"/>
        </w:rPr>
        <w:t>2021</w:t>
      </w:r>
      <w:r>
        <w:rPr>
          <w:rFonts w:ascii="仿宋_GB2312" w:eastAsia="仿宋_GB2312"/>
          <w:sz w:val="32"/>
          <w:szCs w:val="32"/>
          <w:lang w:eastAsia="zh-CN"/>
        </w:rPr>
        <w:t>年收入预算</w:t>
      </w:r>
      <w:r>
        <w:rPr>
          <w:rFonts w:hint="eastAsia" w:ascii="仿宋_GB2312" w:eastAsia="仿宋_GB2312"/>
          <w:sz w:val="32"/>
          <w:szCs w:val="32"/>
          <w:lang w:eastAsia="zh-CN"/>
        </w:rPr>
        <w:t>3165447</w:t>
      </w:r>
      <w:bookmarkStart w:id="0" w:name="_GoBack"/>
      <w:bookmarkEnd w:id="0"/>
      <w:r>
        <w:rPr>
          <w:rFonts w:ascii="仿宋_GB2312" w:eastAsia="仿宋_GB2312"/>
          <w:sz w:val="32"/>
          <w:szCs w:val="32"/>
          <w:lang w:eastAsia="zh-CN"/>
        </w:rPr>
        <w:t>元；一般公共预算拨款收入</w:t>
      </w:r>
      <w:r>
        <w:rPr>
          <w:rFonts w:hint="eastAsia" w:ascii="仿宋_GB2312" w:eastAsia="仿宋_GB2312"/>
          <w:sz w:val="32"/>
          <w:szCs w:val="32"/>
          <w:lang w:eastAsia="zh-CN"/>
        </w:rPr>
        <w:t>3165447</w:t>
      </w:r>
      <w:r>
        <w:rPr>
          <w:rFonts w:ascii="仿宋_GB2312" w:eastAsia="仿宋_GB2312"/>
          <w:sz w:val="32"/>
          <w:szCs w:val="32"/>
          <w:lang w:eastAsia="zh-CN"/>
        </w:rPr>
        <w:t>元，占</w:t>
      </w:r>
      <w:r>
        <w:rPr>
          <w:rFonts w:hint="eastAsia" w:ascii="仿宋_GB2312" w:eastAsia="仿宋_GB2312"/>
          <w:sz w:val="32"/>
          <w:szCs w:val="32"/>
          <w:lang w:eastAsia="zh-CN"/>
        </w:rPr>
        <w:t>100</w:t>
      </w:r>
      <w:r>
        <w:rPr>
          <w:rFonts w:ascii="仿宋_GB2312" w:eastAsia="仿宋_GB2312"/>
          <w:sz w:val="32"/>
          <w:szCs w:val="32"/>
          <w:lang w:eastAsia="zh-CN"/>
        </w:rPr>
        <w:t>%。</w:t>
      </w:r>
    </w:p>
    <w:p>
      <w:pPr>
        <w:spacing w:line="576" w:lineRule="exact"/>
        <w:ind w:firstLine="643" w:firstLineChars="200"/>
        <w:jc w:val="both"/>
        <w:rPr>
          <w:rFonts w:ascii="楷体_GB2312" w:hAnsi="楷体_GB2312" w:eastAsia="楷体_GB2312" w:cs="楷体_GB2312"/>
          <w:b/>
          <w:bCs/>
          <w:kern w:val="2"/>
          <w:sz w:val="32"/>
          <w:szCs w:val="32"/>
          <w:lang w:eastAsia="zh-CN" w:bidi="ar-SA"/>
        </w:rPr>
      </w:pPr>
      <w:r>
        <w:rPr>
          <w:rFonts w:ascii="楷体_GB2312" w:hAnsi="楷体_GB2312" w:eastAsia="楷体_GB2312" w:cs="楷体_GB2312"/>
          <w:b/>
          <w:bCs/>
          <w:kern w:val="2"/>
          <w:sz w:val="32"/>
          <w:szCs w:val="32"/>
          <w:lang w:eastAsia="zh-CN" w:bidi="ar-SA"/>
        </w:rPr>
        <w:t>（二）支出预算情况</w:t>
      </w:r>
    </w:p>
    <w:p>
      <w:pPr>
        <w:spacing w:line="576" w:lineRule="exact"/>
        <w:ind w:firstLine="200"/>
        <w:jc w:val="both"/>
        <w:rPr>
          <w:rFonts w:ascii="仿宋_GB2312" w:eastAsia="仿宋_GB2312"/>
          <w:vanish/>
          <w:sz w:val="32"/>
          <w:szCs w:val="32"/>
          <w:lang w:eastAsia="zh-CN"/>
        </w:rPr>
      </w:pPr>
      <w:r>
        <w:rPr>
          <w:rFonts w:ascii="仿宋_GB2312" w:eastAsia="仿宋_GB2312"/>
          <w:sz w:val="32"/>
          <w:szCs w:val="32"/>
          <w:lang w:eastAsia="zh-CN"/>
        </w:rPr>
        <w:t>　　2</w:t>
      </w:r>
      <w:r>
        <w:rPr>
          <w:rFonts w:hint="eastAsia" w:ascii="仿宋_GB2312" w:eastAsia="仿宋_GB2312"/>
          <w:sz w:val="32"/>
          <w:szCs w:val="32"/>
          <w:lang w:eastAsia="zh-CN"/>
        </w:rPr>
        <w:t>021</w:t>
      </w:r>
      <w:r>
        <w:rPr>
          <w:rFonts w:ascii="仿宋_GB2312" w:eastAsia="仿宋_GB2312"/>
          <w:sz w:val="32"/>
          <w:szCs w:val="32"/>
          <w:lang w:eastAsia="zh-CN"/>
        </w:rPr>
        <w:t>年支出预算</w:t>
      </w:r>
      <w:r>
        <w:rPr>
          <w:rFonts w:hint="eastAsia" w:ascii="仿宋_GB2312" w:eastAsia="仿宋_GB2312"/>
          <w:sz w:val="32"/>
          <w:szCs w:val="32"/>
          <w:lang w:eastAsia="zh-CN"/>
        </w:rPr>
        <w:t>3165447</w:t>
      </w:r>
      <w:r>
        <w:rPr>
          <w:rFonts w:ascii="仿宋_GB2312" w:eastAsia="仿宋_GB2312"/>
          <w:sz w:val="32"/>
          <w:szCs w:val="32"/>
          <w:lang w:eastAsia="zh-CN"/>
        </w:rPr>
        <w:t>元，其中：基本支出</w:t>
      </w:r>
      <w:r>
        <w:rPr>
          <w:rFonts w:hint="eastAsia" w:ascii="仿宋_GB2312" w:eastAsia="仿宋_GB2312"/>
          <w:sz w:val="32"/>
          <w:szCs w:val="32"/>
          <w:lang w:eastAsia="zh-CN"/>
        </w:rPr>
        <w:t>3165447</w:t>
      </w:r>
      <w:r>
        <w:rPr>
          <w:rFonts w:ascii="仿宋_GB2312" w:eastAsia="仿宋_GB2312"/>
          <w:sz w:val="32"/>
          <w:szCs w:val="32"/>
          <w:lang w:eastAsia="zh-CN"/>
        </w:rPr>
        <w:t>元，占</w:t>
      </w:r>
      <w:r>
        <w:rPr>
          <w:rFonts w:hint="eastAsia" w:ascii="仿宋_GB2312" w:eastAsia="仿宋_GB2312"/>
          <w:sz w:val="32"/>
          <w:szCs w:val="32"/>
          <w:lang w:eastAsia="zh-CN"/>
        </w:rPr>
        <w:t>100</w:t>
      </w:r>
      <w:r>
        <w:rPr>
          <w:rFonts w:ascii="仿宋_GB2312" w:eastAsia="仿宋_GB2312"/>
          <w:sz w:val="32"/>
          <w:szCs w:val="32"/>
          <w:lang w:eastAsia="zh-CN"/>
        </w:rPr>
        <w:t>%，项目支出</w:t>
      </w:r>
      <w:r>
        <w:rPr>
          <w:rFonts w:hint="eastAsia" w:ascii="仿宋_GB2312" w:eastAsia="仿宋_GB2312"/>
          <w:sz w:val="32"/>
          <w:szCs w:val="32"/>
          <w:lang w:eastAsia="zh-CN"/>
        </w:rPr>
        <w:t>0</w:t>
      </w:r>
      <w:r>
        <w:rPr>
          <w:rFonts w:ascii="仿宋_GB2312" w:eastAsia="仿宋_GB2312"/>
          <w:sz w:val="32"/>
          <w:szCs w:val="32"/>
          <w:lang w:eastAsia="zh-CN"/>
        </w:rPr>
        <w:t>元。</w:t>
      </w:r>
    </w:p>
    <w:p>
      <w:pPr>
        <w:spacing w:line="576" w:lineRule="exact"/>
        <w:ind w:firstLine="643" w:firstLineChars="200"/>
        <w:jc w:val="both"/>
        <w:rPr>
          <w:rFonts w:ascii="黑体" w:eastAsia="黑体"/>
          <w:b/>
          <w:sz w:val="32"/>
          <w:szCs w:val="32"/>
          <w:lang w:eastAsia="zh-CN"/>
        </w:rPr>
      </w:pPr>
    </w:p>
    <w:p>
      <w:pPr>
        <w:spacing w:line="576" w:lineRule="exact"/>
        <w:ind w:firstLine="640" w:firstLineChars="200"/>
        <w:jc w:val="both"/>
        <w:rPr>
          <w:rFonts w:ascii="黑体" w:eastAsia="黑体"/>
          <w:sz w:val="32"/>
          <w:szCs w:val="32"/>
          <w:lang w:eastAsia="zh-CN"/>
        </w:rPr>
      </w:pPr>
      <w:r>
        <w:rPr>
          <w:rFonts w:ascii="黑体" w:eastAsia="黑体"/>
          <w:sz w:val="32"/>
          <w:szCs w:val="32"/>
          <w:lang w:eastAsia="zh-CN"/>
        </w:rPr>
        <w:t>四、财政拨款收支预算情况说明</w:t>
      </w:r>
    </w:p>
    <w:p>
      <w:pPr>
        <w:spacing w:line="576" w:lineRule="exact"/>
        <w:ind w:firstLine="640" w:firstLineChars="200"/>
        <w:jc w:val="both"/>
        <w:rPr>
          <w:rFonts w:ascii="仿宋_GB2312" w:eastAsia="仿宋_GB2312"/>
          <w:sz w:val="32"/>
          <w:szCs w:val="32"/>
          <w:lang w:eastAsia="zh-CN"/>
        </w:rPr>
      </w:pPr>
      <w:r>
        <w:rPr>
          <w:sz w:val="32"/>
          <w:szCs w:val="32"/>
          <w:lang w:eastAsia="zh-CN"/>
        </w:rPr>
        <w:t>　</w:t>
      </w:r>
      <w:r>
        <w:rPr>
          <w:rFonts w:ascii="仿宋_GB2312" w:eastAsia="仿宋_GB2312"/>
          <w:sz w:val="32"/>
          <w:szCs w:val="32"/>
          <w:lang w:eastAsia="zh-CN"/>
        </w:rPr>
        <w:t>20</w:t>
      </w:r>
      <w:r>
        <w:rPr>
          <w:rFonts w:hint="eastAsia" w:ascii="仿宋_GB2312" w:eastAsia="仿宋_GB2312"/>
          <w:sz w:val="32"/>
          <w:szCs w:val="32"/>
          <w:lang w:eastAsia="zh-CN"/>
        </w:rPr>
        <w:t>21</w:t>
      </w:r>
      <w:r>
        <w:rPr>
          <w:rFonts w:ascii="仿宋_GB2312" w:eastAsia="仿宋_GB2312"/>
          <w:sz w:val="32"/>
          <w:szCs w:val="32"/>
          <w:lang w:eastAsia="zh-CN"/>
        </w:rPr>
        <w:t>年财政拨款收支总预算</w:t>
      </w:r>
      <w:r>
        <w:rPr>
          <w:rFonts w:hint="eastAsia" w:ascii="仿宋_GB2312" w:eastAsia="仿宋_GB2312"/>
          <w:sz w:val="32"/>
          <w:szCs w:val="32"/>
          <w:lang w:eastAsia="zh-CN"/>
        </w:rPr>
        <w:t>3165447</w:t>
      </w:r>
      <w:r>
        <w:rPr>
          <w:rFonts w:ascii="仿宋_GB2312" w:eastAsia="仿宋_GB2312"/>
          <w:sz w:val="32"/>
          <w:szCs w:val="32"/>
          <w:lang w:eastAsia="zh-CN"/>
        </w:rPr>
        <w:t>元,比20</w:t>
      </w:r>
      <w:r>
        <w:rPr>
          <w:rFonts w:hint="eastAsia" w:ascii="仿宋_GB2312" w:eastAsia="仿宋_GB2312"/>
          <w:sz w:val="32"/>
          <w:szCs w:val="32"/>
          <w:lang w:eastAsia="zh-CN"/>
        </w:rPr>
        <w:t>20</w:t>
      </w:r>
      <w:r>
        <w:rPr>
          <w:rFonts w:ascii="仿宋_GB2312" w:eastAsia="仿宋_GB2312"/>
          <w:sz w:val="32"/>
          <w:szCs w:val="32"/>
          <w:lang w:eastAsia="zh-CN"/>
        </w:rPr>
        <w:t>年收支预算总数</w:t>
      </w:r>
      <w:r>
        <w:rPr>
          <w:rFonts w:hint="eastAsia" w:ascii="仿宋_GB2312" w:eastAsia="仿宋_GB2312"/>
          <w:sz w:val="32"/>
          <w:szCs w:val="32"/>
          <w:lang w:eastAsia="zh-CN"/>
        </w:rPr>
        <w:t>减少591427</w:t>
      </w:r>
      <w:r>
        <w:rPr>
          <w:rFonts w:ascii="仿宋_GB2312" w:eastAsia="仿宋_GB2312"/>
          <w:sz w:val="32"/>
          <w:szCs w:val="32"/>
          <w:lang w:eastAsia="zh-CN"/>
        </w:rPr>
        <w:t>元，主要原因:</w:t>
      </w:r>
      <w:r>
        <w:rPr>
          <w:rFonts w:hint="eastAsia" w:ascii="仿宋_GB2312" w:eastAsia="仿宋_GB2312"/>
          <w:sz w:val="32"/>
          <w:szCs w:val="32"/>
          <w:lang w:eastAsia="zh-CN"/>
        </w:rPr>
        <w:t>人员减少经费减少</w:t>
      </w:r>
      <w:r>
        <w:rPr>
          <w:rFonts w:ascii="仿宋_GB2312" w:eastAsia="仿宋_GB2312"/>
          <w:sz w:val="32"/>
          <w:szCs w:val="32"/>
          <w:lang w:eastAsia="zh-CN"/>
        </w:rPr>
        <w:t>。</w:t>
      </w:r>
    </w:p>
    <w:p>
      <w:pPr>
        <w:spacing w:line="576" w:lineRule="exact"/>
        <w:ind w:firstLine="640" w:firstLineChars="200"/>
        <w:jc w:val="both"/>
        <w:rPr>
          <w:rFonts w:ascii="仿宋_GB2312" w:eastAsia="仿宋_GB2312"/>
          <w:sz w:val="32"/>
          <w:szCs w:val="32"/>
          <w:lang w:eastAsia="zh-CN"/>
        </w:rPr>
      </w:pPr>
      <w:r>
        <w:rPr>
          <w:rFonts w:ascii="仿宋_GB2312" w:eastAsia="仿宋_GB2312"/>
          <w:sz w:val="32"/>
          <w:szCs w:val="32"/>
          <w:lang w:eastAsia="zh-CN"/>
        </w:rPr>
        <w:t>收入包括：本年一般公共预算拨款收入</w:t>
      </w:r>
      <w:r>
        <w:rPr>
          <w:rFonts w:hint="eastAsia" w:ascii="仿宋_GB2312" w:eastAsia="仿宋_GB2312"/>
          <w:sz w:val="32"/>
          <w:szCs w:val="32"/>
          <w:lang w:eastAsia="zh-CN"/>
        </w:rPr>
        <w:t>3165447</w:t>
      </w:r>
      <w:r>
        <w:rPr>
          <w:rFonts w:ascii="仿宋_GB2312" w:eastAsia="仿宋_GB2312"/>
          <w:sz w:val="32"/>
          <w:szCs w:val="32"/>
          <w:lang w:eastAsia="zh-CN"/>
        </w:rPr>
        <w:t>元</w:t>
      </w:r>
      <w:r>
        <w:rPr>
          <w:rFonts w:hint="eastAsia" w:ascii="仿宋_GB2312" w:eastAsia="仿宋_GB2312"/>
          <w:sz w:val="32"/>
          <w:szCs w:val="32"/>
          <w:lang w:eastAsia="zh-CN"/>
        </w:rPr>
        <w:t>。</w:t>
      </w:r>
    </w:p>
    <w:p>
      <w:pPr>
        <w:spacing w:line="576" w:lineRule="exact"/>
        <w:ind w:firstLine="640" w:firstLineChars="200"/>
        <w:jc w:val="both"/>
        <w:rPr>
          <w:rFonts w:ascii="仿宋_GB2312" w:eastAsia="仿宋_GB2312"/>
          <w:sz w:val="32"/>
          <w:szCs w:val="32"/>
          <w:lang w:eastAsia="zh-CN"/>
        </w:rPr>
      </w:pPr>
      <w:r>
        <w:rPr>
          <w:rFonts w:ascii="仿宋_GB2312" w:eastAsia="仿宋_GB2312"/>
          <w:sz w:val="32"/>
          <w:szCs w:val="32"/>
          <w:lang w:eastAsia="zh-CN"/>
        </w:rPr>
        <w:t>支出包括：社会保障和就业支出</w:t>
      </w:r>
      <w:r>
        <w:rPr>
          <w:rFonts w:hint="eastAsia" w:ascii="仿宋_GB2312" w:eastAsia="仿宋_GB2312"/>
          <w:sz w:val="32"/>
          <w:szCs w:val="32"/>
          <w:lang w:eastAsia="zh-CN"/>
        </w:rPr>
        <w:t>455908</w:t>
      </w:r>
      <w:r>
        <w:rPr>
          <w:rFonts w:ascii="仿宋_GB2312" w:eastAsia="仿宋_GB2312"/>
          <w:sz w:val="32"/>
          <w:szCs w:val="32"/>
          <w:lang w:eastAsia="zh-CN"/>
        </w:rPr>
        <w:t>元，</w:t>
      </w:r>
      <w:r>
        <w:rPr>
          <w:rFonts w:hint="eastAsia" w:ascii="仿宋_GB2312" w:eastAsia="仿宋_GB2312"/>
          <w:sz w:val="32"/>
          <w:szCs w:val="32"/>
          <w:lang w:eastAsia="zh-CN"/>
        </w:rPr>
        <w:t>卫生健康</w:t>
      </w:r>
      <w:r>
        <w:rPr>
          <w:rFonts w:ascii="仿宋_GB2312" w:eastAsia="仿宋_GB2312"/>
          <w:sz w:val="32"/>
          <w:szCs w:val="32"/>
          <w:lang w:eastAsia="zh-CN"/>
        </w:rPr>
        <w:t>支出</w:t>
      </w:r>
      <w:r>
        <w:rPr>
          <w:rFonts w:hint="eastAsia" w:ascii="仿宋_GB2312" w:eastAsia="仿宋_GB2312"/>
          <w:sz w:val="32"/>
          <w:szCs w:val="32"/>
          <w:lang w:eastAsia="zh-CN"/>
        </w:rPr>
        <w:t>204323</w:t>
      </w:r>
      <w:r>
        <w:rPr>
          <w:rFonts w:ascii="仿宋_GB2312" w:eastAsia="仿宋_GB2312"/>
          <w:sz w:val="32"/>
          <w:szCs w:val="32"/>
          <w:lang w:eastAsia="zh-CN"/>
        </w:rPr>
        <w:t>元，</w:t>
      </w:r>
      <w:r>
        <w:rPr>
          <w:rFonts w:hint="eastAsia" w:ascii="仿宋_GB2312" w:eastAsia="仿宋_GB2312"/>
          <w:sz w:val="32"/>
          <w:szCs w:val="32"/>
          <w:lang w:eastAsia="zh-CN"/>
        </w:rPr>
        <w:t>农林水支出2199900元，</w:t>
      </w:r>
      <w:r>
        <w:rPr>
          <w:rFonts w:ascii="仿宋_GB2312" w:eastAsia="仿宋_GB2312"/>
          <w:sz w:val="32"/>
          <w:szCs w:val="32"/>
          <w:lang w:eastAsia="zh-CN"/>
        </w:rPr>
        <w:t>住房保障支出</w:t>
      </w:r>
      <w:r>
        <w:rPr>
          <w:rFonts w:hint="eastAsia" w:ascii="仿宋_GB2312" w:eastAsia="仿宋_GB2312"/>
          <w:sz w:val="32"/>
          <w:szCs w:val="32"/>
          <w:lang w:eastAsia="zh-CN"/>
        </w:rPr>
        <w:t>305316</w:t>
      </w:r>
      <w:r>
        <w:rPr>
          <w:rFonts w:ascii="仿宋_GB2312" w:eastAsia="仿宋_GB2312"/>
          <w:sz w:val="32"/>
          <w:szCs w:val="32"/>
          <w:lang w:eastAsia="zh-CN"/>
        </w:rPr>
        <w:t>元。</w:t>
      </w:r>
    </w:p>
    <w:p>
      <w:pPr>
        <w:spacing w:line="576" w:lineRule="exact"/>
        <w:ind w:firstLine="640" w:firstLineChars="200"/>
        <w:jc w:val="both"/>
        <w:rPr>
          <w:rFonts w:ascii="黑体" w:eastAsia="黑体"/>
          <w:sz w:val="32"/>
          <w:szCs w:val="32"/>
          <w:lang w:eastAsia="zh-CN"/>
        </w:rPr>
      </w:pPr>
      <w:r>
        <w:rPr>
          <w:rFonts w:ascii="黑体" w:eastAsia="黑体"/>
          <w:sz w:val="32"/>
          <w:szCs w:val="32"/>
          <w:lang w:eastAsia="zh-CN"/>
        </w:rPr>
        <w:t>五、一般公共预算当年拨款情况说明</w:t>
      </w:r>
    </w:p>
    <w:p>
      <w:pPr>
        <w:spacing w:line="576" w:lineRule="exact"/>
        <w:ind w:firstLine="200"/>
        <w:jc w:val="both"/>
        <w:rPr>
          <w:rFonts w:ascii="楷体_GB2312" w:hAnsi="楷体_GB2312" w:eastAsia="楷体_GB2312" w:cs="楷体_GB2312"/>
          <w:b/>
          <w:bCs/>
          <w:kern w:val="2"/>
          <w:sz w:val="32"/>
          <w:szCs w:val="32"/>
          <w:lang w:eastAsia="zh-CN" w:bidi="ar-SA"/>
        </w:rPr>
      </w:pPr>
      <w:r>
        <w:rPr>
          <w:sz w:val="32"/>
          <w:szCs w:val="32"/>
          <w:lang w:eastAsia="zh-CN"/>
        </w:rPr>
        <w:t>　</w:t>
      </w:r>
      <w:r>
        <w:rPr>
          <w:rFonts w:hint="eastAsia"/>
          <w:sz w:val="32"/>
          <w:szCs w:val="32"/>
          <w:lang w:eastAsia="zh-CN"/>
        </w:rPr>
        <w:t xml:space="preserve"> </w:t>
      </w:r>
      <w:r>
        <w:rPr>
          <w:rFonts w:ascii="楷体_GB2312" w:hAnsi="楷体_GB2312" w:eastAsia="楷体_GB2312" w:cs="楷体_GB2312"/>
          <w:b/>
          <w:bCs/>
          <w:kern w:val="2"/>
          <w:sz w:val="32"/>
          <w:szCs w:val="32"/>
          <w:lang w:eastAsia="zh-CN" w:bidi="ar-SA"/>
        </w:rPr>
        <w:t>（一）一般公共预算当年拨款规模变化情况</w:t>
      </w:r>
    </w:p>
    <w:p>
      <w:pPr>
        <w:spacing w:line="576" w:lineRule="exact"/>
        <w:ind w:firstLine="640" w:firstLineChars="200"/>
        <w:jc w:val="both"/>
        <w:rPr>
          <w:rFonts w:ascii="仿宋_GB2312" w:eastAsia="仿宋_GB2312"/>
          <w:sz w:val="32"/>
          <w:szCs w:val="32"/>
          <w:lang w:eastAsia="zh-CN"/>
        </w:rPr>
      </w:pPr>
      <w:r>
        <w:rPr>
          <w:rFonts w:ascii="仿宋_GB2312" w:eastAsia="仿宋_GB2312"/>
          <w:sz w:val="32"/>
          <w:szCs w:val="32"/>
          <w:lang w:eastAsia="zh-CN"/>
        </w:rPr>
        <w:t>20</w:t>
      </w:r>
      <w:r>
        <w:rPr>
          <w:rFonts w:hint="eastAsia" w:ascii="仿宋_GB2312" w:eastAsia="仿宋_GB2312"/>
          <w:sz w:val="32"/>
          <w:szCs w:val="32"/>
          <w:lang w:eastAsia="zh-CN"/>
        </w:rPr>
        <w:t>21</w:t>
      </w:r>
      <w:r>
        <w:rPr>
          <w:rFonts w:ascii="仿宋_GB2312" w:eastAsia="仿宋_GB2312"/>
          <w:sz w:val="32"/>
          <w:szCs w:val="32"/>
          <w:lang w:eastAsia="zh-CN"/>
        </w:rPr>
        <w:t>年一般公共预算当年拨款</w:t>
      </w:r>
      <w:r>
        <w:rPr>
          <w:rFonts w:hint="eastAsia" w:ascii="仿宋_GB2312" w:eastAsia="仿宋_GB2312"/>
          <w:sz w:val="32"/>
          <w:szCs w:val="32"/>
          <w:lang w:eastAsia="zh-CN"/>
        </w:rPr>
        <w:t>3165447</w:t>
      </w:r>
      <w:r>
        <w:rPr>
          <w:rFonts w:ascii="仿宋_GB2312" w:eastAsia="仿宋_GB2312"/>
          <w:sz w:val="32"/>
          <w:szCs w:val="32"/>
          <w:lang w:eastAsia="zh-CN"/>
        </w:rPr>
        <w:t>元,比20</w:t>
      </w:r>
      <w:r>
        <w:rPr>
          <w:rFonts w:hint="eastAsia" w:ascii="仿宋_GB2312" w:eastAsia="仿宋_GB2312"/>
          <w:sz w:val="32"/>
          <w:szCs w:val="32"/>
          <w:lang w:eastAsia="zh-CN"/>
        </w:rPr>
        <w:t>20</w:t>
      </w:r>
      <w:r>
        <w:rPr>
          <w:rFonts w:ascii="仿宋_GB2312" w:eastAsia="仿宋_GB2312"/>
          <w:sz w:val="32"/>
          <w:szCs w:val="32"/>
          <w:lang w:eastAsia="zh-CN"/>
        </w:rPr>
        <w:t>年预算总数</w:t>
      </w:r>
      <w:r>
        <w:rPr>
          <w:rFonts w:hint="eastAsia" w:ascii="仿宋_GB2312" w:eastAsia="仿宋_GB2312"/>
          <w:sz w:val="32"/>
          <w:szCs w:val="32"/>
          <w:lang w:eastAsia="zh-CN"/>
        </w:rPr>
        <w:t>减少591427</w:t>
      </w:r>
      <w:r>
        <w:rPr>
          <w:rFonts w:ascii="仿宋_GB2312" w:eastAsia="仿宋_GB2312"/>
          <w:sz w:val="32"/>
          <w:szCs w:val="32"/>
          <w:lang w:eastAsia="zh-CN"/>
        </w:rPr>
        <w:t>元，主要原因:</w:t>
      </w:r>
      <w:r>
        <w:rPr>
          <w:rFonts w:hint="eastAsia" w:ascii="仿宋_GB2312" w:eastAsia="仿宋_GB2312"/>
          <w:sz w:val="32"/>
          <w:szCs w:val="32"/>
          <w:lang w:eastAsia="zh-CN"/>
        </w:rPr>
        <w:t>人员减少经费减少</w:t>
      </w:r>
      <w:r>
        <w:rPr>
          <w:rFonts w:ascii="仿宋_GB2312" w:eastAsia="仿宋_GB2312"/>
          <w:sz w:val="32"/>
          <w:szCs w:val="32"/>
          <w:lang w:eastAsia="zh-CN"/>
        </w:rPr>
        <w:t>。</w:t>
      </w:r>
    </w:p>
    <w:p>
      <w:pPr>
        <w:spacing w:line="576" w:lineRule="exact"/>
        <w:ind w:firstLine="200"/>
        <w:jc w:val="both"/>
        <w:rPr>
          <w:sz w:val="32"/>
          <w:szCs w:val="32"/>
          <w:lang w:eastAsia="zh-CN"/>
        </w:rPr>
      </w:pPr>
      <w:r>
        <w:rPr>
          <w:sz w:val="32"/>
          <w:szCs w:val="32"/>
          <w:lang w:eastAsia="zh-CN"/>
        </w:rPr>
        <w:t>　</w:t>
      </w:r>
      <w:r>
        <w:rPr>
          <w:rFonts w:hint="eastAsia"/>
          <w:sz w:val="32"/>
          <w:szCs w:val="32"/>
          <w:lang w:eastAsia="zh-CN"/>
        </w:rPr>
        <w:t xml:space="preserve"> </w:t>
      </w:r>
      <w:r>
        <w:rPr>
          <w:rFonts w:ascii="楷体_GB2312" w:hAnsi="楷体_GB2312" w:eastAsia="楷体_GB2312" w:cs="楷体_GB2312"/>
          <w:b/>
          <w:bCs/>
          <w:kern w:val="2"/>
          <w:sz w:val="32"/>
          <w:szCs w:val="32"/>
          <w:lang w:eastAsia="zh-CN" w:bidi="ar-SA"/>
        </w:rPr>
        <w:t>（二）一般公共预算当年拨款结构情况</w:t>
      </w:r>
    </w:p>
    <w:p>
      <w:pPr>
        <w:spacing w:line="576" w:lineRule="exact"/>
        <w:ind w:firstLine="640" w:firstLineChars="200"/>
        <w:jc w:val="both"/>
        <w:rPr>
          <w:rFonts w:ascii="仿宋_GB2312" w:eastAsia="仿宋_GB2312"/>
          <w:sz w:val="32"/>
          <w:szCs w:val="32"/>
          <w:lang w:eastAsia="zh-CN"/>
        </w:rPr>
      </w:pPr>
      <w:r>
        <w:rPr>
          <w:rFonts w:ascii="仿宋_GB2312" w:eastAsia="仿宋_GB2312"/>
          <w:sz w:val="32"/>
          <w:szCs w:val="32"/>
          <w:lang w:eastAsia="zh-CN"/>
        </w:rPr>
        <w:t>社会保障和就业支出</w:t>
      </w:r>
      <w:r>
        <w:rPr>
          <w:rFonts w:hint="eastAsia" w:ascii="仿宋_GB2312" w:eastAsia="仿宋_GB2312"/>
          <w:sz w:val="32"/>
          <w:szCs w:val="32"/>
          <w:lang w:eastAsia="zh-CN"/>
        </w:rPr>
        <w:t>455908</w:t>
      </w:r>
      <w:r>
        <w:rPr>
          <w:rFonts w:ascii="仿宋_GB2312" w:eastAsia="仿宋_GB2312"/>
          <w:sz w:val="32"/>
          <w:szCs w:val="32"/>
          <w:lang w:eastAsia="zh-CN"/>
        </w:rPr>
        <w:t>元，占</w:t>
      </w:r>
      <w:r>
        <w:rPr>
          <w:rFonts w:hint="eastAsia" w:ascii="仿宋_GB2312" w:eastAsia="仿宋_GB2312"/>
          <w:sz w:val="32"/>
          <w:szCs w:val="32"/>
          <w:lang w:eastAsia="zh-CN"/>
        </w:rPr>
        <w:t>14.4</w:t>
      </w:r>
      <w:r>
        <w:rPr>
          <w:rFonts w:ascii="仿宋_GB2312" w:eastAsia="仿宋_GB2312"/>
          <w:sz w:val="32"/>
          <w:szCs w:val="32"/>
          <w:lang w:eastAsia="zh-CN"/>
        </w:rPr>
        <w:t>%；</w:t>
      </w:r>
      <w:r>
        <w:rPr>
          <w:rFonts w:hint="eastAsia" w:ascii="仿宋_GB2312" w:eastAsia="仿宋_GB2312"/>
          <w:sz w:val="32"/>
          <w:szCs w:val="32"/>
          <w:lang w:eastAsia="zh-CN"/>
        </w:rPr>
        <w:t>卫生健康</w:t>
      </w:r>
      <w:r>
        <w:rPr>
          <w:rFonts w:ascii="仿宋_GB2312" w:eastAsia="仿宋_GB2312"/>
          <w:sz w:val="32"/>
          <w:szCs w:val="32"/>
          <w:lang w:eastAsia="zh-CN"/>
        </w:rPr>
        <w:t>支出</w:t>
      </w:r>
      <w:r>
        <w:rPr>
          <w:rFonts w:hint="eastAsia" w:ascii="仿宋_GB2312" w:eastAsia="仿宋_GB2312"/>
          <w:sz w:val="32"/>
          <w:szCs w:val="32"/>
          <w:lang w:eastAsia="zh-CN"/>
        </w:rPr>
        <w:t>204323</w:t>
      </w:r>
      <w:r>
        <w:rPr>
          <w:rFonts w:ascii="仿宋_GB2312" w:eastAsia="仿宋_GB2312"/>
          <w:sz w:val="32"/>
          <w:szCs w:val="32"/>
          <w:lang w:eastAsia="zh-CN"/>
        </w:rPr>
        <w:t>元，占</w:t>
      </w:r>
      <w:r>
        <w:rPr>
          <w:rFonts w:hint="eastAsia" w:ascii="仿宋_GB2312" w:eastAsia="仿宋_GB2312"/>
          <w:sz w:val="32"/>
          <w:szCs w:val="32"/>
          <w:lang w:eastAsia="zh-CN"/>
        </w:rPr>
        <w:t>6.45</w:t>
      </w:r>
      <w:r>
        <w:rPr>
          <w:rFonts w:ascii="仿宋_GB2312" w:eastAsia="仿宋_GB2312"/>
          <w:sz w:val="32"/>
          <w:szCs w:val="32"/>
          <w:lang w:eastAsia="zh-CN"/>
        </w:rPr>
        <w:t>%；</w:t>
      </w:r>
      <w:r>
        <w:rPr>
          <w:rFonts w:hint="eastAsia" w:ascii="仿宋_GB2312" w:eastAsia="仿宋_GB2312"/>
          <w:sz w:val="32"/>
          <w:szCs w:val="32"/>
          <w:lang w:eastAsia="zh-CN"/>
        </w:rPr>
        <w:t>农林水支出2199900元</w:t>
      </w:r>
      <w:r>
        <w:rPr>
          <w:rFonts w:ascii="仿宋_GB2312" w:eastAsia="仿宋_GB2312"/>
          <w:sz w:val="32"/>
          <w:szCs w:val="32"/>
          <w:lang w:eastAsia="zh-CN"/>
        </w:rPr>
        <w:t>，占</w:t>
      </w:r>
      <w:r>
        <w:rPr>
          <w:rFonts w:hint="eastAsia" w:ascii="仿宋_GB2312" w:eastAsia="仿宋_GB2312"/>
          <w:sz w:val="32"/>
          <w:szCs w:val="32"/>
          <w:lang w:eastAsia="zh-CN"/>
        </w:rPr>
        <w:t>69.5</w:t>
      </w:r>
      <w:r>
        <w:rPr>
          <w:rFonts w:ascii="仿宋_GB2312" w:eastAsia="仿宋_GB2312"/>
          <w:sz w:val="32"/>
          <w:szCs w:val="32"/>
          <w:lang w:eastAsia="zh-CN"/>
        </w:rPr>
        <w:t>%；住房保障支出</w:t>
      </w:r>
      <w:r>
        <w:rPr>
          <w:rFonts w:hint="eastAsia" w:ascii="仿宋_GB2312" w:eastAsia="仿宋_GB2312"/>
          <w:sz w:val="32"/>
          <w:szCs w:val="32"/>
          <w:lang w:eastAsia="zh-CN"/>
        </w:rPr>
        <w:t>305316</w:t>
      </w:r>
      <w:r>
        <w:rPr>
          <w:rFonts w:ascii="仿宋_GB2312" w:eastAsia="仿宋_GB2312"/>
          <w:sz w:val="32"/>
          <w:szCs w:val="32"/>
          <w:lang w:eastAsia="zh-CN"/>
        </w:rPr>
        <w:t>万元，占</w:t>
      </w:r>
      <w:r>
        <w:rPr>
          <w:rFonts w:hint="eastAsia" w:ascii="仿宋_GB2312" w:eastAsia="仿宋_GB2312"/>
          <w:sz w:val="32"/>
          <w:szCs w:val="32"/>
          <w:lang w:eastAsia="zh-CN"/>
        </w:rPr>
        <w:t>9.65</w:t>
      </w:r>
      <w:r>
        <w:rPr>
          <w:rFonts w:ascii="仿宋_GB2312" w:eastAsia="仿宋_GB2312"/>
          <w:sz w:val="32"/>
          <w:szCs w:val="32"/>
          <w:lang w:eastAsia="zh-CN"/>
        </w:rPr>
        <w:t>%。</w:t>
      </w:r>
    </w:p>
    <w:p>
      <w:pPr>
        <w:spacing w:line="576" w:lineRule="exact"/>
        <w:ind w:firstLine="790" w:firstLineChars="246"/>
        <w:jc w:val="both"/>
        <w:rPr>
          <w:rFonts w:ascii="楷体_GB2312" w:hAnsi="楷体_GB2312" w:eastAsia="楷体_GB2312" w:cs="楷体_GB2312"/>
          <w:b/>
          <w:bCs/>
          <w:kern w:val="2"/>
          <w:sz w:val="32"/>
          <w:szCs w:val="32"/>
          <w:lang w:eastAsia="zh-CN" w:bidi="ar-SA"/>
        </w:rPr>
      </w:pPr>
      <w:r>
        <w:rPr>
          <w:rFonts w:ascii="楷体_GB2312" w:hAnsi="楷体_GB2312" w:eastAsia="楷体_GB2312" w:cs="楷体_GB2312"/>
          <w:b/>
          <w:bCs/>
          <w:kern w:val="2"/>
          <w:sz w:val="32"/>
          <w:szCs w:val="32"/>
          <w:lang w:eastAsia="zh-CN" w:bidi="ar-SA"/>
        </w:rPr>
        <w:t>（三）一般公共预算当年拨款具体使用情况</w:t>
      </w:r>
    </w:p>
    <w:p>
      <w:pPr>
        <w:spacing w:line="576" w:lineRule="exact"/>
        <w:ind w:firstLine="640" w:firstLineChars="200"/>
        <w:jc w:val="both"/>
        <w:rPr>
          <w:rFonts w:ascii="仿宋_GB2312" w:eastAsia="仿宋_GB2312"/>
          <w:sz w:val="32"/>
          <w:szCs w:val="32"/>
          <w:lang w:eastAsia="zh-CN"/>
        </w:rPr>
      </w:pPr>
      <w:r>
        <w:rPr>
          <w:rFonts w:hint="eastAsia" w:ascii="仿宋_GB2312" w:eastAsia="仿宋_GB2312"/>
          <w:sz w:val="32"/>
          <w:szCs w:val="32"/>
          <w:lang w:eastAsia="zh-CN"/>
        </w:rPr>
        <w:t>1.</w:t>
      </w:r>
      <w:r>
        <w:rPr>
          <w:rFonts w:ascii="仿宋_GB2312" w:eastAsia="仿宋_GB2312"/>
          <w:sz w:val="32"/>
          <w:szCs w:val="32"/>
          <w:lang w:eastAsia="zh-CN"/>
        </w:rPr>
        <w:t>社会保障和就业支出（</w:t>
      </w:r>
      <w:r>
        <w:rPr>
          <w:rFonts w:hint="eastAsia" w:ascii="仿宋_GB2312" w:eastAsia="仿宋_GB2312"/>
          <w:sz w:val="32"/>
          <w:szCs w:val="32"/>
          <w:lang w:eastAsia="zh-CN"/>
        </w:rPr>
        <w:t>208</w:t>
      </w:r>
      <w:r>
        <w:rPr>
          <w:rFonts w:ascii="仿宋_GB2312" w:eastAsia="仿宋_GB2312"/>
          <w:sz w:val="32"/>
          <w:szCs w:val="32"/>
          <w:lang w:eastAsia="zh-CN"/>
        </w:rPr>
        <w:t>）行政事业单位</w:t>
      </w:r>
      <w:r>
        <w:rPr>
          <w:rFonts w:hint="eastAsia" w:ascii="仿宋_GB2312" w:eastAsia="仿宋_GB2312"/>
          <w:sz w:val="32"/>
          <w:szCs w:val="32"/>
          <w:lang w:eastAsia="zh-CN"/>
        </w:rPr>
        <w:t>养老支出</w:t>
      </w:r>
      <w:r>
        <w:rPr>
          <w:rFonts w:ascii="仿宋_GB2312" w:eastAsia="仿宋_GB2312"/>
          <w:sz w:val="32"/>
          <w:szCs w:val="32"/>
          <w:lang w:eastAsia="zh-CN"/>
        </w:rPr>
        <w:t>（</w:t>
      </w:r>
      <w:r>
        <w:rPr>
          <w:rFonts w:hint="eastAsia" w:ascii="仿宋_GB2312" w:eastAsia="仿宋_GB2312"/>
          <w:sz w:val="32"/>
          <w:szCs w:val="32"/>
          <w:lang w:eastAsia="zh-CN"/>
        </w:rPr>
        <w:t>05</w:t>
      </w:r>
      <w:r>
        <w:rPr>
          <w:rFonts w:ascii="仿宋_GB2312" w:eastAsia="仿宋_GB2312"/>
          <w:sz w:val="32"/>
          <w:szCs w:val="32"/>
          <w:lang w:eastAsia="zh-CN"/>
        </w:rPr>
        <w:t>）机关事业单位基本养老保险缴费支出（</w:t>
      </w:r>
      <w:r>
        <w:rPr>
          <w:rFonts w:hint="eastAsia" w:ascii="仿宋_GB2312" w:eastAsia="仿宋_GB2312"/>
          <w:sz w:val="32"/>
          <w:szCs w:val="32"/>
          <w:lang w:eastAsia="zh-CN"/>
        </w:rPr>
        <w:t>05</w:t>
      </w:r>
      <w:r>
        <w:rPr>
          <w:rFonts w:ascii="仿宋_GB2312" w:eastAsia="仿宋_GB2312"/>
          <w:sz w:val="32"/>
          <w:szCs w:val="32"/>
          <w:lang w:eastAsia="zh-CN"/>
        </w:rPr>
        <w:t>）20</w:t>
      </w:r>
      <w:r>
        <w:rPr>
          <w:rFonts w:hint="eastAsia" w:ascii="仿宋_GB2312" w:eastAsia="仿宋_GB2312"/>
          <w:sz w:val="32"/>
          <w:szCs w:val="32"/>
          <w:lang w:eastAsia="zh-CN"/>
        </w:rPr>
        <w:t>21</w:t>
      </w:r>
      <w:r>
        <w:rPr>
          <w:rFonts w:ascii="仿宋_GB2312" w:eastAsia="仿宋_GB2312"/>
          <w:sz w:val="32"/>
          <w:szCs w:val="32"/>
          <w:lang w:eastAsia="zh-CN"/>
        </w:rPr>
        <w:t>年预算数为303938元，主要用于单位缴纳基本养老保险费。</w:t>
      </w:r>
    </w:p>
    <w:p>
      <w:pPr>
        <w:spacing w:line="576" w:lineRule="exact"/>
        <w:ind w:firstLine="640" w:firstLineChars="200"/>
        <w:jc w:val="both"/>
        <w:rPr>
          <w:rFonts w:ascii="仿宋_GB2312" w:eastAsia="仿宋_GB2312"/>
          <w:sz w:val="32"/>
          <w:szCs w:val="32"/>
          <w:lang w:eastAsia="zh-CN"/>
        </w:rPr>
      </w:pPr>
      <w:r>
        <w:rPr>
          <w:rFonts w:hint="eastAsia" w:ascii="仿宋_GB2312" w:eastAsia="仿宋_GB2312"/>
          <w:sz w:val="32"/>
          <w:szCs w:val="32"/>
          <w:lang w:eastAsia="zh-CN"/>
        </w:rPr>
        <w:t>2.</w:t>
      </w:r>
      <w:r>
        <w:rPr>
          <w:rFonts w:ascii="仿宋_GB2312" w:eastAsia="仿宋_GB2312"/>
          <w:sz w:val="32"/>
          <w:szCs w:val="32"/>
          <w:lang w:eastAsia="zh-CN"/>
        </w:rPr>
        <w:t>社会保障和就业支出（</w:t>
      </w:r>
      <w:r>
        <w:rPr>
          <w:rFonts w:hint="eastAsia" w:ascii="仿宋_GB2312" w:eastAsia="仿宋_GB2312"/>
          <w:sz w:val="32"/>
          <w:szCs w:val="32"/>
          <w:lang w:eastAsia="zh-CN"/>
        </w:rPr>
        <w:t>208</w:t>
      </w:r>
      <w:r>
        <w:rPr>
          <w:rFonts w:ascii="仿宋_GB2312" w:eastAsia="仿宋_GB2312"/>
          <w:sz w:val="32"/>
          <w:szCs w:val="32"/>
          <w:lang w:eastAsia="zh-CN"/>
        </w:rPr>
        <w:t>）行政事业单位</w:t>
      </w:r>
      <w:r>
        <w:rPr>
          <w:rFonts w:hint="eastAsia" w:ascii="仿宋_GB2312" w:eastAsia="仿宋_GB2312"/>
          <w:sz w:val="32"/>
          <w:szCs w:val="32"/>
          <w:lang w:eastAsia="zh-CN"/>
        </w:rPr>
        <w:t>养老支出</w:t>
      </w:r>
      <w:r>
        <w:rPr>
          <w:rFonts w:ascii="仿宋_GB2312" w:eastAsia="仿宋_GB2312"/>
          <w:sz w:val="32"/>
          <w:szCs w:val="32"/>
          <w:lang w:eastAsia="zh-CN"/>
        </w:rPr>
        <w:t>（</w:t>
      </w:r>
      <w:r>
        <w:rPr>
          <w:rFonts w:hint="eastAsia" w:ascii="仿宋_GB2312" w:eastAsia="仿宋_GB2312"/>
          <w:sz w:val="32"/>
          <w:szCs w:val="32"/>
          <w:lang w:eastAsia="zh-CN"/>
        </w:rPr>
        <w:t>05</w:t>
      </w:r>
      <w:r>
        <w:rPr>
          <w:rFonts w:ascii="仿宋_GB2312" w:eastAsia="仿宋_GB2312"/>
          <w:sz w:val="32"/>
          <w:szCs w:val="32"/>
          <w:lang w:eastAsia="zh-CN"/>
        </w:rPr>
        <w:t>）机关事业单位职业年金缴费支出（</w:t>
      </w:r>
      <w:r>
        <w:rPr>
          <w:rFonts w:hint="eastAsia" w:ascii="仿宋_GB2312" w:eastAsia="仿宋_GB2312"/>
          <w:sz w:val="32"/>
          <w:szCs w:val="32"/>
          <w:lang w:eastAsia="zh-CN"/>
        </w:rPr>
        <w:t>06</w:t>
      </w:r>
      <w:r>
        <w:rPr>
          <w:rFonts w:ascii="仿宋_GB2312" w:eastAsia="仿宋_GB2312"/>
          <w:sz w:val="32"/>
          <w:szCs w:val="32"/>
          <w:lang w:eastAsia="zh-CN"/>
        </w:rPr>
        <w:t>）20</w:t>
      </w:r>
      <w:r>
        <w:rPr>
          <w:rFonts w:hint="eastAsia" w:ascii="仿宋_GB2312" w:eastAsia="仿宋_GB2312"/>
          <w:sz w:val="32"/>
          <w:szCs w:val="32"/>
          <w:lang w:eastAsia="zh-CN"/>
        </w:rPr>
        <w:t>21</w:t>
      </w:r>
      <w:r>
        <w:rPr>
          <w:rFonts w:ascii="仿宋_GB2312" w:eastAsia="仿宋_GB2312"/>
          <w:sz w:val="32"/>
          <w:szCs w:val="32"/>
          <w:lang w:eastAsia="zh-CN"/>
        </w:rPr>
        <w:t>年预算数为151970元，主要用于单位缴纳职业年金。</w:t>
      </w:r>
    </w:p>
    <w:p>
      <w:pPr>
        <w:spacing w:line="576" w:lineRule="exact"/>
        <w:ind w:firstLine="640" w:firstLineChars="200"/>
        <w:jc w:val="both"/>
        <w:rPr>
          <w:rFonts w:ascii="仿宋_GB2312" w:eastAsia="仿宋_GB2312"/>
          <w:sz w:val="32"/>
          <w:szCs w:val="32"/>
          <w:lang w:eastAsia="zh-CN"/>
        </w:rPr>
      </w:pPr>
      <w:r>
        <w:rPr>
          <w:rFonts w:hint="eastAsia" w:ascii="仿宋_GB2312" w:eastAsia="仿宋_GB2312"/>
          <w:sz w:val="32"/>
          <w:szCs w:val="32"/>
          <w:lang w:eastAsia="zh-CN"/>
        </w:rPr>
        <w:t>3.卫生健康</w:t>
      </w:r>
      <w:r>
        <w:rPr>
          <w:rFonts w:ascii="仿宋_GB2312" w:eastAsia="仿宋_GB2312"/>
          <w:sz w:val="32"/>
          <w:szCs w:val="32"/>
          <w:lang w:eastAsia="zh-CN"/>
        </w:rPr>
        <w:t>支出（</w:t>
      </w:r>
      <w:r>
        <w:rPr>
          <w:rFonts w:hint="eastAsia" w:ascii="仿宋_GB2312" w:eastAsia="仿宋_GB2312"/>
          <w:sz w:val="32"/>
          <w:szCs w:val="32"/>
          <w:lang w:eastAsia="zh-CN"/>
        </w:rPr>
        <w:t>210</w:t>
      </w:r>
      <w:r>
        <w:rPr>
          <w:rFonts w:ascii="仿宋_GB2312" w:eastAsia="仿宋_GB2312"/>
          <w:sz w:val="32"/>
          <w:szCs w:val="32"/>
          <w:lang w:eastAsia="zh-CN"/>
        </w:rPr>
        <w:t>）行政事业单位医疗（</w:t>
      </w:r>
      <w:r>
        <w:rPr>
          <w:rFonts w:hint="eastAsia" w:ascii="仿宋_GB2312" w:eastAsia="仿宋_GB2312"/>
          <w:sz w:val="32"/>
          <w:szCs w:val="32"/>
          <w:lang w:eastAsia="zh-CN"/>
        </w:rPr>
        <w:t>11</w:t>
      </w:r>
      <w:r>
        <w:rPr>
          <w:rFonts w:ascii="仿宋_GB2312" w:eastAsia="仿宋_GB2312"/>
          <w:sz w:val="32"/>
          <w:szCs w:val="32"/>
          <w:lang w:eastAsia="zh-CN"/>
        </w:rPr>
        <w:t>）行政单位医疗（</w:t>
      </w:r>
      <w:r>
        <w:rPr>
          <w:rFonts w:hint="eastAsia" w:ascii="仿宋_GB2312" w:eastAsia="仿宋_GB2312"/>
          <w:sz w:val="32"/>
          <w:szCs w:val="32"/>
          <w:lang w:eastAsia="zh-CN"/>
        </w:rPr>
        <w:t>01</w:t>
      </w:r>
      <w:r>
        <w:rPr>
          <w:rFonts w:ascii="仿宋_GB2312" w:eastAsia="仿宋_GB2312"/>
          <w:sz w:val="32"/>
          <w:szCs w:val="32"/>
          <w:lang w:eastAsia="zh-CN"/>
        </w:rPr>
        <w:t>）2</w:t>
      </w:r>
      <w:r>
        <w:rPr>
          <w:rFonts w:hint="eastAsia" w:ascii="仿宋_GB2312" w:eastAsia="仿宋_GB2312"/>
          <w:sz w:val="32"/>
          <w:szCs w:val="32"/>
          <w:lang w:eastAsia="zh-CN"/>
        </w:rPr>
        <w:t>021</w:t>
      </w:r>
      <w:r>
        <w:rPr>
          <w:rFonts w:ascii="仿宋_GB2312" w:eastAsia="仿宋_GB2312"/>
          <w:sz w:val="32"/>
          <w:szCs w:val="32"/>
          <w:lang w:eastAsia="zh-CN"/>
        </w:rPr>
        <w:t>年预算数为52735元，主要用于行政</w:t>
      </w:r>
      <w:r>
        <w:rPr>
          <w:rFonts w:hint="eastAsia" w:ascii="仿宋_GB2312" w:eastAsia="仿宋_GB2312"/>
          <w:sz w:val="32"/>
          <w:szCs w:val="32"/>
          <w:lang w:eastAsia="zh-CN"/>
        </w:rPr>
        <w:t>单位人员</w:t>
      </w:r>
      <w:r>
        <w:rPr>
          <w:rFonts w:ascii="仿宋_GB2312" w:eastAsia="仿宋_GB2312"/>
          <w:sz w:val="32"/>
          <w:szCs w:val="32"/>
          <w:lang w:eastAsia="zh-CN"/>
        </w:rPr>
        <w:t>缴纳基本医疗保险。</w:t>
      </w:r>
    </w:p>
    <w:p>
      <w:pPr>
        <w:spacing w:line="576" w:lineRule="exact"/>
        <w:ind w:firstLine="640" w:firstLineChars="200"/>
        <w:jc w:val="both"/>
        <w:rPr>
          <w:rFonts w:ascii="仿宋_GB2312" w:eastAsia="仿宋_GB2312"/>
          <w:sz w:val="32"/>
          <w:szCs w:val="32"/>
          <w:lang w:eastAsia="zh-CN"/>
        </w:rPr>
      </w:pPr>
      <w:r>
        <w:rPr>
          <w:rFonts w:hint="eastAsia" w:ascii="仿宋_GB2312" w:eastAsia="仿宋_GB2312"/>
          <w:sz w:val="32"/>
          <w:szCs w:val="32"/>
          <w:lang w:eastAsia="zh-CN"/>
        </w:rPr>
        <w:t>4.卫生健康</w:t>
      </w:r>
      <w:r>
        <w:rPr>
          <w:rFonts w:ascii="仿宋_GB2312" w:eastAsia="仿宋_GB2312"/>
          <w:sz w:val="32"/>
          <w:szCs w:val="32"/>
          <w:lang w:eastAsia="zh-CN"/>
        </w:rPr>
        <w:t>支出（</w:t>
      </w:r>
      <w:r>
        <w:rPr>
          <w:rFonts w:hint="eastAsia" w:ascii="仿宋_GB2312" w:eastAsia="仿宋_GB2312"/>
          <w:sz w:val="32"/>
          <w:szCs w:val="32"/>
          <w:lang w:eastAsia="zh-CN"/>
        </w:rPr>
        <w:t>210</w:t>
      </w:r>
      <w:r>
        <w:rPr>
          <w:rFonts w:ascii="仿宋_GB2312" w:eastAsia="仿宋_GB2312"/>
          <w:sz w:val="32"/>
          <w:szCs w:val="32"/>
          <w:lang w:eastAsia="zh-CN"/>
        </w:rPr>
        <w:t>）行政事业单位医疗（</w:t>
      </w:r>
      <w:r>
        <w:rPr>
          <w:rFonts w:hint="eastAsia" w:ascii="仿宋_GB2312" w:eastAsia="仿宋_GB2312"/>
          <w:sz w:val="32"/>
          <w:szCs w:val="32"/>
          <w:lang w:eastAsia="zh-CN"/>
        </w:rPr>
        <w:t>11</w:t>
      </w:r>
      <w:r>
        <w:rPr>
          <w:rFonts w:ascii="仿宋_GB2312" w:eastAsia="仿宋_GB2312"/>
          <w:sz w:val="32"/>
          <w:szCs w:val="32"/>
          <w:lang w:eastAsia="zh-CN"/>
        </w:rPr>
        <w:t>）事业单位医疗（</w:t>
      </w:r>
      <w:r>
        <w:rPr>
          <w:rFonts w:hint="eastAsia" w:ascii="仿宋_GB2312" w:eastAsia="仿宋_GB2312"/>
          <w:sz w:val="32"/>
          <w:szCs w:val="32"/>
          <w:lang w:eastAsia="zh-CN"/>
        </w:rPr>
        <w:t>02</w:t>
      </w:r>
      <w:r>
        <w:rPr>
          <w:rFonts w:ascii="仿宋_GB2312" w:eastAsia="仿宋_GB2312"/>
          <w:sz w:val="32"/>
          <w:szCs w:val="32"/>
          <w:lang w:eastAsia="zh-CN"/>
        </w:rPr>
        <w:t>）20</w:t>
      </w:r>
      <w:r>
        <w:rPr>
          <w:rFonts w:hint="eastAsia" w:ascii="仿宋_GB2312" w:eastAsia="仿宋_GB2312"/>
          <w:sz w:val="32"/>
          <w:szCs w:val="32"/>
          <w:lang w:eastAsia="zh-CN"/>
        </w:rPr>
        <w:t>21</w:t>
      </w:r>
      <w:r>
        <w:rPr>
          <w:rFonts w:ascii="仿宋_GB2312" w:eastAsia="仿宋_GB2312"/>
          <w:sz w:val="32"/>
          <w:szCs w:val="32"/>
          <w:lang w:eastAsia="zh-CN"/>
        </w:rPr>
        <w:t>年预算数为151588元，主要用于事业单位</w:t>
      </w:r>
      <w:r>
        <w:rPr>
          <w:rFonts w:hint="eastAsia" w:ascii="仿宋_GB2312" w:eastAsia="仿宋_GB2312"/>
          <w:sz w:val="32"/>
          <w:szCs w:val="32"/>
          <w:lang w:eastAsia="zh-CN"/>
        </w:rPr>
        <w:t>人员</w:t>
      </w:r>
      <w:r>
        <w:rPr>
          <w:rFonts w:ascii="仿宋_GB2312" w:eastAsia="仿宋_GB2312"/>
          <w:sz w:val="32"/>
          <w:szCs w:val="32"/>
          <w:lang w:eastAsia="zh-CN"/>
        </w:rPr>
        <w:t>缴纳基本医疗保险。</w:t>
      </w:r>
    </w:p>
    <w:p>
      <w:pPr>
        <w:spacing w:line="576" w:lineRule="exact"/>
        <w:ind w:firstLine="640" w:firstLineChars="200"/>
        <w:jc w:val="both"/>
        <w:rPr>
          <w:rFonts w:ascii="仿宋_GB2312" w:eastAsia="仿宋_GB2312"/>
          <w:sz w:val="32"/>
          <w:szCs w:val="32"/>
          <w:lang w:eastAsia="zh-CN"/>
        </w:rPr>
      </w:pPr>
      <w:r>
        <w:rPr>
          <w:rFonts w:hint="eastAsia" w:ascii="仿宋_GB2312" w:eastAsia="仿宋_GB2312"/>
          <w:sz w:val="32"/>
          <w:szCs w:val="32"/>
          <w:lang w:eastAsia="zh-CN"/>
        </w:rPr>
        <w:t>5.农林水支出（213）水利（03）行政运行（01）</w:t>
      </w:r>
      <w:r>
        <w:rPr>
          <w:rFonts w:ascii="仿宋_GB2312" w:eastAsia="仿宋_GB2312"/>
          <w:sz w:val="32"/>
          <w:szCs w:val="32"/>
          <w:lang w:eastAsia="zh-CN"/>
        </w:rPr>
        <w:t>20</w:t>
      </w:r>
      <w:r>
        <w:rPr>
          <w:rFonts w:hint="eastAsia" w:ascii="仿宋_GB2312" w:eastAsia="仿宋_GB2312"/>
          <w:sz w:val="32"/>
          <w:szCs w:val="32"/>
          <w:lang w:eastAsia="zh-CN"/>
        </w:rPr>
        <w:t>21</w:t>
      </w:r>
      <w:r>
        <w:rPr>
          <w:rFonts w:ascii="仿宋_GB2312" w:eastAsia="仿宋_GB2312"/>
          <w:sz w:val="32"/>
          <w:szCs w:val="32"/>
          <w:lang w:eastAsia="zh-CN"/>
        </w:rPr>
        <w:t>年预算数为581382元，主要用于</w:t>
      </w:r>
      <w:r>
        <w:rPr>
          <w:rFonts w:hint="eastAsia" w:ascii="仿宋_GB2312" w:eastAsia="仿宋_GB2312"/>
          <w:sz w:val="32"/>
          <w:szCs w:val="32"/>
          <w:lang w:eastAsia="zh-CN"/>
        </w:rPr>
        <w:t>行政单位</w:t>
      </w:r>
      <w:r>
        <w:rPr>
          <w:rFonts w:ascii="仿宋_GB2312" w:eastAsia="仿宋_GB2312"/>
          <w:sz w:val="32"/>
          <w:szCs w:val="32"/>
          <w:lang w:eastAsia="zh-CN"/>
        </w:rPr>
        <w:t>人员经费和日常公用经费等基本支出。</w:t>
      </w:r>
    </w:p>
    <w:p>
      <w:pPr>
        <w:spacing w:line="576" w:lineRule="exact"/>
        <w:ind w:firstLine="640" w:firstLineChars="200"/>
        <w:jc w:val="both"/>
        <w:rPr>
          <w:rFonts w:ascii="仿宋_GB2312" w:eastAsia="仿宋_GB2312"/>
          <w:sz w:val="32"/>
          <w:szCs w:val="32"/>
          <w:lang w:eastAsia="zh-CN"/>
        </w:rPr>
      </w:pPr>
      <w:r>
        <w:rPr>
          <w:rFonts w:hint="eastAsia" w:ascii="仿宋_GB2312" w:eastAsia="仿宋_GB2312"/>
          <w:sz w:val="32"/>
          <w:szCs w:val="32"/>
          <w:lang w:eastAsia="zh-CN"/>
        </w:rPr>
        <w:t>6.农林水支出（213）水利（03）其他水利支出（99）</w:t>
      </w:r>
      <w:r>
        <w:rPr>
          <w:rFonts w:ascii="仿宋_GB2312" w:eastAsia="仿宋_GB2312"/>
          <w:sz w:val="32"/>
          <w:szCs w:val="32"/>
          <w:lang w:eastAsia="zh-CN"/>
        </w:rPr>
        <w:t>20</w:t>
      </w:r>
      <w:r>
        <w:rPr>
          <w:rFonts w:hint="eastAsia" w:ascii="仿宋_GB2312" w:eastAsia="仿宋_GB2312"/>
          <w:sz w:val="32"/>
          <w:szCs w:val="32"/>
          <w:lang w:eastAsia="zh-CN"/>
        </w:rPr>
        <w:t>21</w:t>
      </w:r>
      <w:r>
        <w:rPr>
          <w:rFonts w:ascii="仿宋_GB2312" w:eastAsia="仿宋_GB2312"/>
          <w:sz w:val="32"/>
          <w:szCs w:val="32"/>
          <w:lang w:eastAsia="zh-CN"/>
        </w:rPr>
        <w:t>年预算数为1618518元，主要用于</w:t>
      </w:r>
      <w:r>
        <w:rPr>
          <w:rFonts w:hint="eastAsia" w:ascii="仿宋_GB2312" w:eastAsia="仿宋_GB2312"/>
          <w:sz w:val="32"/>
          <w:szCs w:val="32"/>
          <w:lang w:eastAsia="zh-CN"/>
        </w:rPr>
        <w:t>事业单位</w:t>
      </w:r>
      <w:r>
        <w:rPr>
          <w:rFonts w:ascii="仿宋_GB2312" w:eastAsia="仿宋_GB2312"/>
          <w:sz w:val="32"/>
          <w:szCs w:val="32"/>
          <w:lang w:eastAsia="zh-CN"/>
        </w:rPr>
        <w:t>人员经费和日常公用经费等基本支出。</w:t>
      </w:r>
    </w:p>
    <w:p>
      <w:pPr>
        <w:spacing w:line="576" w:lineRule="exact"/>
        <w:ind w:firstLine="640" w:firstLineChars="200"/>
        <w:jc w:val="both"/>
        <w:rPr>
          <w:rFonts w:ascii="仿宋_GB2312" w:eastAsia="仿宋_GB2312"/>
          <w:sz w:val="32"/>
          <w:szCs w:val="32"/>
          <w:lang w:eastAsia="zh-CN"/>
        </w:rPr>
      </w:pPr>
      <w:r>
        <w:rPr>
          <w:rFonts w:hint="eastAsia" w:ascii="仿宋_GB2312" w:eastAsia="仿宋_GB2312"/>
          <w:sz w:val="32"/>
          <w:szCs w:val="32"/>
          <w:lang w:eastAsia="zh-CN"/>
        </w:rPr>
        <w:t>7.</w:t>
      </w:r>
      <w:r>
        <w:rPr>
          <w:rFonts w:ascii="仿宋_GB2312" w:eastAsia="仿宋_GB2312"/>
          <w:sz w:val="32"/>
          <w:szCs w:val="32"/>
          <w:lang w:eastAsia="zh-CN"/>
        </w:rPr>
        <w:t>住房保障</w:t>
      </w:r>
      <w:r>
        <w:rPr>
          <w:rFonts w:hint="eastAsia" w:ascii="仿宋_GB2312" w:eastAsia="仿宋_GB2312"/>
          <w:sz w:val="32"/>
          <w:szCs w:val="32"/>
          <w:lang w:eastAsia="zh-CN"/>
        </w:rPr>
        <w:t>支出</w:t>
      </w:r>
      <w:r>
        <w:rPr>
          <w:rFonts w:ascii="仿宋_GB2312" w:eastAsia="仿宋_GB2312"/>
          <w:sz w:val="32"/>
          <w:szCs w:val="32"/>
          <w:lang w:eastAsia="zh-CN"/>
        </w:rPr>
        <w:t>（</w:t>
      </w:r>
      <w:r>
        <w:rPr>
          <w:rFonts w:hint="eastAsia" w:ascii="仿宋_GB2312" w:eastAsia="仿宋_GB2312"/>
          <w:sz w:val="32"/>
          <w:szCs w:val="32"/>
          <w:lang w:eastAsia="zh-CN"/>
        </w:rPr>
        <w:t>221</w:t>
      </w:r>
      <w:r>
        <w:rPr>
          <w:rFonts w:ascii="仿宋_GB2312" w:eastAsia="仿宋_GB2312"/>
          <w:sz w:val="32"/>
          <w:szCs w:val="32"/>
          <w:lang w:eastAsia="zh-CN"/>
        </w:rPr>
        <w:t>）住房改革</w:t>
      </w:r>
      <w:r>
        <w:rPr>
          <w:rFonts w:hint="eastAsia" w:ascii="仿宋_GB2312" w:eastAsia="仿宋_GB2312"/>
          <w:sz w:val="32"/>
          <w:szCs w:val="32"/>
          <w:lang w:eastAsia="zh-CN"/>
        </w:rPr>
        <w:t>支出</w:t>
      </w:r>
      <w:r>
        <w:rPr>
          <w:rFonts w:ascii="仿宋_GB2312" w:eastAsia="仿宋_GB2312"/>
          <w:sz w:val="32"/>
          <w:szCs w:val="32"/>
          <w:lang w:eastAsia="zh-CN"/>
        </w:rPr>
        <w:t>（</w:t>
      </w:r>
      <w:r>
        <w:rPr>
          <w:rFonts w:hint="eastAsia" w:ascii="仿宋_GB2312" w:eastAsia="仿宋_GB2312"/>
          <w:sz w:val="32"/>
          <w:szCs w:val="32"/>
          <w:lang w:eastAsia="zh-CN"/>
        </w:rPr>
        <w:t>02</w:t>
      </w:r>
      <w:r>
        <w:rPr>
          <w:rFonts w:ascii="仿宋_GB2312" w:eastAsia="仿宋_GB2312"/>
          <w:sz w:val="32"/>
          <w:szCs w:val="32"/>
          <w:lang w:eastAsia="zh-CN"/>
        </w:rPr>
        <w:t>）住房公积金（</w:t>
      </w:r>
      <w:r>
        <w:rPr>
          <w:rFonts w:hint="eastAsia" w:ascii="仿宋_GB2312" w:eastAsia="仿宋_GB2312"/>
          <w:sz w:val="32"/>
          <w:szCs w:val="32"/>
          <w:lang w:eastAsia="zh-CN"/>
        </w:rPr>
        <w:t>01</w:t>
      </w:r>
      <w:r>
        <w:rPr>
          <w:rFonts w:ascii="仿宋_GB2312" w:eastAsia="仿宋_GB2312"/>
          <w:sz w:val="32"/>
          <w:szCs w:val="32"/>
          <w:lang w:eastAsia="zh-CN"/>
        </w:rPr>
        <w:t>）20</w:t>
      </w:r>
      <w:r>
        <w:rPr>
          <w:rFonts w:hint="eastAsia" w:ascii="仿宋_GB2312" w:eastAsia="仿宋_GB2312"/>
          <w:sz w:val="32"/>
          <w:szCs w:val="32"/>
          <w:lang w:eastAsia="zh-CN"/>
        </w:rPr>
        <w:t>21</w:t>
      </w:r>
      <w:r>
        <w:rPr>
          <w:rFonts w:ascii="仿宋_GB2312" w:eastAsia="仿宋_GB2312"/>
          <w:sz w:val="32"/>
          <w:szCs w:val="32"/>
          <w:lang w:eastAsia="zh-CN"/>
        </w:rPr>
        <w:t>年预算数为305316元，主要用于单位为职工缴纳住房公积金。</w:t>
      </w:r>
    </w:p>
    <w:p>
      <w:pPr>
        <w:spacing w:line="576" w:lineRule="exact"/>
        <w:ind w:firstLine="640" w:firstLineChars="200"/>
        <w:jc w:val="both"/>
        <w:rPr>
          <w:rFonts w:ascii="黑体" w:eastAsia="黑体"/>
          <w:sz w:val="32"/>
          <w:szCs w:val="32"/>
          <w:lang w:eastAsia="zh-CN"/>
        </w:rPr>
      </w:pPr>
      <w:r>
        <w:rPr>
          <w:rFonts w:ascii="黑体" w:eastAsia="黑体"/>
          <w:sz w:val="32"/>
          <w:szCs w:val="32"/>
          <w:lang w:eastAsia="zh-CN"/>
        </w:rPr>
        <w:t>六、一般公共预算基本支出情况说明</w:t>
      </w:r>
    </w:p>
    <w:p>
      <w:pPr>
        <w:spacing w:line="576" w:lineRule="exact"/>
        <w:ind w:firstLine="640" w:firstLineChars="200"/>
        <w:jc w:val="both"/>
        <w:rPr>
          <w:rFonts w:ascii="仿宋_GB2312" w:eastAsia="仿宋_GB2312"/>
          <w:sz w:val="32"/>
          <w:szCs w:val="32"/>
          <w:lang w:eastAsia="zh-CN"/>
        </w:rPr>
      </w:pPr>
      <w:r>
        <w:rPr>
          <w:rFonts w:hint="eastAsia" w:ascii="仿宋_GB2312" w:eastAsia="仿宋_GB2312"/>
          <w:sz w:val="32"/>
          <w:szCs w:val="32"/>
          <w:lang w:eastAsia="zh-CN"/>
        </w:rPr>
        <w:t>茂县水务局</w:t>
      </w:r>
      <w:r>
        <w:rPr>
          <w:rFonts w:ascii="仿宋_GB2312" w:eastAsia="仿宋_GB2312"/>
          <w:sz w:val="32"/>
          <w:szCs w:val="32"/>
          <w:lang w:eastAsia="zh-CN"/>
        </w:rPr>
        <w:t>20</w:t>
      </w:r>
      <w:r>
        <w:rPr>
          <w:rFonts w:hint="eastAsia" w:ascii="仿宋_GB2312" w:eastAsia="仿宋_GB2312"/>
          <w:sz w:val="32"/>
          <w:szCs w:val="32"/>
          <w:lang w:eastAsia="zh-CN"/>
        </w:rPr>
        <w:t>21</w:t>
      </w:r>
      <w:r>
        <w:rPr>
          <w:rFonts w:ascii="仿宋_GB2312" w:eastAsia="仿宋_GB2312"/>
          <w:sz w:val="32"/>
          <w:szCs w:val="32"/>
          <w:lang w:eastAsia="zh-CN"/>
        </w:rPr>
        <w:t>年一般公共预算基本支出</w:t>
      </w:r>
      <w:r>
        <w:rPr>
          <w:rFonts w:hint="eastAsia" w:ascii="仿宋_GB2312" w:eastAsia="仿宋_GB2312"/>
          <w:sz w:val="32"/>
          <w:szCs w:val="32"/>
          <w:lang w:eastAsia="zh-CN"/>
        </w:rPr>
        <w:t>3165447</w:t>
      </w:r>
      <w:r>
        <w:rPr>
          <w:rFonts w:ascii="仿宋_GB2312" w:eastAsia="仿宋_GB2312"/>
          <w:sz w:val="32"/>
          <w:szCs w:val="32"/>
          <w:lang w:eastAsia="zh-CN"/>
        </w:rPr>
        <w:t>元，其中：人员经费</w:t>
      </w:r>
      <w:r>
        <w:rPr>
          <w:rFonts w:hint="eastAsia" w:ascii="仿宋_GB2312" w:eastAsia="仿宋_GB2312"/>
          <w:sz w:val="32"/>
          <w:szCs w:val="32"/>
          <w:lang w:eastAsia="zh-CN"/>
        </w:rPr>
        <w:t>2945197</w:t>
      </w:r>
      <w:r>
        <w:rPr>
          <w:rFonts w:ascii="仿宋_GB2312" w:eastAsia="仿宋_GB2312"/>
          <w:sz w:val="32"/>
          <w:szCs w:val="32"/>
          <w:lang w:eastAsia="zh-CN"/>
        </w:rPr>
        <w:t>元，主要包括：基本工资、津贴补贴、奖金、其他社会保障缴费、绩效工资、机关事业单位基本养老保险缴费、职业年金缴费、</w:t>
      </w:r>
      <w:r>
        <w:rPr>
          <w:rFonts w:hint="eastAsia" w:ascii="仿宋_GB2312" w:eastAsia="仿宋_GB2312"/>
          <w:sz w:val="32"/>
          <w:szCs w:val="32"/>
          <w:lang w:eastAsia="zh-CN"/>
        </w:rPr>
        <w:t>生活补助、</w:t>
      </w:r>
      <w:r>
        <w:rPr>
          <w:rFonts w:ascii="仿宋_GB2312" w:eastAsia="仿宋_GB2312"/>
          <w:sz w:val="32"/>
          <w:szCs w:val="32"/>
          <w:lang w:eastAsia="zh-CN"/>
        </w:rPr>
        <w:t>奖励金、住房公积金。公用经费</w:t>
      </w:r>
      <w:r>
        <w:rPr>
          <w:rFonts w:hint="eastAsia" w:ascii="仿宋_GB2312" w:eastAsia="仿宋_GB2312"/>
          <w:sz w:val="32"/>
          <w:szCs w:val="32"/>
          <w:lang w:eastAsia="zh-CN"/>
        </w:rPr>
        <w:t>220250</w:t>
      </w:r>
      <w:r>
        <w:rPr>
          <w:rFonts w:ascii="仿宋_GB2312" w:eastAsia="仿宋_GB2312"/>
          <w:sz w:val="32"/>
          <w:szCs w:val="32"/>
          <w:lang w:eastAsia="zh-CN"/>
        </w:rPr>
        <w:t>元，主要包括：办公费、邮电费、差旅费、</w:t>
      </w:r>
      <w:r>
        <w:rPr>
          <w:rFonts w:hint="eastAsia" w:ascii="仿宋_GB2312" w:eastAsia="仿宋_GB2312"/>
          <w:sz w:val="32"/>
          <w:szCs w:val="32"/>
          <w:lang w:eastAsia="zh-CN"/>
        </w:rPr>
        <w:t>公务接待费、公务用车运行维护费</w:t>
      </w:r>
      <w:r>
        <w:rPr>
          <w:rFonts w:ascii="仿宋_GB2312" w:eastAsia="仿宋_GB2312"/>
          <w:sz w:val="32"/>
          <w:szCs w:val="32"/>
          <w:lang w:eastAsia="zh-CN"/>
        </w:rPr>
        <w:t>。</w:t>
      </w:r>
    </w:p>
    <w:p>
      <w:pPr>
        <w:spacing w:line="576" w:lineRule="exact"/>
        <w:ind w:firstLine="640" w:firstLineChars="200"/>
        <w:jc w:val="both"/>
        <w:rPr>
          <w:rFonts w:ascii="黑体" w:eastAsia="黑体"/>
          <w:sz w:val="32"/>
          <w:szCs w:val="32"/>
          <w:lang w:eastAsia="zh-CN"/>
        </w:rPr>
      </w:pPr>
      <w:r>
        <w:rPr>
          <w:rFonts w:hint="eastAsia" w:ascii="黑体" w:eastAsia="黑体"/>
          <w:sz w:val="32"/>
          <w:szCs w:val="32"/>
          <w:lang w:eastAsia="zh-CN"/>
        </w:rPr>
        <w:t>七、“三公”经费财政拨款预算安排情况说明</w:t>
      </w:r>
    </w:p>
    <w:p>
      <w:pPr>
        <w:spacing w:line="576" w:lineRule="exact"/>
        <w:ind w:firstLine="640" w:firstLineChars="200"/>
        <w:jc w:val="both"/>
        <w:rPr>
          <w:rFonts w:ascii="仿宋_GB2312" w:eastAsia="仿宋_GB2312"/>
          <w:sz w:val="32"/>
          <w:szCs w:val="32"/>
          <w:lang w:eastAsia="zh-CN"/>
        </w:rPr>
      </w:pPr>
      <w:r>
        <w:rPr>
          <w:rFonts w:hint="eastAsia" w:ascii="仿宋_GB2312" w:eastAsia="仿宋_GB2312"/>
          <w:sz w:val="32"/>
          <w:szCs w:val="32"/>
          <w:lang w:eastAsia="zh-CN"/>
        </w:rPr>
        <w:t>茂县水务局</w:t>
      </w:r>
      <w:r>
        <w:rPr>
          <w:rFonts w:ascii="仿宋_GB2312" w:eastAsia="仿宋_GB2312"/>
          <w:sz w:val="32"/>
          <w:szCs w:val="32"/>
          <w:lang w:eastAsia="zh-CN"/>
        </w:rPr>
        <w:t>20</w:t>
      </w:r>
      <w:r>
        <w:rPr>
          <w:rFonts w:hint="eastAsia" w:ascii="仿宋_GB2312" w:eastAsia="仿宋_GB2312"/>
          <w:sz w:val="32"/>
          <w:szCs w:val="32"/>
          <w:lang w:eastAsia="zh-CN"/>
        </w:rPr>
        <w:t>21</w:t>
      </w:r>
      <w:r>
        <w:rPr>
          <w:rFonts w:ascii="仿宋_GB2312" w:eastAsia="仿宋_GB2312"/>
          <w:sz w:val="32"/>
          <w:szCs w:val="32"/>
          <w:lang w:eastAsia="zh-CN"/>
        </w:rPr>
        <w:t>年</w:t>
      </w:r>
      <w:r>
        <w:rPr>
          <w:rFonts w:hint="eastAsia" w:ascii="仿宋_GB2312" w:eastAsia="仿宋_GB2312"/>
          <w:sz w:val="32"/>
          <w:szCs w:val="32"/>
          <w:lang w:eastAsia="zh-CN"/>
        </w:rPr>
        <w:t>“</w:t>
      </w:r>
      <w:r>
        <w:rPr>
          <w:rFonts w:ascii="仿宋_GB2312" w:eastAsia="仿宋_GB2312"/>
          <w:sz w:val="32"/>
          <w:szCs w:val="32"/>
          <w:lang w:eastAsia="zh-CN"/>
        </w:rPr>
        <w:t>三公</w:t>
      </w:r>
      <w:r>
        <w:rPr>
          <w:rFonts w:hint="eastAsia" w:ascii="仿宋_GB2312" w:eastAsia="仿宋_GB2312"/>
          <w:sz w:val="32"/>
          <w:szCs w:val="32"/>
          <w:lang w:eastAsia="zh-CN"/>
        </w:rPr>
        <w:t>”</w:t>
      </w:r>
      <w:r>
        <w:rPr>
          <w:rFonts w:ascii="仿宋_GB2312" w:eastAsia="仿宋_GB2312"/>
          <w:sz w:val="32"/>
          <w:szCs w:val="32"/>
          <w:lang w:eastAsia="zh-CN"/>
        </w:rPr>
        <w:t>经费财政拨款预算数</w:t>
      </w:r>
      <w:r>
        <w:rPr>
          <w:rFonts w:hint="eastAsia" w:ascii="仿宋_GB2312" w:eastAsia="仿宋_GB2312"/>
          <w:sz w:val="32"/>
          <w:szCs w:val="32"/>
          <w:lang w:eastAsia="zh-CN"/>
        </w:rPr>
        <w:t>44000</w:t>
      </w:r>
      <w:r>
        <w:rPr>
          <w:rFonts w:ascii="仿宋_GB2312" w:eastAsia="仿宋_GB2312"/>
          <w:sz w:val="32"/>
          <w:szCs w:val="32"/>
          <w:lang w:eastAsia="zh-CN"/>
        </w:rPr>
        <w:t>元，其中：无因公出国（境）经费，公务接待费</w:t>
      </w:r>
      <w:r>
        <w:rPr>
          <w:rFonts w:hint="eastAsia" w:ascii="仿宋_GB2312" w:eastAsia="仿宋_GB2312"/>
          <w:sz w:val="32"/>
          <w:szCs w:val="32"/>
          <w:lang w:eastAsia="zh-CN"/>
        </w:rPr>
        <w:t>4000</w:t>
      </w:r>
      <w:r>
        <w:rPr>
          <w:rFonts w:ascii="仿宋_GB2312" w:eastAsia="仿宋_GB2312"/>
          <w:sz w:val="32"/>
          <w:szCs w:val="32"/>
          <w:lang w:eastAsia="zh-CN"/>
        </w:rPr>
        <w:t>元，公务用车购置及运行维护费</w:t>
      </w:r>
      <w:r>
        <w:rPr>
          <w:rFonts w:hint="eastAsia" w:ascii="仿宋_GB2312" w:eastAsia="仿宋_GB2312"/>
          <w:sz w:val="32"/>
          <w:szCs w:val="32"/>
          <w:lang w:eastAsia="zh-CN"/>
        </w:rPr>
        <w:t>40000</w:t>
      </w:r>
      <w:r>
        <w:rPr>
          <w:rFonts w:ascii="仿宋_GB2312" w:eastAsia="仿宋_GB2312"/>
          <w:sz w:val="32"/>
          <w:szCs w:val="32"/>
          <w:lang w:eastAsia="zh-CN"/>
        </w:rPr>
        <w:t>元。</w:t>
      </w:r>
    </w:p>
    <w:p>
      <w:pPr>
        <w:spacing w:line="576" w:lineRule="exact"/>
        <w:ind w:firstLine="640" w:firstLineChars="200"/>
        <w:jc w:val="both"/>
        <w:rPr>
          <w:rFonts w:ascii="仿宋_GB2312" w:eastAsia="仿宋_GB2312"/>
          <w:sz w:val="32"/>
          <w:szCs w:val="32"/>
          <w:lang w:eastAsia="zh-CN"/>
        </w:rPr>
      </w:pPr>
      <w:r>
        <w:rPr>
          <w:rFonts w:ascii="仿宋_GB2312" w:eastAsia="仿宋_GB2312"/>
          <w:sz w:val="32"/>
          <w:szCs w:val="32"/>
          <w:lang w:eastAsia="zh-CN"/>
        </w:rPr>
        <w:t>（一）</w:t>
      </w:r>
      <w:r>
        <w:rPr>
          <w:rFonts w:hint="eastAsia" w:ascii="仿宋_GB2312" w:eastAsia="仿宋_GB2312"/>
          <w:sz w:val="32"/>
          <w:szCs w:val="32"/>
          <w:lang w:eastAsia="zh-CN"/>
        </w:rPr>
        <w:t>2021</w:t>
      </w:r>
      <w:r>
        <w:rPr>
          <w:rFonts w:ascii="仿宋_GB2312" w:eastAsia="仿宋_GB2312"/>
          <w:sz w:val="32"/>
          <w:szCs w:val="32"/>
          <w:lang w:eastAsia="zh-CN"/>
        </w:rPr>
        <w:t>年无因公出国（境）经费。</w:t>
      </w:r>
    </w:p>
    <w:p>
      <w:pPr>
        <w:spacing w:line="576" w:lineRule="exact"/>
        <w:ind w:firstLine="640" w:firstLineChars="200"/>
        <w:jc w:val="both"/>
        <w:rPr>
          <w:rFonts w:ascii="仿宋_GB2312" w:eastAsia="仿宋_GB2312"/>
          <w:sz w:val="32"/>
          <w:szCs w:val="32"/>
          <w:lang w:eastAsia="zh-CN"/>
        </w:rPr>
      </w:pPr>
      <w:r>
        <w:rPr>
          <w:rFonts w:ascii="仿宋_GB2312" w:eastAsia="仿宋_GB2312"/>
          <w:sz w:val="32"/>
          <w:szCs w:val="32"/>
          <w:lang w:eastAsia="zh-CN"/>
        </w:rPr>
        <w:t>（二）20</w:t>
      </w:r>
      <w:r>
        <w:rPr>
          <w:rFonts w:hint="eastAsia" w:ascii="仿宋_GB2312" w:eastAsia="仿宋_GB2312"/>
          <w:sz w:val="32"/>
          <w:szCs w:val="32"/>
          <w:lang w:eastAsia="zh-CN"/>
        </w:rPr>
        <w:t>21</w:t>
      </w:r>
      <w:r>
        <w:rPr>
          <w:rFonts w:ascii="仿宋_GB2312" w:eastAsia="仿宋_GB2312"/>
          <w:sz w:val="32"/>
          <w:szCs w:val="32"/>
          <w:lang w:eastAsia="zh-CN"/>
        </w:rPr>
        <w:t>年公务接待费</w:t>
      </w:r>
      <w:r>
        <w:rPr>
          <w:rFonts w:hint="eastAsia" w:ascii="仿宋_GB2312" w:eastAsia="仿宋_GB2312"/>
          <w:sz w:val="32"/>
          <w:szCs w:val="32"/>
          <w:lang w:eastAsia="zh-CN"/>
        </w:rPr>
        <w:t>4000</w:t>
      </w:r>
      <w:r>
        <w:rPr>
          <w:rFonts w:ascii="仿宋_GB2312" w:eastAsia="仿宋_GB2312"/>
          <w:sz w:val="32"/>
          <w:szCs w:val="32"/>
          <w:lang w:eastAsia="zh-CN"/>
        </w:rPr>
        <w:t>元。较</w:t>
      </w:r>
      <w:r>
        <w:rPr>
          <w:rFonts w:hint="eastAsia" w:ascii="仿宋_GB2312" w:eastAsia="仿宋_GB2312"/>
          <w:sz w:val="32"/>
          <w:szCs w:val="32"/>
          <w:lang w:eastAsia="zh-CN"/>
        </w:rPr>
        <w:t>2020</w:t>
      </w:r>
      <w:r>
        <w:rPr>
          <w:rFonts w:ascii="仿宋_GB2312" w:eastAsia="仿宋_GB2312"/>
          <w:sz w:val="32"/>
          <w:szCs w:val="32"/>
          <w:lang w:eastAsia="zh-CN"/>
        </w:rPr>
        <w:t>年预算</w:t>
      </w:r>
      <w:r>
        <w:rPr>
          <w:rFonts w:hint="eastAsia" w:ascii="仿宋_GB2312" w:eastAsia="仿宋_GB2312"/>
          <w:sz w:val="32"/>
          <w:szCs w:val="32"/>
          <w:lang w:eastAsia="zh-CN"/>
        </w:rPr>
        <w:t>下降16</w:t>
      </w:r>
      <w:r>
        <w:rPr>
          <w:rFonts w:ascii="仿宋_GB2312" w:eastAsia="仿宋_GB2312"/>
          <w:sz w:val="32"/>
          <w:szCs w:val="32"/>
          <w:lang w:eastAsia="zh-CN"/>
        </w:rPr>
        <w:t>%，主要原因是：</w:t>
      </w:r>
      <w:r>
        <w:rPr>
          <w:rFonts w:hint="eastAsia" w:ascii="仿宋_GB2312" w:eastAsia="仿宋_GB2312"/>
          <w:sz w:val="32"/>
          <w:szCs w:val="32"/>
          <w:lang w:eastAsia="zh-CN"/>
        </w:rPr>
        <w:t>机构改革参公人员调出，预算经费减少。</w:t>
      </w:r>
    </w:p>
    <w:p>
      <w:pPr>
        <w:spacing w:line="576" w:lineRule="exact"/>
        <w:ind w:firstLine="640" w:firstLineChars="200"/>
        <w:jc w:val="both"/>
        <w:rPr>
          <w:rFonts w:ascii="仿宋_GB2312" w:eastAsia="仿宋_GB2312"/>
          <w:sz w:val="32"/>
          <w:szCs w:val="32"/>
          <w:lang w:eastAsia="zh-CN"/>
        </w:rPr>
      </w:pPr>
      <w:r>
        <w:rPr>
          <w:rFonts w:ascii="仿宋_GB2312" w:eastAsia="仿宋_GB2312"/>
          <w:sz w:val="32"/>
          <w:szCs w:val="32"/>
          <w:lang w:eastAsia="zh-CN"/>
        </w:rPr>
        <w:t>（三）</w:t>
      </w:r>
      <w:r>
        <w:rPr>
          <w:rFonts w:hint="eastAsia" w:ascii="仿宋_GB2312" w:eastAsia="仿宋_GB2312"/>
          <w:sz w:val="32"/>
          <w:szCs w:val="32"/>
          <w:lang w:eastAsia="zh-CN"/>
        </w:rPr>
        <w:t>2021</w:t>
      </w:r>
      <w:r>
        <w:rPr>
          <w:rFonts w:ascii="仿宋_GB2312" w:eastAsia="仿宋_GB2312"/>
          <w:sz w:val="32"/>
          <w:szCs w:val="32"/>
          <w:lang w:eastAsia="zh-CN"/>
        </w:rPr>
        <w:t>年公务用车购置及运行维护费</w:t>
      </w:r>
      <w:r>
        <w:rPr>
          <w:rFonts w:hint="eastAsia" w:ascii="仿宋_GB2312" w:eastAsia="仿宋_GB2312"/>
          <w:sz w:val="32"/>
          <w:szCs w:val="32"/>
          <w:lang w:eastAsia="zh-CN"/>
        </w:rPr>
        <w:t>40000</w:t>
      </w:r>
      <w:r>
        <w:rPr>
          <w:rFonts w:ascii="仿宋_GB2312" w:eastAsia="仿宋_GB2312"/>
          <w:sz w:val="32"/>
          <w:szCs w:val="32"/>
          <w:lang w:eastAsia="zh-CN"/>
        </w:rPr>
        <w:t>元。</w:t>
      </w:r>
      <w:r>
        <w:rPr>
          <w:rFonts w:hint="eastAsia" w:ascii="仿宋_GB2312" w:eastAsia="仿宋_GB2312"/>
          <w:sz w:val="32"/>
          <w:szCs w:val="32"/>
          <w:lang w:eastAsia="zh-CN"/>
        </w:rPr>
        <w:t>与</w:t>
      </w:r>
      <w:r>
        <w:rPr>
          <w:rFonts w:ascii="仿宋_GB2312" w:eastAsia="仿宋_GB2312"/>
          <w:sz w:val="32"/>
          <w:szCs w:val="32"/>
          <w:lang w:eastAsia="zh-CN"/>
        </w:rPr>
        <w:t>20</w:t>
      </w:r>
      <w:r>
        <w:rPr>
          <w:rFonts w:hint="eastAsia" w:ascii="仿宋_GB2312" w:eastAsia="仿宋_GB2312"/>
          <w:sz w:val="32"/>
          <w:szCs w:val="32"/>
          <w:lang w:eastAsia="zh-CN"/>
        </w:rPr>
        <w:t>20</w:t>
      </w:r>
      <w:r>
        <w:rPr>
          <w:rFonts w:ascii="仿宋_GB2312" w:eastAsia="仿宋_GB2312"/>
          <w:sz w:val="32"/>
          <w:szCs w:val="32"/>
          <w:lang w:eastAsia="zh-CN"/>
        </w:rPr>
        <w:t>年预算</w:t>
      </w:r>
      <w:r>
        <w:rPr>
          <w:rFonts w:hint="eastAsia" w:ascii="仿宋_GB2312" w:eastAsia="仿宋_GB2312"/>
          <w:sz w:val="32"/>
          <w:szCs w:val="32"/>
          <w:lang w:eastAsia="zh-CN"/>
        </w:rPr>
        <w:t>持平</w:t>
      </w:r>
      <w:r>
        <w:rPr>
          <w:rFonts w:ascii="仿宋_GB2312" w:eastAsia="仿宋_GB2312"/>
          <w:sz w:val="32"/>
          <w:szCs w:val="32"/>
          <w:lang w:eastAsia="zh-CN"/>
        </w:rPr>
        <w:t>，主要原因</w:t>
      </w:r>
      <w:r>
        <w:rPr>
          <w:rFonts w:hint="eastAsia" w:ascii="仿宋_GB2312" w:eastAsia="仿宋_GB2312"/>
          <w:sz w:val="32"/>
          <w:szCs w:val="32"/>
          <w:lang w:eastAsia="zh-CN"/>
        </w:rPr>
        <w:t>是</w:t>
      </w:r>
      <w:r>
        <w:rPr>
          <w:rFonts w:ascii="仿宋_GB2312" w:eastAsia="仿宋_GB2312"/>
          <w:sz w:val="32"/>
          <w:szCs w:val="32"/>
          <w:lang w:eastAsia="zh-CN"/>
        </w:rPr>
        <w:t>：</w:t>
      </w:r>
      <w:r>
        <w:rPr>
          <w:rFonts w:hint="eastAsia" w:ascii="仿宋_GB2312" w:eastAsia="仿宋_GB2312"/>
          <w:sz w:val="32"/>
          <w:szCs w:val="32"/>
          <w:lang w:eastAsia="zh-CN"/>
        </w:rPr>
        <w:t>公务车辆数量无变化。</w:t>
      </w:r>
    </w:p>
    <w:p>
      <w:pPr>
        <w:spacing w:line="576" w:lineRule="exact"/>
        <w:ind w:firstLine="640" w:firstLineChars="200"/>
        <w:jc w:val="both"/>
        <w:rPr>
          <w:rFonts w:ascii="黑体" w:eastAsia="黑体"/>
          <w:sz w:val="32"/>
          <w:szCs w:val="32"/>
          <w:lang w:eastAsia="zh-CN"/>
        </w:rPr>
      </w:pPr>
      <w:r>
        <w:rPr>
          <w:rFonts w:ascii="黑体" w:eastAsia="黑体"/>
          <w:sz w:val="32"/>
          <w:szCs w:val="32"/>
          <w:lang w:eastAsia="zh-CN"/>
        </w:rPr>
        <w:t>八、政府性基金预算支出情况说明</w:t>
      </w:r>
    </w:p>
    <w:p>
      <w:pPr>
        <w:spacing w:line="576" w:lineRule="exact"/>
        <w:ind w:firstLine="200"/>
        <w:jc w:val="both"/>
        <w:rPr>
          <w:sz w:val="32"/>
          <w:szCs w:val="32"/>
          <w:lang w:eastAsia="zh-CN"/>
        </w:rPr>
      </w:pPr>
      <w:r>
        <w:rPr>
          <w:sz w:val="32"/>
          <w:szCs w:val="32"/>
          <w:lang w:eastAsia="zh-CN"/>
        </w:rPr>
        <w:t>　</w:t>
      </w:r>
      <w:r>
        <w:rPr>
          <w:rFonts w:hint="eastAsia"/>
          <w:sz w:val="32"/>
          <w:szCs w:val="32"/>
          <w:lang w:eastAsia="zh-CN"/>
        </w:rPr>
        <w:t xml:space="preserve"> </w:t>
      </w:r>
      <w:r>
        <w:rPr>
          <w:rFonts w:hint="eastAsia" w:ascii="仿宋_GB2312" w:eastAsia="仿宋_GB2312"/>
          <w:sz w:val="32"/>
          <w:szCs w:val="32"/>
          <w:lang w:eastAsia="zh-CN"/>
        </w:rPr>
        <w:t>茂县水务局</w:t>
      </w:r>
      <w:r>
        <w:rPr>
          <w:rFonts w:ascii="仿宋_GB2312" w:eastAsia="仿宋_GB2312"/>
          <w:sz w:val="32"/>
          <w:szCs w:val="32"/>
          <w:lang w:eastAsia="zh-CN"/>
        </w:rPr>
        <w:t>20</w:t>
      </w:r>
      <w:r>
        <w:rPr>
          <w:rFonts w:hint="eastAsia" w:ascii="仿宋_GB2312" w:eastAsia="仿宋_GB2312"/>
          <w:sz w:val="32"/>
          <w:szCs w:val="32"/>
          <w:lang w:eastAsia="zh-CN"/>
        </w:rPr>
        <w:t>21</w:t>
      </w:r>
      <w:r>
        <w:rPr>
          <w:rFonts w:ascii="仿宋_GB2312" w:eastAsia="仿宋_GB2312"/>
          <w:sz w:val="32"/>
          <w:szCs w:val="32"/>
          <w:lang w:eastAsia="zh-CN"/>
        </w:rPr>
        <w:t>年无政府性基金预算拨款安排的支出</w:t>
      </w:r>
      <w:r>
        <w:rPr>
          <w:sz w:val="32"/>
          <w:szCs w:val="32"/>
          <w:lang w:eastAsia="zh-CN"/>
        </w:rPr>
        <w:t>。</w:t>
      </w:r>
    </w:p>
    <w:p>
      <w:pPr>
        <w:spacing w:line="576" w:lineRule="exact"/>
        <w:ind w:firstLine="640" w:firstLineChars="200"/>
        <w:jc w:val="both"/>
        <w:rPr>
          <w:rFonts w:ascii="黑体" w:eastAsia="黑体"/>
          <w:sz w:val="32"/>
          <w:szCs w:val="32"/>
          <w:lang w:eastAsia="zh-CN"/>
        </w:rPr>
      </w:pPr>
      <w:r>
        <w:rPr>
          <w:rFonts w:ascii="黑体" w:eastAsia="黑体"/>
          <w:sz w:val="32"/>
          <w:szCs w:val="32"/>
          <w:lang w:eastAsia="zh-CN"/>
        </w:rPr>
        <w:t>九、其他重要事项的情况说明</w:t>
      </w:r>
    </w:p>
    <w:p>
      <w:pPr>
        <w:spacing w:line="576" w:lineRule="exact"/>
        <w:ind w:firstLine="643" w:firstLineChars="200"/>
        <w:jc w:val="both"/>
        <w:rPr>
          <w:rFonts w:ascii="黑体" w:eastAsia="黑体"/>
          <w:b/>
          <w:sz w:val="32"/>
          <w:szCs w:val="32"/>
          <w:lang w:eastAsia="zh-CN"/>
        </w:rPr>
      </w:pPr>
      <w:r>
        <w:rPr>
          <w:rFonts w:ascii="楷体_GB2312" w:hAnsi="楷体_GB2312" w:eastAsia="楷体_GB2312" w:cs="楷体_GB2312"/>
          <w:b/>
          <w:bCs/>
          <w:kern w:val="2"/>
          <w:sz w:val="32"/>
          <w:szCs w:val="32"/>
          <w:lang w:eastAsia="zh-CN" w:bidi="ar-SA"/>
        </w:rPr>
        <w:t>（一）机关运行经费</w:t>
      </w:r>
    </w:p>
    <w:p>
      <w:pPr>
        <w:spacing w:line="576" w:lineRule="exact"/>
        <w:ind w:firstLine="640" w:firstLineChars="200"/>
        <w:jc w:val="both"/>
        <w:rPr>
          <w:rFonts w:ascii="仿宋_GB2312" w:eastAsia="仿宋_GB2312"/>
          <w:sz w:val="32"/>
          <w:szCs w:val="32"/>
          <w:lang w:eastAsia="zh-CN"/>
        </w:rPr>
      </w:pPr>
      <w:r>
        <w:rPr>
          <w:rFonts w:hint="eastAsia" w:ascii="仿宋_GB2312" w:eastAsia="仿宋_GB2312"/>
          <w:sz w:val="32"/>
          <w:szCs w:val="32"/>
          <w:lang w:eastAsia="zh-CN"/>
        </w:rPr>
        <w:t>茂县水务局</w:t>
      </w:r>
      <w:r>
        <w:rPr>
          <w:rFonts w:ascii="仿宋_GB2312" w:eastAsia="仿宋_GB2312"/>
          <w:sz w:val="32"/>
          <w:szCs w:val="32"/>
          <w:lang w:eastAsia="zh-CN"/>
        </w:rPr>
        <w:t>20</w:t>
      </w:r>
      <w:r>
        <w:rPr>
          <w:rFonts w:hint="eastAsia" w:ascii="仿宋_GB2312" w:eastAsia="仿宋_GB2312"/>
          <w:sz w:val="32"/>
          <w:szCs w:val="32"/>
          <w:lang w:eastAsia="zh-CN"/>
        </w:rPr>
        <w:t>21</w:t>
      </w:r>
      <w:r>
        <w:rPr>
          <w:rFonts w:ascii="仿宋_GB2312" w:eastAsia="仿宋_GB2312"/>
          <w:sz w:val="32"/>
          <w:szCs w:val="32"/>
          <w:lang w:eastAsia="zh-CN"/>
        </w:rPr>
        <w:t>年机关运行经费财政拨款预算为</w:t>
      </w:r>
      <w:r>
        <w:rPr>
          <w:rFonts w:hint="eastAsia" w:ascii="仿宋_GB2312" w:eastAsia="仿宋_GB2312"/>
          <w:sz w:val="32"/>
          <w:szCs w:val="32"/>
          <w:lang w:eastAsia="zh-CN"/>
        </w:rPr>
        <w:t>220250</w:t>
      </w:r>
      <w:r>
        <w:rPr>
          <w:rFonts w:ascii="仿宋_GB2312" w:eastAsia="仿宋_GB2312"/>
          <w:sz w:val="32"/>
          <w:szCs w:val="32"/>
          <w:lang w:eastAsia="zh-CN"/>
        </w:rPr>
        <w:t>元，比</w:t>
      </w:r>
      <w:r>
        <w:rPr>
          <w:rFonts w:hint="eastAsia" w:ascii="仿宋_GB2312" w:eastAsia="仿宋_GB2312"/>
          <w:sz w:val="32"/>
          <w:szCs w:val="32"/>
          <w:lang w:eastAsia="zh-CN"/>
        </w:rPr>
        <w:t>2020</w:t>
      </w:r>
      <w:r>
        <w:rPr>
          <w:rFonts w:ascii="仿宋_GB2312" w:eastAsia="仿宋_GB2312"/>
          <w:sz w:val="32"/>
          <w:szCs w:val="32"/>
          <w:lang w:eastAsia="zh-CN"/>
        </w:rPr>
        <w:t>年预算</w:t>
      </w:r>
      <w:r>
        <w:rPr>
          <w:rFonts w:hint="eastAsia" w:ascii="仿宋_GB2312" w:eastAsia="仿宋_GB2312"/>
          <w:sz w:val="32"/>
          <w:szCs w:val="32"/>
          <w:lang w:eastAsia="zh-CN"/>
        </w:rPr>
        <w:t>减少28840</w:t>
      </w:r>
      <w:r>
        <w:rPr>
          <w:rFonts w:ascii="仿宋_GB2312" w:eastAsia="仿宋_GB2312"/>
          <w:sz w:val="32"/>
          <w:szCs w:val="32"/>
          <w:lang w:eastAsia="zh-CN"/>
        </w:rPr>
        <w:t>元，</w:t>
      </w:r>
      <w:r>
        <w:rPr>
          <w:rFonts w:hint="eastAsia" w:ascii="仿宋_GB2312" w:eastAsia="仿宋_GB2312"/>
          <w:sz w:val="32"/>
          <w:szCs w:val="32"/>
          <w:lang w:eastAsia="zh-CN"/>
        </w:rPr>
        <w:t>下降13</w:t>
      </w:r>
      <w:r>
        <w:rPr>
          <w:rFonts w:ascii="仿宋_GB2312" w:eastAsia="仿宋_GB2312"/>
          <w:sz w:val="32"/>
          <w:szCs w:val="32"/>
          <w:lang w:eastAsia="zh-CN"/>
        </w:rPr>
        <w:t>%。主要原因是：</w:t>
      </w:r>
      <w:r>
        <w:rPr>
          <w:rFonts w:hint="eastAsia" w:ascii="仿宋_GB2312" w:eastAsia="仿宋_GB2312"/>
          <w:sz w:val="32"/>
          <w:szCs w:val="32"/>
          <w:lang w:eastAsia="zh-CN"/>
        </w:rPr>
        <w:t>人员减少经费减少</w:t>
      </w:r>
      <w:r>
        <w:rPr>
          <w:rFonts w:ascii="仿宋_GB2312" w:eastAsia="仿宋_GB2312"/>
          <w:sz w:val="32"/>
          <w:szCs w:val="32"/>
          <w:lang w:eastAsia="zh-CN"/>
        </w:rPr>
        <w:t>。</w:t>
      </w:r>
    </w:p>
    <w:p>
      <w:pPr>
        <w:spacing w:line="576" w:lineRule="exact"/>
        <w:ind w:firstLine="643" w:firstLineChars="200"/>
        <w:jc w:val="both"/>
        <w:rPr>
          <w:rFonts w:ascii="楷体_GB2312" w:hAnsi="楷体_GB2312" w:eastAsia="楷体_GB2312" w:cs="楷体_GB2312"/>
          <w:b/>
          <w:bCs/>
          <w:kern w:val="2"/>
          <w:sz w:val="32"/>
          <w:szCs w:val="32"/>
          <w:lang w:eastAsia="zh-CN" w:bidi="ar-SA"/>
        </w:rPr>
      </w:pPr>
      <w:r>
        <w:rPr>
          <w:rFonts w:ascii="楷体_GB2312" w:hAnsi="楷体_GB2312" w:eastAsia="楷体_GB2312" w:cs="楷体_GB2312"/>
          <w:b/>
          <w:bCs/>
          <w:kern w:val="2"/>
          <w:sz w:val="32"/>
          <w:szCs w:val="32"/>
          <w:lang w:eastAsia="zh-CN" w:bidi="ar-SA"/>
        </w:rPr>
        <w:t>（二）政府采购情况</w:t>
      </w:r>
    </w:p>
    <w:p>
      <w:pPr>
        <w:spacing w:line="576" w:lineRule="exact"/>
        <w:ind w:firstLine="640" w:firstLineChars="200"/>
        <w:jc w:val="both"/>
        <w:rPr>
          <w:sz w:val="32"/>
          <w:szCs w:val="32"/>
          <w:lang w:eastAsia="zh-CN"/>
        </w:rPr>
      </w:pPr>
      <w:r>
        <w:rPr>
          <w:rFonts w:hint="eastAsia" w:ascii="仿宋_GB2312" w:eastAsia="仿宋_GB2312"/>
          <w:sz w:val="32"/>
          <w:szCs w:val="32"/>
          <w:lang w:eastAsia="zh-CN"/>
        </w:rPr>
        <w:t>2021</w:t>
      </w:r>
      <w:r>
        <w:rPr>
          <w:rFonts w:ascii="仿宋_GB2312" w:eastAsia="仿宋_GB2312"/>
          <w:sz w:val="32"/>
          <w:szCs w:val="32"/>
          <w:lang w:eastAsia="zh-CN"/>
        </w:rPr>
        <w:t>年</w:t>
      </w:r>
      <w:r>
        <w:rPr>
          <w:rFonts w:hint="eastAsia" w:ascii="仿宋_GB2312" w:eastAsia="仿宋_GB2312"/>
          <w:sz w:val="32"/>
          <w:szCs w:val="32"/>
          <w:lang w:eastAsia="zh-CN"/>
        </w:rPr>
        <w:t>，茂县水务局未</w:t>
      </w:r>
      <w:r>
        <w:rPr>
          <w:rFonts w:ascii="仿宋_GB2312" w:eastAsia="仿宋_GB2312"/>
          <w:sz w:val="32"/>
          <w:szCs w:val="32"/>
          <w:lang w:eastAsia="zh-CN"/>
        </w:rPr>
        <w:t>安排政府采购预算。</w:t>
      </w:r>
    </w:p>
    <w:p>
      <w:pPr>
        <w:spacing w:line="576" w:lineRule="exact"/>
        <w:ind w:firstLine="643" w:firstLineChars="200"/>
        <w:jc w:val="both"/>
        <w:rPr>
          <w:rFonts w:ascii="楷体_GB2312" w:hAnsi="楷体_GB2312" w:eastAsia="楷体_GB2312" w:cs="楷体_GB2312"/>
          <w:b/>
          <w:bCs/>
          <w:kern w:val="2"/>
          <w:sz w:val="32"/>
          <w:szCs w:val="32"/>
          <w:lang w:eastAsia="zh-CN" w:bidi="ar-SA"/>
        </w:rPr>
      </w:pPr>
      <w:r>
        <w:rPr>
          <w:rFonts w:ascii="楷体_GB2312" w:hAnsi="楷体_GB2312" w:eastAsia="楷体_GB2312" w:cs="楷体_GB2312"/>
          <w:b/>
          <w:bCs/>
          <w:kern w:val="2"/>
          <w:sz w:val="32"/>
          <w:szCs w:val="32"/>
          <w:lang w:eastAsia="zh-CN" w:bidi="ar-SA"/>
        </w:rPr>
        <w:t>（三）国有资产占有使用情况</w:t>
      </w:r>
    </w:p>
    <w:p>
      <w:pPr>
        <w:spacing w:line="576" w:lineRule="exact"/>
        <w:ind w:firstLine="640" w:firstLineChars="200"/>
        <w:jc w:val="both"/>
        <w:rPr>
          <w:sz w:val="32"/>
          <w:szCs w:val="32"/>
          <w:lang w:eastAsia="zh-CN"/>
        </w:rPr>
      </w:pPr>
      <w:r>
        <w:rPr>
          <w:rFonts w:hint="eastAsia" w:ascii="仿宋_GB2312" w:eastAsia="仿宋_GB2312"/>
          <w:sz w:val="32"/>
          <w:szCs w:val="32"/>
          <w:lang w:eastAsia="zh-CN"/>
        </w:rPr>
        <w:t>茂县水务局</w:t>
      </w:r>
      <w:r>
        <w:rPr>
          <w:rFonts w:ascii="仿宋_GB2312" w:eastAsia="仿宋_GB2312"/>
          <w:sz w:val="32"/>
          <w:szCs w:val="32"/>
          <w:lang w:eastAsia="zh-CN"/>
        </w:rPr>
        <w:t>截止20</w:t>
      </w:r>
      <w:r>
        <w:rPr>
          <w:rFonts w:hint="eastAsia" w:ascii="仿宋_GB2312" w:eastAsia="仿宋_GB2312"/>
          <w:sz w:val="32"/>
          <w:szCs w:val="32"/>
          <w:lang w:eastAsia="zh-CN"/>
        </w:rPr>
        <w:t>20</w:t>
      </w:r>
      <w:r>
        <w:rPr>
          <w:rFonts w:ascii="仿宋_GB2312" w:eastAsia="仿宋_GB2312"/>
          <w:sz w:val="32"/>
          <w:szCs w:val="32"/>
          <w:lang w:eastAsia="zh-CN"/>
        </w:rPr>
        <w:t>年12月31日，固定资产总额</w:t>
      </w:r>
      <w:r>
        <w:rPr>
          <w:rFonts w:hint="eastAsia" w:ascii="仿宋_GB2312" w:eastAsia="仿宋_GB2312"/>
          <w:sz w:val="32"/>
          <w:szCs w:val="32"/>
          <w:lang w:eastAsia="zh-CN"/>
        </w:rPr>
        <w:t>1485189</w:t>
      </w:r>
      <w:r>
        <w:rPr>
          <w:rFonts w:ascii="仿宋_GB2312" w:eastAsia="仿宋_GB2312"/>
          <w:sz w:val="32"/>
          <w:szCs w:val="32"/>
          <w:lang w:eastAsia="zh-CN"/>
        </w:rPr>
        <w:t>元，其中：公务用车</w:t>
      </w:r>
      <w:r>
        <w:rPr>
          <w:rFonts w:hint="eastAsia" w:ascii="仿宋_GB2312" w:eastAsia="仿宋_GB2312"/>
          <w:sz w:val="32"/>
          <w:szCs w:val="32"/>
          <w:lang w:eastAsia="zh-CN"/>
        </w:rPr>
        <w:t>4</w:t>
      </w:r>
      <w:r>
        <w:rPr>
          <w:rFonts w:ascii="仿宋_GB2312" w:eastAsia="仿宋_GB2312"/>
          <w:sz w:val="32"/>
          <w:szCs w:val="32"/>
          <w:lang w:eastAsia="zh-CN"/>
        </w:rPr>
        <w:t>辆，价值</w:t>
      </w:r>
      <w:r>
        <w:rPr>
          <w:rFonts w:hint="eastAsia" w:ascii="仿宋_GB2312" w:eastAsia="仿宋_GB2312"/>
          <w:sz w:val="32"/>
          <w:szCs w:val="32"/>
          <w:lang w:eastAsia="zh-CN"/>
        </w:rPr>
        <w:t>833264</w:t>
      </w:r>
      <w:r>
        <w:rPr>
          <w:rFonts w:ascii="仿宋_GB2312" w:eastAsia="仿宋_GB2312"/>
          <w:sz w:val="32"/>
          <w:szCs w:val="32"/>
          <w:lang w:eastAsia="zh-CN"/>
        </w:rPr>
        <w:t>元；其他固定资产</w:t>
      </w:r>
      <w:r>
        <w:rPr>
          <w:rFonts w:hint="eastAsia" w:ascii="仿宋_GB2312" w:eastAsia="仿宋_GB2312"/>
          <w:sz w:val="32"/>
          <w:szCs w:val="32"/>
          <w:lang w:eastAsia="zh-CN"/>
        </w:rPr>
        <w:t>651925</w:t>
      </w:r>
      <w:r>
        <w:rPr>
          <w:rFonts w:ascii="仿宋_GB2312" w:eastAsia="仿宋_GB2312"/>
          <w:sz w:val="32"/>
          <w:szCs w:val="32"/>
          <w:lang w:eastAsia="zh-CN"/>
        </w:rPr>
        <w:t>元。</w:t>
      </w:r>
    </w:p>
    <w:p>
      <w:pPr>
        <w:spacing w:line="576" w:lineRule="exact"/>
        <w:ind w:firstLine="643" w:firstLineChars="200"/>
        <w:jc w:val="both"/>
        <w:rPr>
          <w:rFonts w:ascii="楷体_GB2312" w:hAnsi="楷体_GB2312" w:eastAsia="楷体_GB2312" w:cs="楷体_GB2312"/>
          <w:b/>
          <w:bCs/>
          <w:kern w:val="2"/>
          <w:sz w:val="32"/>
          <w:szCs w:val="32"/>
          <w:lang w:eastAsia="zh-CN" w:bidi="ar-SA"/>
        </w:rPr>
      </w:pPr>
      <w:r>
        <w:rPr>
          <w:rFonts w:ascii="楷体_GB2312" w:hAnsi="楷体_GB2312" w:eastAsia="楷体_GB2312" w:cs="楷体_GB2312"/>
          <w:b/>
          <w:bCs/>
          <w:kern w:val="2"/>
          <w:sz w:val="32"/>
          <w:szCs w:val="32"/>
          <w:lang w:eastAsia="zh-CN" w:bidi="ar-SA"/>
        </w:rPr>
        <w:t>（四）绩效目标设置情况</w:t>
      </w:r>
    </w:p>
    <w:p>
      <w:pPr>
        <w:spacing w:line="576" w:lineRule="exact"/>
        <w:ind w:firstLine="640" w:firstLineChars="200"/>
        <w:jc w:val="both"/>
        <w:rPr>
          <w:sz w:val="32"/>
          <w:szCs w:val="32"/>
          <w:lang w:eastAsia="zh-CN"/>
        </w:rPr>
      </w:pPr>
      <w:r>
        <w:rPr>
          <w:rFonts w:hint="eastAsia" w:ascii="仿宋_GB2312" w:eastAsia="仿宋_GB2312"/>
          <w:sz w:val="32"/>
          <w:szCs w:val="32"/>
          <w:lang w:eastAsia="zh-CN"/>
        </w:rPr>
        <w:t>2021年茂县水局未安排项目支出实行绩效目标管理。</w:t>
      </w:r>
    </w:p>
    <w:p>
      <w:pPr>
        <w:spacing w:line="576" w:lineRule="exact"/>
        <w:ind w:firstLine="640" w:firstLineChars="200"/>
        <w:jc w:val="both"/>
        <w:rPr>
          <w:sz w:val="32"/>
          <w:szCs w:val="32"/>
          <w:lang w:eastAsia="zh-CN"/>
        </w:rPr>
      </w:pPr>
      <w:r>
        <w:rPr>
          <w:rFonts w:ascii="黑体" w:eastAsia="黑体"/>
          <w:sz w:val="32"/>
          <w:szCs w:val="32"/>
          <w:lang w:eastAsia="zh-CN"/>
        </w:rPr>
        <w:t>十、名词解释</w:t>
      </w:r>
    </w:p>
    <w:p>
      <w:pPr>
        <w:spacing w:line="576" w:lineRule="exact"/>
        <w:ind w:firstLine="643" w:firstLineChars="200"/>
        <w:jc w:val="both"/>
        <w:rPr>
          <w:rFonts w:ascii="仿宋_GB2312" w:eastAsia="仿宋_GB2312"/>
          <w:sz w:val="32"/>
          <w:szCs w:val="32"/>
          <w:lang w:eastAsia="zh-CN"/>
        </w:rPr>
      </w:pPr>
      <w:r>
        <w:rPr>
          <w:rFonts w:hint="eastAsia" w:ascii="楷体_GB2312" w:eastAsia="楷体_GB2312"/>
          <w:b/>
          <w:sz w:val="32"/>
          <w:szCs w:val="32"/>
          <w:lang w:eastAsia="zh-CN"/>
        </w:rPr>
        <w:t>（一）财政拨款收入：</w:t>
      </w:r>
      <w:r>
        <w:rPr>
          <w:rFonts w:hint="eastAsia" w:ascii="仿宋_GB2312" w:eastAsia="仿宋_GB2312"/>
          <w:sz w:val="32"/>
          <w:szCs w:val="32"/>
          <w:lang w:eastAsia="zh-CN"/>
        </w:rPr>
        <w:t>指由财政拨款形成的部门收入。按现行管理制度，部门预算中反映的财政拨款仅包括一般公共预算拨款和政府性基金预算拨款。</w:t>
      </w:r>
    </w:p>
    <w:p>
      <w:pPr>
        <w:spacing w:line="576" w:lineRule="exact"/>
        <w:ind w:firstLine="643" w:firstLineChars="200"/>
        <w:jc w:val="both"/>
        <w:rPr>
          <w:rFonts w:ascii="仿宋_GB2312" w:eastAsia="仿宋_GB2312"/>
          <w:sz w:val="32"/>
          <w:szCs w:val="32"/>
          <w:lang w:eastAsia="zh-CN"/>
        </w:rPr>
      </w:pPr>
      <w:r>
        <w:rPr>
          <w:rFonts w:hint="eastAsia" w:ascii="楷体_GB2312" w:eastAsia="楷体_GB2312"/>
          <w:b/>
          <w:sz w:val="32"/>
          <w:szCs w:val="32"/>
          <w:lang w:eastAsia="zh-CN"/>
        </w:rPr>
        <w:t>（二）事业收入：</w:t>
      </w:r>
      <w:r>
        <w:rPr>
          <w:rFonts w:hint="eastAsia" w:ascii="仿宋_GB2312" w:eastAsia="仿宋_GB2312"/>
          <w:sz w:val="32"/>
          <w:szCs w:val="32"/>
          <w:lang w:eastAsia="zh-CN"/>
        </w:rPr>
        <w:t>指所属事业单位开展专业业务活动及辅助活动所取得的收入。</w:t>
      </w:r>
    </w:p>
    <w:p>
      <w:pPr>
        <w:spacing w:line="576" w:lineRule="exact"/>
        <w:ind w:firstLine="643" w:firstLineChars="200"/>
        <w:jc w:val="both"/>
        <w:rPr>
          <w:rFonts w:ascii="仿宋_GB2312" w:eastAsia="仿宋_GB2312"/>
          <w:sz w:val="32"/>
          <w:szCs w:val="32"/>
          <w:lang w:eastAsia="zh-CN"/>
        </w:rPr>
      </w:pPr>
      <w:r>
        <w:rPr>
          <w:rFonts w:hint="eastAsia" w:ascii="楷体_GB2312" w:eastAsia="楷体_GB2312"/>
          <w:b/>
          <w:sz w:val="32"/>
          <w:szCs w:val="32"/>
          <w:lang w:eastAsia="zh-CN"/>
        </w:rPr>
        <w:t>（三）事业单位经营收入：</w:t>
      </w:r>
      <w:r>
        <w:rPr>
          <w:rFonts w:hint="eastAsia" w:ascii="仿宋_GB2312" w:eastAsia="仿宋_GB2312"/>
          <w:sz w:val="32"/>
          <w:szCs w:val="32"/>
          <w:lang w:eastAsia="zh-CN"/>
        </w:rPr>
        <w:t>指所属事业单位在专业业务活动及其辅助活动之外开展非独立核算经营活动取得的收入。</w:t>
      </w:r>
    </w:p>
    <w:p>
      <w:pPr>
        <w:spacing w:line="576" w:lineRule="exact"/>
        <w:ind w:firstLine="643" w:firstLineChars="200"/>
        <w:jc w:val="both"/>
        <w:rPr>
          <w:rFonts w:ascii="仿宋_GB2312" w:eastAsia="仿宋_GB2312"/>
          <w:sz w:val="32"/>
          <w:szCs w:val="32"/>
          <w:lang w:eastAsia="zh-CN"/>
        </w:rPr>
      </w:pPr>
      <w:r>
        <w:rPr>
          <w:rFonts w:hint="eastAsia" w:ascii="楷体_GB2312" w:eastAsia="楷体_GB2312"/>
          <w:b/>
          <w:sz w:val="32"/>
          <w:szCs w:val="32"/>
          <w:lang w:eastAsia="zh-CN"/>
        </w:rPr>
        <w:t>（四）其他收入：</w:t>
      </w:r>
      <w:r>
        <w:rPr>
          <w:rFonts w:hint="eastAsia" w:ascii="仿宋_GB2312" w:eastAsia="仿宋_GB2312"/>
          <w:sz w:val="32"/>
          <w:szCs w:val="32"/>
          <w:lang w:eastAsia="zh-CN"/>
        </w:rPr>
        <w:t>指除上述“财政拨款收入”、“事业收入”、“事业单位经营收入”等以外的收入，主要是所属行政事业单位按规定动用的售房收入、存款利息收入等。</w:t>
      </w:r>
    </w:p>
    <w:p>
      <w:pPr>
        <w:spacing w:line="576" w:lineRule="exact"/>
        <w:ind w:firstLine="643" w:firstLineChars="200"/>
        <w:jc w:val="both"/>
        <w:rPr>
          <w:rFonts w:ascii="仿宋_GB2312" w:eastAsia="仿宋_GB2312"/>
          <w:sz w:val="32"/>
          <w:szCs w:val="32"/>
          <w:lang w:eastAsia="zh-CN"/>
        </w:rPr>
      </w:pPr>
      <w:r>
        <w:rPr>
          <w:rFonts w:hint="eastAsia" w:ascii="楷体_GB2312" w:eastAsia="楷体_GB2312"/>
          <w:b/>
          <w:sz w:val="32"/>
          <w:szCs w:val="32"/>
          <w:lang w:eastAsia="zh-CN"/>
        </w:rPr>
        <w:t>（五）用事业基金弥补收支差额：</w:t>
      </w:r>
      <w:r>
        <w:rPr>
          <w:rFonts w:hint="eastAsia" w:ascii="仿宋_GB2312" w:eastAsia="仿宋_GB2312"/>
          <w:sz w:val="32"/>
          <w:szCs w:val="32"/>
          <w:lang w:eastAsia="zh-CN"/>
        </w:rPr>
        <w:t>指所属事业单位在预计用当年的“财政拨款收入”、“事业收入”、“事业单位经营收入”、“其他收入”不足以安排当年支出的情况下，使用以前年度积累的事业基金弥补本年度收支缺口的资金。</w:t>
      </w:r>
    </w:p>
    <w:p>
      <w:pPr>
        <w:spacing w:line="576" w:lineRule="exact"/>
        <w:ind w:firstLine="643" w:firstLineChars="200"/>
        <w:jc w:val="both"/>
        <w:rPr>
          <w:rFonts w:ascii="仿宋_GB2312" w:eastAsia="仿宋_GB2312"/>
          <w:sz w:val="32"/>
          <w:szCs w:val="32"/>
          <w:lang w:eastAsia="zh-CN"/>
        </w:rPr>
      </w:pPr>
      <w:r>
        <w:rPr>
          <w:rFonts w:hint="eastAsia" w:ascii="楷体_GB2312" w:eastAsia="楷体_GB2312"/>
          <w:b/>
          <w:sz w:val="32"/>
          <w:szCs w:val="32"/>
          <w:lang w:eastAsia="zh-CN"/>
        </w:rPr>
        <w:t>（六）上年结转：</w:t>
      </w:r>
      <w:r>
        <w:rPr>
          <w:rFonts w:hint="eastAsia" w:ascii="仿宋_GB2312" w:eastAsia="仿宋_GB2312"/>
          <w:sz w:val="32"/>
          <w:szCs w:val="32"/>
          <w:lang w:eastAsia="zh-CN"/>
        </w:rPr>
        <w:t>指所属行政事业单位以前年度尚未完成、结转至本年按原规定用途继续使用的资金和以前年度已完成项目剩余资金经批准用于新用途使用的资金。</w:t>
      </w:r>
    </w:p>
    <w:p>
      <w:pPr>
        <w:spacing w:line="576" w:lineRule="exact"/>
        <w:ind w:firstLine="643" w:firstLineChars="200"/>
        <w:jc w:val="both"/>
        <w:rPr>
          <w:rFonts w:ascii="仿宋_GB2312" w:eastAsia="仿宋_GB2312"/>
          <w:sz w:val="32"/>
          <w:szCs w:val="32"/>
          <w:lang w:eastAsia="zh-CN"/>
        </w:rPr>
      </w:pPr>
      <w:r>
        <w:rPr>
          <w:rFonts w:hint="eastAsia" w:ascii="楷体_GB2312" w:eastAsia="楷体_GB2312"/>
          <w:b/>
          <w:sz w:val="32"/>
          <w:szCs w:val="32"/>
          <w:lang w:eastAsia="zh-CN"/>
        </w:rPr>
        <w:t>（七）基本支出：</w:t>
      </w:r>
      <w:r>
        <w:rPr>
          <w:rFonts w:hint="eastAsia" w:ascii="仿宋_GB2312" w:eastAsia="仿宋_GB2312"/>
          <w:sz w:val="32"/>
          <w:szCs w:val="32"/>
          <w:lang w:eastAsia="zh-CN"/>
        </w:rPr>
        <w:t>指为保证机构正常运转，完成日常工作任务而发生的人员支出和公用支出。</w:t>
      </w:r>
      <w:r>
        <w:rPr>
          <w:rFonts w:hint="eastAsia" w:ascii="仿宋_GB2312" w:eastAsia="仿宋_GB2312"/>
          <w:sz w:val="32"/>
          <w:szCs w:val="32"/>
          <w:lang w:eastAsia="zh-CN"/>
        </w:rPr>
        <w:br w:type="textWrapping"/>
      </w:r>
      <w:r>
        <w:rPr>
          <w:rFonts w:hint="eastAsia" w:ascii="仿宋_GB2312" w:eastAsia="仿宋_GB2312"/>
          <w:sz w:val="32"/>
          <w:szCs w:val="32"/>
          <w:lang w:eastAsia="zh-CN"/>
        </w:rPr>
        <w:t>　　</w:t>
      </w:r>
      <w:r>
        <w:rPr>
          <w:rFonts w:hint="eastAsia" w:ascii="楷体_GB2312" w:eastAsia="楷体_GB2312"/>
          <w:b/>
          <w:sz w:val="32"/>
          <w:szCs w:val="32"/>
          <w:lang w:eastAsia="zh-CN"/>
        </w:rPr>
        <w:t>（八）项目支出</w:t>
      </w:r>
      <w:r>
        <w:rPr>
          <w:rFonts w:hint="eastAsia" w:ascii="仿宋_GB2312" w:eastAsia="仿宋_GB2312"/>
          <w:b/>
          <w:sz w:val="32"/>
          <w:szCs w:val="32"/>
          <w:lang w:eastAsia="zh-CN"/>
        </w:rPr>
        <w:t>：</w:t>
      </w:r>
      <w:r>
        <w:rPr>
          <w:rFonts w:hint="eastAsia" w:ascii="仿宋_GB2312" w:eastAsia="仿宋_GB2312"/>
          <w:sz w:val="32"/>
          <w:szCs w:val="32"/>
          <w:lang w:eastAsia="zh-CN"/>
        </w:rPr>
        <w:t>指在基本支出之外为完成特定行政任务和事业发展目标所发生的支出。</w:t>
      </w:r>
      <w:r>
        <w:rPr>
          <w:rFonts w:hint="eastAsia" w:ascii="仿宋_GB2312" w:eastAsia="仿宋_GB2312"/>
          <w:sz w:val="32"/>
          <w:szCs w:val="32"/>
          <w:lang w:eastAsia="zh-CN"/>
        </w:rPr>
        <w:br w:type="textWrapping"/>
      </w:r>
      <w:r>
        <w:rPr>
          <w:rFonts w:hint="eastAsia" w:ascii="仿宋_GB2312" w:eastAsia="仿宋_GB2312"/>
          <w:sz w:val="32"/>
          <w:szCs w:val="32"/>
          <w:lang w:eastAsia="zh-CN"/>
        </w:rPr>
        <w:t>　</w:t>
      </w:r>
      <w:r>
        <w:rPr>
          <w:rFonts w:hint="eastAsia" w:ascii="楷体_GB2312" w:eastAsia="楷体_GB2312"/>
          <w:sz w:val="32"/>
          <w:szCs w:val="32"/>
          <w:lang w:eastAsia="zh-CN"/>
        </w:rPr>
        <w:t>　</w:t>
      </w:r>
      <w:r>
        <w:rPr>
          <w:rFonts w:hint="eastAsia" w:ascii="楷体_GB2312" w:eastAsia="楷体_GB2312"/>
          <w:b/>
          <w:sz w:val="32"/>
          <w:szCs w:val="32"/>
          <w:lang w:eastAsia="zh-CN"/>
        </w:rPr>
        <w:t>（九）“三公”经费：</w:t>
      </w:r>
      <w:r>
        <w:rPr>
          <w:rFonts w:hint="eastAsia" w:ascii="仿宋_GB2312" w:eastAsia="仿宋_GB2312"/>
          <w:sz w:val="32"/>
          <w:szCs w:val="32"/>
          <w:lang w:eastAsia="zh-CN"/>
        </w:rPr>
        <w:t>纳入预决算管理的“三公”经费，是指部门用财政拨款安排的因公出国（境）费、公务用车购置及运行维护费和公务接待费。其中，因公出国（境）费反映单位公务出国（境）的国际旅费、国外城市间交通费、住宿费、伙食费、培训费、公杂费等支出；公务用车购置及运行维护费反映单位公务用车车辆购置支出（含车辆购置税）及租用费、燃料费、维修费、过路过桥费、保险费等支出；公务接待费反映单位按规定开支的各类公务接待（含外宾接待）支出。</w:t>
      </w:r>
    </w:p>
    <w:sectPr>
      <w:footerReference r:id="rId3" w:type="default"/>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方正小标宋简体">
    <w:panose1 w:val="03000509000000000000"/>
    <w:charset w:val="86"/>
    <w:family w:val="script"/>
    <w:pitch w:val="default"/>
    <w:sig w:usb0="00000001" w:usb1="080E0000" w:usb2="00000000" w:usb3="00000000" w:csb0="00040000" w:csb1="00000000"/>
  </w:font>
  <w:font w:name="楷体_GB2312">
    <w:altName w:val="楷体"/>
    <w:panose1 w:val="02010609030101010101"/>
    <w:charset w:val="86"/>
    <w:family w:val="modern"/>
    <w:pitch w:val="default"/>
    <w:sig w:usb0="00000000" w:usb1="00000000" w:usb2="00000010" w:usb3="00000000" w:csb0="00040000" w:csb1="00000000"/>
  </w:font>
  <w:font w:name="仿宋_GB2312">
    <w:panose1 w:val="02010609030101010101"/>
    <w:charset w:val="86"/>
    <w:family w:val="modern"/>
    <w:pitch w:val="default"/>
    <w:sig w:usb0="00000001" w:usb1="080E0000" w:usb2="00000000" w:usb3="00000000" w:csb0="00040000" w:csb1="00000000"/>
  </w:font>
  <w:font w:name="楷体">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7007501"/>
      <w:docPartObj>
        <w:docPartGallery w:val="autotext"/>
      </w:docPartObj>
    </w:sdtPr>
    <w:sdtContent>
      <w:p>
        <w:pPr>
          <w:pStyle w:val="2"/>
          <w:jc w:val="center"/>
        </w:pPr>
        <w:r>
          <w:fldChar w:fldCharType="begin"/>
        </w:r>
        <w:r>
          <w:instrText xml:space="preserve"> PAGE   \* MERGEFORMAT </w:instrText>
        </w:r>
        <w:r>
          <w:fldChar w:fldCharType="separate"/>
        </w:r>
        <w:r>
          <w:rPr>
            <w:lang w:val="zh-CN"/>
          </w:rPr>
          <w:t>9</w:t>
        </w:r>
        <w:r>
          <w:rPr>
            <w:lang w:val="zh-CN"/>
          </w:rPr>
          <w:fldChar w:fldCharType="end"/>
        </w:r>
      </w:p>
    </w:sdtContent>
  </w:sdt>
  <w:p>
    <w:pPr>
      <w:pStyle w:val="2"/>
    </w:pP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embedSystemFonts/>
  <w:bordersDoNotSurroundHeader w:val="1"/>
  <w:bordersDoNotSurroundFooter w:val="1"/>
  <w:documentProtection w:enforcement="0"/>
  <w:defaultTabStop w:val="420"/>
  <w:drawingGridVerticalSpacing w:val="156"/>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2"/>
  </w:compat>
  <w:rsids>
    <w:rsidRoot w:val="7ECA74F3"/>
    <w:rsid w:val="0000671F"/>
    <w:rsid w:val="00030CDD"/>
    <w:rsid w:val="00045AEE"/>
    <w:rsid w:val="0005098D"/>
    <w:rsid w:val="00057D85"/>
    <w:rsid w:val="000614F1"/>
    <w:rsid w:val="0008718C"/>
    <w:rsid w:val="000A49B4"/>
    <w:rsid w:val="000A4ECA"/>
    <w:rsid w:val="000B33C5"/>
    <w:rsid w:val="000C6D5C"/>
    <w:rsid w:val="000D301C"/>
    <w:rsid w:val="000D50D6"/>
    <w:rsid w:val="00123FD0"/>
    <w:rsid w:val="00125C76"/>
    <w:rsid w:val="00127C2B"/>
    <w:rsid w:val="00145198"/>
    <w:rsid w:val="001660B7"/>
    <w:rsid w:val="00173A3A"/>
    <w:rsid w:val="0018075B"/>
    <w:rsid w:val="00182F98"/>
    <w:rsid w:val="00186E1A"/>
    <w:rsid w:val="001A7A95"/>
    <w:rsid w:val="001B7130"/>
    <w:rsid w:val="001E55F8"/>
    <w:rsid w:val="00225052"/>
    <w:rsid w:val="00227962"/>
    <w:rsid w:val="00227B77"/>
    <w:rsid w:val="00240F83"/>
    <w:rsid w:val="00245345"/>
    <w:rsid w:val="002541D4"/>
    <w:rsid w:val="00254DBA"/>
    <w:rsid w:val="00262727"/>
    <w:rsid w:val="00284ED3"/>
    <w:rsid w:val="002B02A8"/>
    <w:rsid w:val="002C319A"/>
    <w:rsid w:val="002C6071"/>
    <w:rsid w:val="002F0499"/>
    <w:rsid w:val="00316688"/>
    <w:rsid w:val="00326341"/>
    <w:rsid w:val="003271F5"/>
    <w:rsid w:val="00337F11"/>
    <w:rsid w:val="003537EA"/>
    <w:rsid w:val="00360941"/>
    <w:rsid w:val="00382B7A"/>
    <w:rsid w:val="0038433F"/>
    <w:rsid w:val="003F181D"/>
    <w:rsid w:val="0043752F"/>
    <w:rsid w:val="0044409C"/>
    <w:rsid w:val="00450E09"/>
    <w:rsid w:val="004555F0"/>
    <w:rsid w:val="004611BB"/>
    <w:rsid w:val="004853BA"/>
    <w:rsid w:val="00486EE4"/>
    <w:rsid w:val="004D066F"/>
    <w:rsid w:val="004D43D0"/>
    <w:rsid w:val="00513150"/>
    <w:rsid w:val="00514335"/>
    <w:rsid w:val="00516B1D"/>
    <w:rsid w:val="00532C6E"/>
    <w:rsid w:val="00535E0A"/>
    <w:rsid w:val="00540985"/>
    <w:rsid w:val="00553F6E"/>
    <w:rsid w:val="005612A1"/>
    <w:rsid w:val="00563DC0"/>
    <w:rsid w:val="005A2720"/>
    <w:rsid w:val="005C334E"/>
    <w:rsid w:val="005D1ACE"/>
    <w:rsid w:val="005E1FC6"/>
    <w:rsid w:val="005E7711"/>
    <w:rsid w:val="00610894"/>
    <w:rsid w:val="00633765"/>
    <w:rsid w:val="006360BA"/>
    <w:rsid w:val="00657114"/>
    <w:rsid w:val="006752BC"/>
    <w:rsid w:val="00677BD8"/>
    <w:rsid w:val="006919DA"/>
    <w:rsid w:val="00696576"/>
    <w:rsid w:val="006C0D8A"/>
    <w:rsid w:val="006C2D60"/>
    <w:rsid w:val="00705A03"/>
    <w:rsid w:val="00716A52"/>
    <w:rsid w:val="0074461B"/>
    <w:rsid w:val="00751B62"/>
    <w:rsid w:val="00757787"/>
    <w:rsid w:val="00760C62"/>
    <w:rsid w:val="00783B7A"/>
    <w:rsid w:val="00790255"/>
    <w:rsid w:val="007959FB"/>
    <w:rsid w:val="00795C76"/>
    <w:rsid w:val="007B2FB1"/>
    <w:rsid w:val="007B3865"/>
    <w:rsid w:val="007B41F3"/>
    <w:rsid w:val="007C2369"/>
    <w:rsid w:val="007F131A"/>
    <w:rsid w:val="007F295F"/>
    <w:rsid w:val="008048BC"/>
    <w:rsid w:val="00811310"/>
    <w:rsid w:val="008144B8"/>
    <w:rsid w:val="008202CD"/>
    <w:rsid w:val="008221D3"/>
    <w:rsid w:val="00823C63"/>
    <w:rsid w:val="008358B1"/>
    <w:rsid w:val="00843529"/>
    <w:rsid w:val="0085536F"/>
    <w:rsid w:val="008B2711"/>
    <w:rsid w:val="008B2BF7"/>
    <w:rsid w:val="008C5E21"/>
    <w:rsid w:val="008C71A7"/>
    <w:rsid w:val="008D2C10"/>
    <w:rsid w:val="008D61B8"/>
    <w:rsid w:val="008E6AA6"/>
    <w:rsid w:val="008F1AEB"/>
    <w:rsid w:val="008F6102"/>
    <w:rsid w:val="009111F6"/>
    <w:rsid w:val="00917EE2"/>
    <w:rsid w:val="00922DE7"/>
    <w:rsid w:val="00924EC9"/>
    <w:rsid w:val="00927C5E"/>
    <w:rsid w:val="0093722B"/>
    <w:rsid w:val="0097466F"/>
    <w:rsid w:val="00992E2D"/>
    <w:rsid w:val="00994A27"/>
    <w:rsid w:val="009C3CDA"/>
    <w:rsid w:val="009D0F35"/>
    <w:rsid w:val="009F4743"/>
    <w:rsid w:val="009F6C59"/>
    <w:rsid w:val="00A062A9"/>
    <w:rsid w:val="00A12D72"/>
    <w:rsid w:val="00A14F53"/>
    <w:rsid w:val="00A21A82"/>
    <w:rsid w:val="00A33390"/>
    <w:rsid w:val="00A53497"/>
    <w:rsid w:val="00A53F54"/>
    <w:rsid w:val="00A543F7"/>
    <w:rsid w:val="00A66065"/>
    <w:rsid w:val="00A71277"/>
    <w:rsid w:val="00A71D9C"/>
    <w:rsid w:val="00A94FCD"/>
    <w:rsid w:val="00AA4C94"/>
    <w:rsid w:val="00B00764"/>
    <w:rsid w:val="00B00F29"/>
    <w:rsid w:val="00B07E86"/>
    <w:rsid w:val="00B42A45"/>
    <w:rsid w:val="00B75BD0"/>
    <w:rsid w:val="00B906A9"/>
    <w:rsid w:val="00B917A0"/>
    <w:rsid w:val="00BA28D5"/>
    <w:rsid w:val="00BD4A85"/>
    <w:rsid w:val="00BF2B83"/>
    <w:rsid w:val="00C20759"/>
    <w:rsid w:val="00C53B2B"/>
    <w:rsid w:val="00C646E6"/>
    <w:rsid w:val="00C73CB5"/>
    <w:rsid w:val="00CC5EE7"/>
    <w:rsid w:val="00CC75B4"/>
    <w:rsid w:val="00CD1040"/>
    <w:rsid w:val="00CE35ED"/>
    <w:rsid w:val="00D03B5C"/>
    <w:rsid w:val="00D40B17"/>
    <w:rsid w:val="00D45E3B"/>
    <w:rsid w:val="00D45F4D"/>
    <w:rsid w:val="00D52822"/>
    <w:rsid w:val="00D62C31"/>
    <w:rsid w:val="00D94A56"/>
    <w:rsid w:val="00DA04FB"/>
    <w:rsid w:val="00DA06B7"/>
    <w:rsid w:val="00DA76FF"/>
    <w:rsid w:val="00DB5A44"/>
    <w:rsid w:val="00DB7A6E"/>
    <w:rsid w:val="00DC345A"/>
    <w:rsid w:val="00DC5054"/>
    <w:rsid w:val="00DF1A20"/>
    <w:rsid w:val="00E0755E"/>
    <w:rsid w:val="00E12BB0"/>
    <w:rsid w:val="00E23AC0"/>
    <w:rsid w:val="00E27CDC"/>
    <w:rsid w:val="00E35F5E"/>
    <w:rsid w:val="00E63A1F"/>
    <w:rsid w:val="00E70D78"/>
    <w:rsid w:val="00E7248E"/>
    <w:rsid w:val="00EB65E3"/>
    <w:rsid w:val="00EF4587"/>
    <w:rsid w:val="00EF6703"/>
    <w:rsid w:val="00EF6C5A"/>
    <w:rsid w:val="00F13630"/>
    <w:rsid w:val="00F322EA"/>
    <w:rsid w:val="00F43364"/>
    <w:rsid w:val="00F93689"/>
    <w:rsid w:val="00FC1C09"/>
    <w:rsid w:val="00FE12D2"/>
    <w:rsid w:val="059A3564"/>
    <w:rsid w:val="4C6D34EC"/>
    <w:rsid w:val="5CAF01B6"/>
    <w:rsid w:val="67470A61"/>
    <w:rsid w:val="7ECA74F3"/>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22"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ind w:firstLine="360"/>
    </w:pPr>
    <w:rPr>
      <w:rFonts w:ascii="Calibri" w:hAnsi="Calibri" w:eastAsia="宋体" w:cs="Arial"/>
      <w:sz w:val="22"/>
      <w:szCs w:val="22"/>
      <w:lang w:val="en-US" w:eastAsia="en-US" w:bidi="en-US"/>
    </w:rPr>
  </w:style>
  <w:style w:type="character" w:default="1" w:styleId="6">
    <w:name w:val="Default Paragraph Font"/>
    <w:semiHidden/>
    <w:unhideWhenUsed/>
    <w:uiPriority w:val="1"/>
  </w:style>
  <w:style w:type="table" w:default="1" w:styleId="5">
    <w:name w:val="Normal Table"/>
    <w:semiHidden/>
    <w:unhideWhenUsed/>
    <w:qFormat/>
    <w:uiPriority w:val="99"/>
    <w:tblPr>
      <w:tblCellMar>
        <w:top w:w="0" w:type="dxa"/>
        <w:left w:w="108" w:type="dxa"/>
        <w:bottom w:w="0" w:type="dxa"/>
        <w:right w:w="108" w:type="dxa"/>
      </w:tblCellMar>
    </w:tblPr>
  </w:style>
  <w:style w:type="paragraph" w:styleId="2">
    <w:name w:val="footer"/>
    <w:basedOn w:val="1"/>
    <w:link w:val="12"/>
    <w:uiPriority w:val="99"/>
    <w:pPr>
      <w:tabs>
        <w:tab w:val="center" w:pos="4153"/>
        <w:tab w:val="right" w:pos="8306"/>
      </w:tabs>
      <w:snapToGrid w:val="0"/>
    </w:pPr>
    <w:rPr>
      <w:sz w:val="18"/>
      <w:szCs w:val="18"/>
    </w:rPr>
  </w:style>
  <w:style w:type="paragraph" w:styleId="3">
    <w:name w:val="header"/>
    <w:basedOn w:val="1"/>
    <w:link w:val="11"/>
    <w:uiPriority w:val="0"/>
    <w:pPr>
      <w:pBdr>
        <w:bottom w:val="single" w:color="auto" w:sz="6" w:space="1"/>
      </w:pBdr>
      <w:tabs>
        <w:tab w:val="center" w:pos="4153"/>
        <w:tab w:val="right" w:pos="8306"/>
      </w:tabs>
      <w:snapToGrid w:val="0"/>
      <w:jc w:val="center"/>
    </w:pPr>
    <w:rPr>
      <w:sz w:val="18"/>
      <w:szCs w:val="18"/>
    </w:rPr>
  </w:style>
  <w:style w:type="paragraph" w:styleId="4">
    <w:name w:val="Normal (Web)"/>
    <w:basedOn w:val="1"/>
    <w:uiPriority w:val="0"/>
    <w:pPr>
      <w:spacing w:beforeAutospacing="1" w:afterAutospacing="1"/>
    </w:pPr>
    <w:rPr>
      <w:rFonts w:cs="Times New Roman"/>
      <w:sz w:val="24"/>
      <w:lang w:eastAsia="zh-CN" w:bidi="ar-SA"/>
    </w:rPr>
  </w:style>
  <w:style w:type="character" w:styleId="7">
    <w:name w:val="Strong"/>
    <w:basedOn w:val="6"/>
    <w:qFormat/>
    <w:uiPriority w:val="22"/>
    <w:rPr>
      <w:b/>
    </w:rPr>
  </w:style>
  <w:style w:type="character" w:styleId="8">
    <w:name w:val="FollowedHyperlink"/>
    <w:basedOn w:val="6"/>
    <w:uiPriority w:val="0"/>
    <w:rPr>
      <w:color w:val="323232"/>
      <w:u w:val="none"/>
    </w:rPr>
  </w:style>
  <w:style w:type="character" w:styleId="9">
    <w:name w:val="Hyperlink"/>
    <w:basedOn w:val="6"/>
    <w:uiPriority w:val="0"/>
    <w:rPr>
      <w:color w:val="323232"/>
      <w:u w:val="none"/>
    </w:rPr>
  </w:style>
  <w:style w:type="character" w:customStyle="1" w:styleId="10">
    <w:name w:val="bsharetext"/>
    <w:basedOn w:val="6"/>
    <w:uiPriority w:val="0"/>
  </w:style>
  <w:style w:type="character" w:customStyle="1" w:styleId="11">
    <w:name w:val="页眉 Char"/>
    <w:basedOn w:val="6"/>
    <w:link w:val="3"/>
    <w:uiPriority w:val="0"/>
    <w:rPr>
      <w:rFonts w:ascii="Calibri" w:hAnsi="Calibri" w:cs="Arial"/>
      <w:sz w:val="18"/>
      <w:szCs w:val="18"/>
      <w:lang w:eastAsia="en-US" w:bidi="en-US"/>
    </w:rPr>
  </w:style>
  <w:style w:type="character" w:customStyle="1" w:styleId="12">
    <w:name w:val="页脚 Char"/>
    <w:basedOn w:val="6"/>
    <w:link w:val="2"/>
    <w:uiPriority w:val="99"/>
    <w:rPr>
      <w:rFonts w:ascii="Calibri" w:hAnsi="Calibri" w:cs="Arial"/>
      <w:sz w:val="18"/>
      <w:szCs w:val="18"/>
      <w:lang w:eastAsia="en-US" w:bidi="en-US"/>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Lenovo (Beijing) Limited</Company>
  <Pages>9</Pages>
  <Words>665</Words>
  <Characters>3791</Characters>
  <Lines>31</Lines>
  <Paragraphs>8</Paragraphs>
  <TotalTime>0</TotalTime>
  <ScaleCrop>false</ScaleCrop>
  <LinksUpToDate>false</LinksUpToDate>
  <CharactersWithSpaces>4448</CharactersWithSpaces>
  <Application>WPS Office_11.1.0.10356_F1E327BC-269C-435d-A152-05C5408002CA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2018-03-13T02:07:00Z</dcterms:created>
  <dc:creator>Administrator</dc:creator>
  <cp:lastModifiedBy>婷</cp:lastModifiedBy>
  <cp:lastPrinted>2021-03-26T06:45:00Z</cp:lastPrinted>
  <dcterms:modified xsi:type="dcterms:W3CDTF">2021-04-19T07:58:33Z</dcterms:modified>
  <cp:revision>195</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2052-11.1.0.10356</vt:lpwstr>
  </property>
  <property fmtid="{D5CDD505-2E9C-101B-9397-08002B2CF9AE}" pid="3" name="ICV">
    <vt:lpwstr>4AE5EAAD2B16439BB18D7B82BE59CB7C</vt:lpwstr>
  </property>
</Properties>
</file>