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sz w:val="24"/>
          <w:szCs w:val="24"/>
          <w:lang w:eastAsia="zh-CN"/>
        </w:rPr>
      </w:pPr>
      <w:r>
        <w:rPr>
          <w:rFonts w:hint="eastAsia" w:ascii="宋体" w:hAnsi="宋体"/>
          <w:sz w:val="24"/>
          <w:szCs w:val="24"/>
          <w:lang w:eastAsia="zh-CN"/>
        </w:rPr>
        <w:t>　</w:t>
      </w:r>
    </w:p>
    <w:p>
      <w:pPr>
        <w:spacing w:line="576" w:lineRule="exact"/>
        <w:ind w:firstLine="0"/>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茂县应急管理局</w:t>
      </w:r>
    </w:p>
    <w:p>
      <w:pPr>
        <w:spacing w:line="576" w:lineRule="exact"/>
        <w:ind w:firstLine="0"/>
        <w:jc w:val="center"/>
        <w:rPr>
          <w:rFonts w:ascii="方正小标宋简体" w:hAnsi="方正小标宋简体" w:eastAsia="方正小标宋简体" w:cs="方正小标宋简体"/>
          <w:sz w:val="44"/>
          <w:szCs w:val="44"/>
          <w:lang w:eastAsia="zh-CN"/>
        </w:rPr>
      </w:pPr>
      <w:r>
        <w:rPr>
          <w:rFonts w:ascii="方正小标宋简体" w:hAnsi="方正小标宋简体" w:eastAsia="方正小标宋简体" w:cs="方正小标宋简体"/>
          <w:sz w:val="44"/>
          <w:szCs w:val="44"/>
          <w:lang w:eastAsia="zh-CN"/>
        </w:rPr>
        <w:t>2021</w:t>
      </w:r>
      <w:r>
        <w:rPr>
          <w:rFonts w:hint="eastAsia" w:ascii="方正小标宋简体" w:hAnsi="方正小标宋简体" w:eastAsia="方正小标宋简体" w:cs="方正小标宋简体"/>
          <w:sz w:val="44"/>
          <w:szCs w:val="44"/>
          <w:lang w:eastAsia="zh-CN"/>
        </w:rPr>
        <w:t>年部门预算公开说明</w:t>
      </w:r>
    </w:p>
    <w:p>
      <w:pPr>
        <w:spacing w:line="576" w:lineRule="exact"/>
        <w:ind w:firstLine="0"/>
        <w:rPr>
          <w:rFonts w:ascii="宋体"/>
          <w:sz w:val="32"/>
          <w:szCs w:val="32"/>
          <w:lang w:eastAsia="zh-CN"/>
        </w:rPr>
      </w:pPr>
    </w:p>
    <w:p>
      <w:pPr>
        <w:spacing w:line="576" w:lineRule="exact"/>
        <w:ind w:firstLine="0"/>
        <w:jc w:val="center"/>
        <w:rPr>
          <w:rFonts w:hint="eastAsia" w:ascii="宋体" w:hAnsi="宋体"/>
          <w:sz w:val="32"/>
          <w:szCs w:val="32"/>
          <w:lang w:eastAsia="zh-CN"/>
        </w:rPr>
      </w:pP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spacing w:line="576" w:lineRule="exact"/>
        <w:ind w:firstLine="0"/>
        <w:jc w:val="center"/>
        <w:rPr>
          <w:rFonts w:hint="eastAsia" w:ascii="宋体" w:hAnsi="宋体"/>
          <w:sz w:val="32"/>
          <w:szCs w:val="32"/>
          <w:lang w:eastAsia="zh-CN"/>
        </w:rPr>
      </w:pPr>
    </w:p>
    <w:p>
      <w:pPr>
        <w:spacing w:line="576" w:lineRule="exact"/>
        <w:ind w:firstLine="0"/>
        <w:rPr>
          <w:rFonts w:ascii="宋体"/>
          <w:sz w:val="32"/>
          <w:szCs w:val="32"/>
          <w:lang w:eastAsia="zh-CN"/>
        </w:rPr>
      </w:pPr>
      <w:r>
        <w:rPr>
          <w:rFonts w:hint="eastAsia" w:ascii="宋体" w:hAnsi="宋体"/>
          <w:sz w:val="32"/>
          <w:szCs w:val="32"/>
          <w:lang w:eastAsia="zh-CN"/>
        </w:rPr>
        <w:t>　　一、基本职能及主要工作</w:t>
      </w:r>
    </w:p>
    <w:p>
      <w:pPr>
        <w:spacing w:line="576" w:lineRule="exact"/>
        <w:ind w:firstLine="0"/>
        <w:rPr>
          <w:rFonts w:ascii="宋体"/>
          <w:sz w:val="32"/>
          <w:szCs w:val="32"/>
          <w:lang w:eastAsia="zh-CN"/>
        </w:rPr>
      </w:pPr>
      <w:r>
        <w:rPr>
          <w:rFonts w:hint="eastAsia" w:ascii="宋体" w:hAnsi="宋体"/>
          <w:sz w:val="32"/>
          <w:szCs w:val="32"/>
          <w:lang w:eastAsia="zh-CN"/>
        </w:rPr>
        <w:t>　　（一）部门职能简介</w:t>
      </w:r>
    </w:p>
    <w:p>
      <w:pPr>
        <w:spacing w:line="576" w:lineRule="exact"/>
        <w:ind w:firstLine="0"/>
        <w:rPr>
          <w:rFonts w:ascii="宋体"/>
          <w:sz w:val="32"/>
          <w:szCs w:val="32"/>
          <w:lang w:eastAsia="zh-CN"/>
        </w:rPr>
      </w:pPr>
      <w:r>
        <w:rPr>
          <w:rFonts w:hint="eastAsia" w:ascii="宋体" w:hAnsi="宋体"/>
          <w:sz w:val="32"/>
          <w:szCs w:val="32"/>
          <w:lang w:eastAsia="zh-CN"/>
        </w:rPr>
        <w:t>　　（二）</w:t>
      </w:r>
      <w:r>
        <w:rPr>
          <w:rFonts w:ascii="宋体" w:hAnsi="宋体"/>
          <w:sz w:val="32"/>
          <w:szCs w:val="32"/>
          <w:lang w:eastAsia="zh-CN"/>
        </w:rPr>
        <w:t>2021</w:t>
      </w:r>
      <w:r>
        <w:rPr>
          <w:rFonts w:hint="eastAsia" w:ascii="宋体" w:hAnsi="宋体"/>
          <w:sz w:val="32"/>
          <w:szCs w:val="32"/>
          <w:lang w:eastAsia="zh-CN"/>
        </w:rPr>
        <w:t>年重点工作</w:t>
      </w:r>
    </w:p>
    <w:p>
      <w:pPr>
        <w:spacing w:line="576" w:lineRule="exact"/>
        <w:ind w:firstLine="0"/>
        <w:rPr>
          <w:rFonts w:ascii="宋体"/>
          <w:sz w:val="32"/>
          <w:szCs w:val="32"/>
          <w:lang w:eastAsia="zh-CN"/>
        </w:rPr>
      </w:pPr>
      <w:r>
        <w:rPr>
          <w:rFonts w:hint="eastAsia" w:ascii="宋体" w:hAnsi="宋体"/>
          <w:sz w:val="32"/>
          <w:szCs w:val="32"/>
          <w:lang w:eastAsia="zh-CN"/>
        </w:rPr>
        <w:t>　　二、部门预算单位构成</w:t>
      </w:r>
    </w:p>
    <w:p>
      <w:pPr>
        <w:spacing w:line="576" w:lineRule="exact"/>
        <w:ind w:firstLine="0"/>
        <w:rPr>
          <w:rFonts w:ascii="宋体"/>
          <w:sz w:val="32"/>
          <w:szCs w:val="32"/>
          <w:lang w:eastAsia="zh-CN"/>
        </w:rPr>
      </w:pPr>
      <w:r>
        <w:rPr>
          <w:rFonts w:hint="eastAsia" w:ascii="宋体" w:hAnsi="宋体"/>
          <w:sz w:val="32"/>
          <w:szCs w:val="32"/>
          <w:lang w:eastAsia="zh-CN"/>
        </w:rPr>
        <w:t>　　三、收支预算情况说明</w:t>
      </w:r>
    </w:p>
    <w:p>
      <w:pPr>
        <w:spacing w:line="576" w:lineRule="exact"/>
        <w:ind w:firstLine="0"/>
        <w:rPr>
          <w:rFonts w:ascii="宋体"/>
          <w:sz w:val="32"/>
          <w:szCs w:val="32"/>
          <w:lang w:eastAsia="zh-CN"/>
        </w:rPr>
      </w:pPr>
      <w:r>
        <w:rPr>
          <w:rFonts w:hint="eastAsia" w:ascii="宋体" w:hAnsi="宋体"/>
          <w:sz w:val="32"/>
          <w:szCs w:val="32"/>
          <w:lang w:eastAsia="zh-CN"/>
        </w:rPr>
        <w:t>　　（一）收入预算情况</w:t>
      </w:r>
    </w:p>
    <w:p>
      <w:pPr>
        <w:spacing w:line="576" w:lineRule="exact"/>
        <w:ind w:firstLine="0"/>
        <w:rPr>
          <w:rFonts w:ascii="宋体"/>
          <w:sz w:val="32"/>
          <w:szCs w:val="32"/>
          <w:lang w:eastAsia="zh-CN"/>
        </w:rPr>
      </w:pPr>
      <w:r>
        <w:rPr>
          <w:rFonts w:hint="eastAsia" w:ascii="宋体" w:hAnsi="宋体"/>
          <w:sz w:val="32"/>
          <w:szCs w:val="32"/>
          <w:lang w:eastAsia="zh-CN"/>
        </w:rPr>
        <w:t>　　（二）支出预算情况</w:t>
      </w:r>
    </w:p>
    <w:p>
      <w:pPr>
        <w:spacing w:line="576" w:lineRule="exact"/>
        <w:ind w:firstLine="0"/>
        <w:rPr>
          <w:rFonts w:ascii="宋体"/>
          <w:sz w:val="32"/>
          <w:szCs w:val="32"/>
          <w:lang w:eastAsia="zh-CN"/>
        </w:rPr>
      </w:pPr>
      <w:r>
        <w:rPr>
          <w:rFonts w:hint="eastAsia" w:ascii="宋体" w:hAnsi="宋体"/>
          <w:sz w:val="32"/>
          <w:szCs w:val="32"/>
          <w:lang w:eastAsia="zh-CN"/>
        </w:rPr>
        <w:t>　　四、财政拨款收支预算情况说明</w:t>
      </w:r>
    </w:p>
    <w:p>
      <w:pPr>
        <w:spacing w:line="576" w:lineRule="exact"/>
        <w:ind w:firstLine="0"/>
        <w:rPr>
          <w:rFonts w:ascii="宋体"/>
          <w:sz w:val="32"/>
          <w:szCs w:val="32"/>
          <w:lang w:eastAsia="zh-CN"/>
        </w:rPr>
      </w:pPr>
      <w:r>
        <w:rPr>
          <w:rFonts w:hint="eastAsia" w:ascii="宋体" w:hAnsi="宋体"/>
          <w:sz w:val="32"/>
          <w:szCs w:val="32"/>
          <w:lang w:eastAsia="zh-CN"/>
        </w:rPr>
        <w:t>　　五、一般公共预算当年拨款情况说明</w:t>
      </w:r>
    </w:p>
    <w:p>
      <w:pPr>
        <w:spacing w:line="576" w:lineRule="exact"/>
        <w:ind w:firstLine="0"/>
        <w:rPr>
          <w:rFonts w:ascii="宋体"/>
          <w:sz w:val="32"/>
          <w:szCs w:val="32"/>
          <w:lang w:eastAsia="zh-CN"/>
        </w:rPr>
      </w:pPr>
      <w:r>
        <w:rPr>
          <w:rFonts w:hint="eastAsia" w:ascii="宋体" w:hAnsi="宋体"/>
          <w:sz w:val="32"/>
          <w:szCs w:val="32"/>
          <w:lang w:eastAsia="zh-CN"/>
        </w:rPr>
        <w:t>　　（一）一般公共预算当年拨款规模变化情况</w:t>
      </w:r>
    </w:p>
    <w:p>
      <w:pPr>
        <w:spacing w:line="576" w:lineRule="exact"/>
        <w:ind w:firstLine="0"/>
        <w:rPr>
          <w:rFonts w:ascii="宋体"/>
          <w:sz w:val="32"/>
          <w:szCs w:val="32"/>
          <w:lang w:eastAsia="zh-CN"/>
        </w:rPr>
      </w:pPr>
      <w:r>
        <w:rPr>
          <w:rFonts w:hint="eastAsia" w:ascii="宋体" w:hAnsi="宋体"/>
          <w:sz w:val="32"/>
          <w:szCs w:val="32"/>
          <w:lang w:eastAsia="zh-CN"/>
        </w:rPr>
        <w:t>　　（二）一般公共预算当年拨款结构情况</w:t>
      </w:r>
    </w:p>
    <w:p>
      <w:pPr>
        <w:spacing w:line="576" w:lineRule="exact"/>
        <w:ind w:firstLine="0"/>
        <w:rPr>
          <w:rFonts w:ascii="宋体"/>
          <w:sz w:val="32"/>
          <w:szCs w:val="32"/>
          <w:lang w:eastAsia="zh-CN"/>
        </w:rPr>
      </w:pPr>
      <w:r>
        <w:rPr>
          <w:rFonts w:hint="eastAsia" w:ascii="宋体" w:hAnsi="宋体"/>
          <w:sz w:val="32"/>
          <w:szCs w:val="32"/>
          <w:lang w:eastAsia="zh-CN"/>
        </w:rPr>
        <w:t>　　（三）一般公共预算当年拨款具体使用情况</w:t>
      </w:r>
    </w:p>
    <w:p>
      <w:pPr>
        <w:spacing w:line="576" w:lineRule="exact"/>
        <w:ind w:firstLine="0"/>
        <w:rPr>
          <w:rFonts w:ascii="宋体"/>
          <w:sz w:val="32"/>
          <w:szCs w:val="32"/>
          <w:lang w:eastAsia="zh-CN"/>
        </w:rPr>
      </w:pPr>
      <w:r>
        <w:rPr>
          <w:rFonts w:hint="eastAsia" w:ascii="宋体" w:hAnsi="宋体"/>
          <w:sz w:val="32"/>
          <w:szCs w:val="32"/>
          <w:lang w:eastAsia="zh-CN"/>
        </w:rPr>
        <w:t>　　六、一般公共预算基本支出情况说明</w:t>
      </w:r>
    </w:p>
    <w:p>
      <w:pPr>
        <w:spacing w:line="576" w:lineRule="exact"/>
        <w:ind w:firstLine="0"/>
        <w:rPr>
          <w:rFonts w:ascii="宋体"/>
          <w:sz w:val="32"/>
          <w:szCs w:val="32"/>
          <w:lang w:eastAsia="zh-CN"/>
        </w:rPr>
      </w:pPr>
      <w:r>
        <w:rPr>
          <w:rFonts w:hint="eastAsia" w:ascii="宋体" w:hAnsi="宋体"/>
          <w:sz w:val="32"/>
          <w:szCs w:val="32"/>
          <w:lang w:eastAsia="zh-CN"/>
        </w:rPr>
        <w:t>　　七、</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spacing w:line="576" w:lineRule="exact"/>
        <w:ind w:firstLine="0"/>
        <w:rPr>
          <w:rFonts w:ascii="宋体"/>
          <w:sz w:val="32"/>
          <w:szCs w:val="32"/>
          <w:lang w:eastAsia="zh-CN"/>
        </w:rPr>
      </w:pPr>
      <w:r>
        <w:rPr>
          <w:rFonts w:hint="eastAsia" w:ascii="宋体" w:hAnsi="宋体"/>
          <w:sz w:val="32"/>
          <w:szCs w:val="32"/>
          <w:lang w:eastAsia="zh-CN"/>
        </w:rPr>
        <w:t>　　八、政府性基金预算支出情况说明</w:t>
      </w:r>
    </w:p>
    <w:p>
      <w:pPr>
        <w:spacing w:line="576" w:lineRule="exact"/>
        <w:ind w:firstLine="0"/>
        <w:rPr>
          <w:rFonts w:ascii="宋体"/>
          <w:sz w:val="32"/>
          <w:szCs w:val="32"/>
          <w:lang w:eastAsia="zh-CN"/>
        </w:rPr>
      </w:pPr>
      <w:r>
        <w:rPr>
          <w:rFonts w:hint="eastAsia" w:ascii="宋体" w:hAnsi="宋体"/>
          <w:sz w:val="32"/>
          <w:szCs w:val="32"/>
          <w:lang w:eastAsia="zh-CN"/>
        </w:rPr>
        <w:t>　　九、其他重要事项的情况说明</w:t>
      </w:r>
    </w:p>
    <w:p>
      <w:pPr>
        <w:spacing w:line="576" w:lineRule="exact"/>
        <w:ind w:firstLine="0"/>
        <w:rPr>
          <w:rFonts w:ascii="宋体"/>
          <w:sz w:val="24"/>
          <w:szCs w:val="24"/>
          <w:lang w:eastAsia="zh-CN"/>
        </w:rPr>
      </w:pPr>
      <w:r>
        <w:rPr>
          <w:rFonts w:hint="eastAsia" w:ascii="宋体" w:hAnsi="宋体"/>
          <w:sz w:val="32"/>
          <w:szCs w:val="32"/>
          <w:lang w:eastAsia="zh-CN"/>
        </w:rPr>
        <w:t>　　十、名词解释</w:t>
      </w:r>
    </w:p>
    <w:p>
      <w:pPr>
        <w:ind w:firstLine="0"/>
        <w:rPr>
          <w:lang w:eastAsia="zh-CN"/>
        </w:rPr>
      </w:pPr>
      <w:r>
        <w:rPr>
          <w:lang w:eastAsia="zh-CN"/>
        </w:rPr>
        <w:t xml:space="preserve">  </w:t>
      </w: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tabs>
          <w:tab w:val="center" w:pos="4474"/>
        </w:tabs>
        <w:spacing w:line="576" w:lineRule="exact"/>
        <w:ind w:firstLine="643"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（一）部门职能简介</w:t>
      </w:r>
      <w:r>
        <w:rPr>
          <w:rFonts w:ascii="楷体_GB2312" w:hAnsi="楷体_GB2312" w:eastAsia="楷体_GB2312" w:cs="楷体_GB2312"/>
          <w:b/>
          <w:bCs/>
          <w:kern w:val="2"/>
          <w:sz w:val="32"/>
          <w:szCs w:val="32"/>
          <w:lang w:eastAsia="zh-CN"/>
        </w:rPr>
        <w:tab/>
      </w:r>
    </w:p>
    <w:p>
      <w:pPr>
        <w:spacing w:line="590" w:lineRule="exact"/>
        <w:ind w:firstLine="640" w:firstLineChars="200"/>
        <w:jc w:val="both"/>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负责应急管理工作，组织和指导各镇、县级各部门（单位）应对安全生产类、自然灾害类等突发事件和综合防灾减灾救灾工作。负责安全生产综合监督管理和工矿商贸行业安全生产监督管理工作。</w:t>
      </w:r>
    </w:p>
    <w:p>
      <w:pPr>
        <w:widowControl w:val="0"/>
        <w:spacing w:line="590" w:lineRule="exact"/>
        <w:ind w:firstLine="643"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2021</w:t>
      </w:r>
      <w:r>
        <w:rPr>
          <w:rFonts w:hint="eastAsia" w:ascii="楷体_GB2312" w:hAnsi="楷体_GB2312" w:eastAsia="楷体_GB2312" w:cs="楷体_GB2312"/>
          <w:b/>
          <w:bCs/>
          <w:kern w:val="2"/>
          <w:sz w:val="32"/>
          <w:szCs w:val="32"/>
          <w:lang w:eastAsia="zh-CN"/>
        </w:rPr>
        <w:t>年重点工作</w:t>
      </w:r>
    </w:p>
    <w:p>
      <w:pPr>
        <w:adjustRightInd w:val="0"/>
        <w:snapToGrid w:val="0"/>
        <w:spacing w:line="590" w:lineRule="exact"/>
        <w:ind w:firstLine="640" w:firstLineChars="200"/>
        <w:jc w:val="both"/>
        <w:rPr>
          <w:rFonts w:ascii="楷体_GB2312" w:hAnsi="楷体_GB2312" w:eastAsia="楷体_GB2312" w:cs="楷体_GB2312"/>
          <w:b/>
          <w:bCs/>
          <w:kern w:val="2"/>
          <w:sz w:val="32"/>
          <w:szCs w:val="32"/>
          <w:lang w:eastAsia="zh-CN"/>
        </w:rPr>
      </w:pPr>
      <w:r>
        <w:rPr>
          <w:rFonts w:hint="eastAsia" w:eastAsia="仿宋_GB2312"/>
          <w:sz w:val="32"/>
          <w:szCs w:val="32"/>
        </w:rPr>
        <w:t>加强、优化、统筹应急能力建设，构建统一领导、权责一致、权威高效的应急能力体系，推动形成统一指挥、专常兼备、反应灵敏、上下联动、平战结合、特色鲜明的应急管理体制。</w:t>
      </w:r>
      <w:r>
        <w:rPr>
          <w:rFonts w:hint="eastAsia" w:eastAsia="仿宋_GB2312"/>
          <w:b/>
          <w:sz w:val="32"/>
          <w:szCs w:val="32"/>
        </w:rPr>
        <w:t>一是</w:t>
      </w:r>
      <w:r>
        <w:rPr>
          <w:rFonts w:hint="eastAsia" w:eastAsia="仿宋_GB2312"/>
          <w:sz w:val="32"/>
          <w:szCs w:val="32"/>
        </w:rPr>
        <w:t>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w:t>
      </w:r>
      <w:r>
        <w:rPr>
          <w:rFonts w:hint="eastAsia" w:eastAsia="仿宋_GB2312"/>
          <w:b/>
          <w:sz w:val="32"/>
          <w:szCs w:val="32"/>
        </w:rPr>
        <w:t>二是</w:t>
      </w:r>
      <w:r>
        <w:rPr>
          <w:rFonts w:hint="eastAsia" w:eastAsia="仿宋_GB2312"/>
          <w:sz w:val="32"/>
          <w:szCs w:val="32"/>
        </w:rPr>
        <w:t>坚持以人为本，把确保人民群众生命财产安全放在首位，确保受灾群众基本生活，加强应急预案演练，增强全民防灾减灾意识，提升公众知识普及和自救互救技能，切实减少人员伤亡和财产损失。</w:t>
      </w:r>
      <w:r>
        <w:rPr>
          <w:rFonts w:hint="eastAsia" w:eastAsia="仿宋_GB2312"/>
          <w:b/>
          <w:sz w:val="32"/>
          <w:szCs w:val="32"/>
        </w:rPr>
        <w:t>三是</w:t>
      </w:r>
      <w:r>
        <w:rPr>
          <w:rFonts w:hint="eastAsia" w:eastAsia="仿宋_GB2312"/>
          <w:sz w:val="32"/>
          <w:szCs w:val="32"/>
        </w:rPr>
        <w:t>树立安全发展理念，坚持生命至上、安全第一，完善安全生产责任制，努力杜绝重特大事故、遏制较大事故、减少一般事故。</w:t>
      </w:r>
    </w:p>
    <w:p>
      <w:pPr>
        <w:spacing w:line="590" w:lineRule="exact"/>
        <w:ind w:firstLine="640" w:firstLineChars="200"/>
        <w:jc w:val="both"/>
        <w:rPr>
          <w:rFonts w:ascii="黑体" w:eastAsia="黑体"/>
          <w:b w:val="0"/>
          <w:bCs/>
          <w:sz w:val="32"/>
          <w:szCs w:val="32"/>
          <w:lang w:eastAsia="zh-CN"/>
        </w:rPr>
      </w:pPr>
      <w:r>
        <w:rPr>
          <w:rFonts w:hint="eastAsia" w:ascii="黑体" w:eastAsia="黑体"/>
          <w:b w:val="0"/>
          <w:bCs/>
          <w:sz w:val="32"/>
          <w:szCs w:val="32"/>
          <w:lang w:eastAsia="zh-CN"/>
        </w:rPr>
        <w:t>二、部门预算单位构成</w:t>
      </w:r>
    </w:p>
    <w:p>
      <w:pPr>
        <w:spacing w:line="590" w:lineRule="exact"/>
        <w:ind w:firstLine="640" w:firstLineChars="200"/>
        <w:jc w:val="both"/>
        <w:rPr>
          <w:rFonts w:ascii="楷体_GB2312" w:hAnsi="楷体_GB2312" w:eastAsia="楷体_GB2312" w:cs="楷体_GB2312"/>
          <w:b/>
          <w:bCs/>
          <w:kern w:val="2"/>
          <w:sz w:val="32"/>
          <w:szCs w:val="32"/>
          <w:lang w:eastAsia="zh-CN"/>
        </w:rPr>
      </w:pPr>
      <w:r>
        <w:rPr>
          <w:rFonts w:hint="eastAsia" w:ascii="仿宋_GB2312" w:eastAsia="仿宋_GB2312"/>
          <w:sz w:val="32"/>
          <w:szCs w:val="32"/>
          <w:lang w:eastAsia="zh-CN"/>
        </w:rPr>
        <w:t>茂县应急管理局属一级预算单位，暂无下属二级预算单位。</w:t>
      </w:r>
    </w:p>
    <w:p>
      <w:pPr>
        <w:ind w:firstLine="0"/>
        <w:rPr>
          <w:lang w:eastAsia="zh-CN"/>
        </w:rPr>
      </w:pPr>
    </w:p>
    <w:p>
      <w:pPr>
        <w:spacing w:line="560" w:lineRule="exact"/>
        <w:ind w:firstLine="640" w:firstLineChars="200"/>
        <w:rPr>
          <w:rFonts w:ascii="仿宋_GB2312" w:eastAsia="仿宋_GB2312"/>
          <w:sz w:val="32"/>
          <w:szCs w:val="32"/>
          <w:lang w:eastAsia="zh-CN"/>
        </w:rPr>
      </w:pPr>
      <w:r>
        <w:rPr>
          <w:rFonts w:hint="eastAsia"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按照综合预算的原则，茂县应急管理局单位部门所有收入和支出均纳入部门预算管理。收入包括：一般公共预算拨款收入</w:t>
      </w:r>
      <w:r>
        <w:rPr>
          <w:rFonts w:ascii="仿宋_GB2312" w:eastAsia="仿宋_GB2312"/>
          <w:sz w:val="32"/>
          <w:szCs w:val="32"/>
          <w:lang w:eastAsia="zh-CN"/>
        </w:rPr>
        <w:t>4179059</w:t>
      </w:r>
      <w:r>
        <w:rPr>
          <w:rFonts w:hint="eastAsia" w:ascii="仿宋_GB2312" w:eastAsia="仿宋_GB2312"/>
          <w:sz w:val="32"/>
          <w:szCs w:val="32"/>
          <w:lang w:eastAsia="zh-CN"/>
        </w:rPr>
        <w:t>元；支出包括：灾害防治及应急管理支出</w:t>
      </w:r>
      <w:r>
        <w:rPr>
          <w:rFonts w:ascii="仿宋_GB2312" w:eastAsia="仿宋_GB2312"/>
          <w:sz w:val="32"/>
          <w:szCs w:val="32"/>
          <w:lang w:eastAsia="zh-CN"/>
        </w:rPr>
        <w:t>3179073</w:t>
      </w:r>
      <w:r>
        <w:rPr>
          <w:rFonts w:hint="eastAsia" w:ascii="仿宋_GB2312" w:eastAsia="仿宋_GB2312"/>
          <w:sz w:val="32"/>
          <w:szCs w:val="32"/>
          <w:lang w:eastAsia="zh-CN"/>
        </w:rPr>
        <w:t>元，社会保障和就业支出</w:t>
      </w:r>
      <w:r>
        <w:rPr>
          <w:rFonts w:ascii="仿宋_GB2312" w:eastAsia="仿宋_GB2312"/>
          <w:sz w:val="32"/>
          <w:szCs w:val="32"/>
          <w:lang w:eastAsia="zh-CN"/>
        </w:rPr>
        <w:t>486142</w:t>
      </w:r>
      <w:r>
        <w:rPr>
          <w:rFonts w:hint="eastAsia" w:ascii="仿宋_GB2312" w:eastAsia="仿宋_GB2312"/>
          <w:sz w:val="32"/>
          <w:szCs w:val="32"/>
          <w:lang w:eastAsia="zh-CN"/>
        </w:rPr>
        <w:t>元，卫生健康支出</w:t>
      </w:r>
      <w:r>
        <w:rPr>
          <w:rFonts w:ascii="仿宋_GB2312" w:eastAsia="仿宋_GB2312"/>
          <w:sz w:val="32"/>
          <w:szCs w:val="32"/>
          <w:lang w:eastAsia="zh-CN"/>
        </w:rPr>
        <w:t>188056</w:t>
      </w:r>
      <w:r>
        <w:rPr>
          <w:rFonts w:hint="eastAsia" w:ascii="仿宋_GB2312" w:eastAsia="仿宋_GB2312"/>
          <w:sz w:val="32"/>
          <w:szCs w:val="32"/>
          <w:lang w:eastAsia="zh-CN"/>
        </w:rPr>
        <w:t>元，住房保障支出</w:t>
      </w:r>
      <w:r>
        <w:rPr>
          <w:rFonts w:ascii="仿宋_GB2312" w:eastAsia="仿宋_GB2312"/>
          <w:sz w:val="32"/>
          <w:szCs w:val="32"/>
          <w:lang w:eastAsia="zh-CN"/>
        </w:rPr>
        <w:t>322188</w:t>
      </w:r>
      <w:r>
        <w:rPr>
          <w:rFonts w:hint="eastAsia" w:ascii="仿宋_GB2312" w:eastAsia="仿宋_GB2312"/>
          <w:sz w:val="32"/>
          <w:szCs w:val="32"/>
          <w:lang w:eastAsia="zh-CN"/>
        </w:rPr>
        <w:t>元，农林水支出</w:t>
      </w:r>
      <w:r>
        <w:rPr>
          <w:rFonts w:ascii="仿宋_GB2312" w:eastAsia="仿宋_GB2312"/>
          <w:sz w:val="32"/>
          <w:szCs w:val="32"/>
          <w:lang w:eastAsia="zh-CN"/>
        </w:rPr>
        <w:t>3600</w:t>
      </w:r>
      <w:r>
        <w:rPr>
          <w:rFonts w:hint="eastAsia" w:ascii="仿宋_GB2312" w:eastAsia="仿宋_GB2312"/>
          <w:sz w:val="32"/>
          <w:szCs w:val="32"/>
          <w:lang w:eastAsia="zh-CN"/>
        </w:rPr>
        <w:t>元。茂县应急管理局部门</w:t>
      </w:r>
      <w:r>
        <w:rPr>
          <w:rFonts w:ascii="仿宋_GB2312" w:eastAsia="仿宋_GB2312"/>
          <w:sz w:val="32"/>
          <w:szCs w:val="32"/>
          <w:lang w:eastAsia="zh-CN"/>
        </w:rPr>
        <w:t>2021</w:t>
      </w:r>
      <w:r>
        <w:rPr>
          <w:rFonts w:hint="eastAsia" w:ascii="仿宋_GB2312" w:eastAsia="仿宋_GB2312"/>
          <w:sz w:val="32"/>
          <w:szCs w:val="32"/>
          <w:lang w:eastAsia="zh-CN"/>
        </w:rPr>
        <w:t>年收支总预算</w:t>
      </w:r>
      <w:r>
        <w:rPr>
          <w:rFonts w:ascii="仿宋_GB2312" w:eastAsia="仿宋_GB2312"/>
          <w:sz w:val="32"/>
          <w:szCs w:val="32"/>
          <w:lang w:eastAsia="zh-CN"/>
        </w:rPr>
        <w:t>4179059</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2020</w:t>
      </w:r>
      <w:r>
        <w:rPr>
          <w:rFonts w:hint="eastAsia" w:ascii="仿宋_GB2312" w:eastAsia="仿宋_GB2312"/>
          <w:sz w:val="32"/>
          <w:szCs w:val="32"/>
          <w:lang w:eastAsia="zh-CN"/>
        </w:rPr>
        <w:t>年收支预算总数增加</w:t>
      </w:r>
      <w:r>
        <w:rPr>
          <w:rFonts w:ascii="仿宋_GB2312" w:eastAsia="仿宋_GB2312"/>
          <w:sz w:val="32"/>
          <w:szCs w:val="32"/>
          <w:lang w:eastAsia="zh-CN"/>
        </w:rPr>
        <w:t>576555</w:t>
      </w:r>
      <w:r>
        <w:rPr>
          <w:rFonts w:hint="eastAsia" w:ascii="仿宋_GB2312" w:eastAsia="仿宋_GB2312"/>
          <w:sz w:val="32"/>
          <w:szCs w:val="32"/>
          <w:lang w:eastAsia="zh-CN"/>
        </w:rPr>
        <w:t>元，主要原因</w:t>
      </w:r>
      <w:r>
        <w:rPr>
          <w:rFonts w:ascii="仿宋_GB2312" w:eastAsia="仿宋_GB2312"/>
          <w:sz w:val="32"/>
          <w:szCs w:val="32"/>
          <w:lang w:eastAsia="zh-CN"/>
        </w:rPr>
        <w:t>:1.</w:t>
      </w:r>
      <w:r>
        <w:rPr>
          <w:rFonts w:hint="eastAsia" w:ascii="仿宋_GB2312" w:eastAsia="仿宋_GB2312"/>
          <w:sz w:val="32"/>
          <w:szCs w:val="32"/>
          <w:lang w:eastAsia="zh-CN"/>
        </w:rPr>
        <w:t>项目支出</w:t>
      </w:r>
      <w:r>
        <w:rPr>
          <w:rFonts w:ascii="仿宋_GB2312" w:eastAsia="仿宋_GB2312"/>
          <w:sz w:val="32"/>
          <w:szCs w:val="32"/>
          <w:lang w:eastAsia="zh-CN"/>
        </w:rPr>
        <w:t>2021</w:t>
      </w:r>
      <w:r>
        <w:rPr>
          <w:rFonts w:hint="eastAsia" w:ascii="仿宋_GB2312" w:eastAsia="仿宋_GB2312"/>
          <w:sz w:val="32"/>
          <w:szCs w:val="32"/>
          <w:lang w:eastAsia="zh-CN"/>
        </w:rPr>
        <w:t>年比</w:t>
      </w:r>
      <w:r>
        <w:rPr>
          <w:rFonts w:ascii="仿宋_GB2312" w:eastAsia="仿宋_GB2312"/>
          <w:sz w:val="32"/>
          <w:szCs w:val="32"/>
          <w:lang w:eastAsia="zh-CN"/>
        </w:rPr>
        <w:t>2020</w:t>
      </w:r>
      <w:r>
        <w:rPr>
          <w:rFonts w:hint="eastAsia" w:ascii="仿宋_GB2312" w:eastAsia="仿宋_GB2312"/>
          <w:sz w:val="32"/>
          <w:szCs w:val="32"/>
          <w:lang w:eastAsia="zh-CN"/>
        </w:rPr>
        <w:t>年支出增加</w:t>
      </w:r>
      <w:r>
        <w:rPr>
          <w:rFonts w:ascii="仿宋_GB2312" w:eastAsia="仿宋_GB2312"/>
          <w:sz w:val="32"/>
          <w:szCs w:val="32"/>
          <w:lang w:eastAsia="zh-CN"/>
        </w:rPr>
        <w:t>300000</w:t>
      </w:r>
      <w:r>
        <w:rPr>
          <w:rFonts w:hint="eastAsia" w:ascii="仿宋_GB2312" w:eastAsia="仿宋_GB2312"/>
          <w:sz w:val="32"/>
          <w:szCs w:val="32"/>
          <w:lang w:eastAsia="zh-CN"/>
        </w:rPr>
        <w:t>元；</w:t>
      </w:r>
      <w:r>
        <w:rPr>
          <w:rFonts w:ascii="仿宋_GB2312" w:eastAsia="仿宋_GB2312"/>
          <w:sz w:val="32"/>
          <w:szCs w:val="32"/>
          <w:lang w:eastAsia="zh-CN"/>
        </w:rPr>
        <w:t>2.</w:t>
      </w:r>
      <w:r>
        <w:rPr>
          <w:rFonts w:hint="eastAsia" w:ascii="仿宋_GB2312" w:eastAsia="仿宋_GB2312"/>
          <w:sz w:val="32"/>
          <w:szCs w:val="32"/>
          <w:lang w:eastAsia="zh-CN"/>
        </w:rPr>
        <w:t>基本支出增加</w:t>
      </w:r>
      <w:r>
        <w:rPr>
          <w:rFonts w:ascii="仿宋_GB2312" w:eastAsia="仿宋_GB2312"/>
          <w:sz w:val="32"/>
          <w:szCs w:val="32"/>
          <w:lang w:eastAsia="zh-CN"/>
        </w:rPr>
        <w:t>276555</w:t>
      </w:r>
      <w:r>
        <w:rPr>
          <w:rFonts w:hint="eastAsia"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2021</w:t>
      </w:r>
      <w:r>
        <w:rPr>
          <w:rFonts w:hint="eastAsia" w:ascii="仿宋_GB2312" w:eastAsia="仿宋_GB2312"/>
          <w:sz w:val="32"/>
          <w:szCs w:val="32"/>
          <w:lang w:eastAsia="zh-CN"/>
        </w:rPr>
        <w:t>年收入预算</w:t>
      </w:r>
      <w:r>
        <w:rPr>
          <w:rFonts w:ascii="仿宋_GB2312" w:eastAsia="仿宋_GB2312"/>
          <w:sz w:val="32"/>
          <w:szCs w:val="32"/>
          <w:lang w:eastAsia="zh-CN"/>
        </w:rPr>
        <w:t>4179059</w:t>
      </w:r>
      <w:r>
        <w:rPr>
          <w:rFonts w:hint="eastAsia" w:ascii="仿宋_GB2312" w:eastAsia="仿宋_GB2312"/>
          <w:sz w:val="32"/>
          <w:szCs w:val="32"/>
          <w:lang w:eastAsia="zh-CN"/>
        </w:rPr>
        <w:t>元；一般公共预算拨款收入</w:t>
      </w:r>
      <w:r>
        <w:rPr>
          <w:rFonts w:ascii="仿宋_GB2312" w:eastAsia="仿宋_GB2312"/>
          <w:sz w:val="32"/>
          <w:szCs w:val="32"/>
          <w:lang w:eastAsia="zh-CN"/>
        </w:rPr>
        <w:t>4179059</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2021</w:t>
      </w:r>
      <w:r>
        <w:rPr>
          <w:rFonts w:hint="eastAsia" w:ascii="仿宋_GB2312" w:eastAsia="仿宋_GB2312"/>
          <w:sz w:val="32"/>
          <w:szCs w:val="32"/>
          <w:lang w:eastAsia="zh-CN"/>
        </w:rPr>
        <w:t>年支出预算</w:t>
      </w:r>
      <w:r>
        <w:rPr>
          <w:rFonts w:ascii="仿宋_GB2312" w:eastAsia="仿宋_GB2312"/>
          <w:sz w:val="32"/>
          <w:szCs w:val="32"/>
          <w:lang w:eastAsia="zh-CN"/>
        </w:rPr>
        <w:t>4179059</w:t>
      </w:r>
      <w:r>
        <w:rPr>
          <w:rFonts w:hint="eastAsia" w:ascii="仿宋_GB2312" w:eastAsia="仿宋_GB2312"/>
          <w:sz w:val="32"/>
          <w:szCs w:val="32"/>
          <w:lang w:eastAsia="zh-CN"/>
        </w:rPr>
        <w:t>元，其中：基本支出</w:t>
      </w:r>
      <w:r>
        <w:rPr>
          <w:rFonts w:ascii="仿宋_GB2312" w:eastAsia="仿宋_GB2312"/>
          <w:sz w:val="32"/>
          <w:szCs w:val="32"/>
          <w:lang w:eastAsia="zh-CN"/>
        </w:rPr>
        <w:t xml:space="preserve">3675459  </w:t>
      </w:r>
      <w:r>
        <w:rPr>
          <w:rFonts w:hint="eastAsia" w:ascii="仿宋_GB2312" w:eastAsia="仿宋_GB2312"/>
          <w:sz w:val="32"/>
          <w:szCs w:val="32"/>
          <w:lang w:eastAsia="zh-CN"/>
        </w:rPr>
        <w:t>元，占</w:t>
      </w:r>
      <w:r>
        <w:rPr>
          <w:rFonts w:ascii="仿宋_GB2312" w:eastAsia="仿宋_GB2312"/>
          <w:sz w:val="32"/>
          <w:szCs w:val="32"/>
          <w:lang w:eastAsia="zh-CN"/>
        </w:rPr>
        <w:t>88%</w:t>
      </w:r>
      <w:r>
        <w:rPr>
          <w:rFonts w:hint="eastAsia" w:ascii="仿宋_GB2312" w:eastAsia="仿宋_GB2312"/>
          <w:sz w:val="32"/>
          <w:szCs w:val="32"/>
          <w:lang w:eastAsia="zh-CN"/>
        </w:rPr>
        <w:t>，项目支出</w:t>
      </w:r>
      <w:r>
        <w:rPr>
          <w:rFonts w:ascii="仿宋_GB2312" w:eastAsia="仿宋_GB2312"/>
          <w:sz w:val="32"/>
          <w:szCs w:val="32"/>
          <w:lang w:eastAsia="zh-CN"/>
        </w:rPr>
        <w:t>503600</w:t>
      </w:r>
      <w:r>
        <w:rPr>
          <w:rFonts w:hint="eastAsia" w:ascii="仿宋_GB2312" w:eastAsia="仿宋_GB2312"/>
          <w:sz w:val="32"/>
          <w:szCs w:val="32"/>
          <w:lang w:eastAsia="zh-CN"/>
        </w:rPr>
        <w:t>元，占</w:t>
      </w:r>
      <w:r>
        <w:rPr>
          <w:rFonts w:ascii="仿宋_GB2312" w:eastAsia="仿宋_GB2312"/>
          <w:sz w:val="32"/>
          <w:szCs w:val="32"/>
          <w:lang w:eastAsia="zh-CN"/>
        </w:rPr>
        <w:t>12%</w:t>
      </w:r>
      <w:r>
        <w:rPr>
          <w:rFonts w:hint="eastAsia"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2021</w:t>
      </w:r>
      <w:r>
        <w:rPr>
          <w:rFonts w:hint="eastAsia" w:ascii="仿宋_GB2312" w:eastAsia="仿宋_GB2312"/>
          <w:sz w:val="32"/>
          <w:szCs w:val="32"/>
          <w:lang w:eastAsia="zh-CN"/>
        </w:rPr>
        <w:t>年财政拨款收支总预算</w:t>
      </w:r>
      <w:r>
        <w:rPr>
          <w:rFonts w:ascii="仿宋_GB2312" w:eastAsia="仿宋_GB2312"/>
          <w:sz w:val="32"/>
          <w:szCs w:val="32"/>
          <w:lang w:eastAsia="zh-CN"/>
        </w:rPr>
        <w:t>4179059</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2020</w:t>
      </w:r>
      <w:r>
        <w:rPr>
          <w:rFonts w:hint="eastAsia" w:ascii="仿宋_GB2312" w:eastAsia="仿宋_GB2312"/>
          <w:sz w:val="32"/>
          <w:szCs w:val="32"/>
          <w:lang w:eastAsia="zh-CN"/>
        </w:rPr>
        <w:t>年收支预算总数增加</w:t>
      </w:r>
      <w:r>
        <w:rPr>
          <w:rFonts w:ascii="仿宋_GB2312" w:eastAsia="仿宋_GB2312"/>
          <w:sz w:val="32"/>
          <w:szCs w:val="32"/>
          <w:lang w:eastAsia="zh-CN"/>
        </w:rPr>
        <w:t>576555</w:t>
      </w:r>
      <w:r>
        <w:rPr>
          <w:rFonts w:hint="eastAsia" w:ascii="仿宋_GB2312" w:eastAsia="仿宋_GB2312"/>
          <w:sz w:val="32"/>
          <w:szCs w:val="32"/>
          <w:lang w:eastAsia="zh-CN"/>
        </w:rPr>
        <w:t>元，主要原因</w:t>
      </w:r>
      <w:r>
        <w:rPr>
          <w:rFonts w:ascii="仿宋_GB2312" w:eastAsia="仿宋_GB2312"/>
          <w:sz w:val="32"/>
          <w:szCs w:val="32"/>
          <w:lang w:eastAsia="zh-CN"/>
        </w:rPr>
        <w:t>:1.</w:t>
      </w:r>
      <w:r>
        <w:rPr>
          <w:rFonts w:hint="eastAsia" w:ascii="仿宋_GB2312" w:eastAsia="仿宋_GB2312"/>
          <w:sz w:val="32"/>
          <w:szCs w:val="32"/>
          <w:lang w:eastAsia="zh-CN"/>
        </w:rPr>
        <w:t>项目支出</w:t>
      </w:r>
      <w:r>
        <w:rPr>
          <w:rFonts w:ascii="仿宋_GB2312" w:eastAsia="仿宋_GB2312"/>
          <w:sz w:val="32"/>
          <w:szCs w:val="32"/>
          <w:lang w:eastAsia="zh-CN"/>
        </w:rPr>
        <w:t>2021</w:t>
      </w:r>
      <w:r>
        <w:rPr>
          <w:rFonts w:hint="eastAsia" w:ascii="仿宋_GB2312" w:eastAsia="仿宋_GB2312"/>
          <w:sz w:val="32"/>
          <w:szCs w:val="32"/>
          <w:lang w:eastAsia="zh-CN"/>
        </w:rPr>
        <w:t>年比</w:t>
      </w:r>
      <w:r>
        <w:rPr>
          <w:rFonts w:ascii="仿宋_GB2312" w:eastAsia="仿宋_GB2312"/>
          <w:sz w:val="32"/>
          <w:szCs w:val="32"/>
          <w:lang w:eastAsia="zh-CN"/>
        </w:rPr>
        <w:t>2020</w:t>
      </w:r>
      <w:r>
        <w:rPr>
          <w:rFonts w:hint="eastAsia" w:ascii="仿宋_GB2312" w:eastAsia="仿宋_GB2312"/>
          <w:sz w:val="32"/>
          <w:szCs w:val="32"/>
          <w:lang w:eastAsia="zh-CN"/>
        </w:rPr>
        <w:t>年支出增加</w:t>
      </w:r>
      <w:r>
        <w:rPr>
          <w:rFonts w:ascii="仿宋_GB2312" w:eastAsia="仿宋_GB2312"/>
          <w:sz w:val="32"/>
          <w:szCs w:val="32"/>
          <w:lang w:eastAsia="zh-CN"/>
        </w:rPr>
        <w:t>300000</w:t>
      </w:r>
      <w:r>
        <w:rPr>
          <w:rFonts w:hint="eastAsia" w:ascii="仿宋_GB2312" w:eastAsia="仿宋_GB2312"/>
          <w:sz w:val="32"/>
          <w:szCs w:val="32"/>
          <w:lang w:eastAsia="zh-CN"/>
        </w:rPr>
        <w:t>元；</w:t>
      </w:r>
      <w:r>
        <w:rPr>
          <w:rFonts w:ascii="仿宋_GB2312" w:eastAsia="仿宋_GB2312"/>
          <w:sz w:val="32"/>
          <w:szCs w:val="32"/>
          <w:lang w:eastAsia="zh-CN"/>
        </w:rPr>
        <w:t>2.</w:t>
      </w:r>
      <w:r>
        <w:rPr>
          <w:rFonts w:hint="eastAsia" w:ascii="仿宋_GB2312" w:eastAsia="仿宋_GB2312"/>
          <w:sz w:val="32"/>
          <w:szCs w:val="32"/>
          <w:lang w:eastAsia="zh-CN"/>
        </w:rPr>
        <w:t>基本支出增加</w:t>
      </w:r>
      <w:r>
        <w:rPr>
          <w:rFonts w:ascii="仿宋_GB2312" w:eastAsia="仿宋_GB2312"/>
          <w:sz w:val="32"/>
          <w:szCs w:val="32"/>
          <w:lang w:eastAsia="zh-CN"/>
        </w:rPr>
        <w:t>276555</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4179059</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支出包括：灾害防治及应急管理支出</w:t>
      </w:r>
      <w:r>
        <w:rPr>
          <w:rFonts w:ascii="仿宋_GB2312" w:eastAsia="仿宋_GB2312"/>
          <w:sz w:val="32"/>
          <w:szCs w:val="32"/>
          <w:lang w:eastAsia="zh-CN"/>
        </w:rPr>
        <w:t>3179073</w:t>
      </w:r>
      <w:r>
        <w:rPr>
          <w:rFonts w:hint="eastAsia" w:ascii="仿宋_GB2312" w:eastAsia="仿宋_GB2312"/>
          <w:sz w:val="32"/>
          <w:szCs w:val="32"/>
          <w:lang w:eastAsia="zh-CN"/>
        </w:rPr>
        <w:t>元，社会保障和就业支出</w:t>
      </w:r>
      <w:r>
        <w:rPr>
          <w:rFonts w:ascii="仿宋_GB2312" w:eastAsia="仿宋_GB2312"/>
          <w:sz w:val="32"/>
          <w:szCs w:val="32"/>
          <w:lang w:eastAsia="zh-CN"/>
        </w:rPr>
        <w:t>486142</w:t>
      </w:r>
      <w:r>
        <w:rPr>
          <w:rFonts w:hint="eastAsia" w:ascii="仿宋_GB2312" w:eastAsia="仿宋_GB2312"/>
          <w:sz w:val="32"/>
          <w:szCs w:val="32"/>
          <w:lang w:eastAsia="zh-CN"/>
        </w:rPr>
        <w:t>元，卫生健康支出</w:t>
      </w:r>
      <w:r>
        <w:rPr>
          <w:rFonts w:ascii="仿宋_GB2312" w:eastAsia="仿宋_GB2312"/>
          <w:sz w:val="32"/>
          <w:szCs w:val="32"/>
          <w:lang w:eastAsia="zh-CN"/>
        </w:rPr>
        <w:t>188056</w:t>
      </w:r>
      <w:r>
        <w:rPr>
          <w:rFonts w:hint="eastAsia" w:ascii="仿宋_GB2312" w:eastAsia="仿宋_GB2312"/>
          <w:sz w:val="32"/>
          <w:szCs w:val="32"/>
          <w:lang w:eastAsia="zh-CN"/>
        </w:rPr>
        <w:t>元，住房保障支出</w:t>
      </w:r>
      <w:r>
        <w:rPr>
          <w:rFonts w:ascii="仿宋_GB2312" w:eastAsia="仿宋_GB2312"/>
          <w:sz w:val="32"/>
          <w:szCs w:val="32"/>
          <w:lang w:eastAsia="zh-CN"/>
        </w:rPr>
        <w:t>322188</w:t>
      </w:r>
      <w:r>
        <w:rPr>
          <w:rFonts w:hint="eastAsia" w:ascii="仿宋_GB2312" w:eastAsia="仿宋_GB2312"/>
          <w:sz w:val="32"/>
          <w:szCs w:val="32"/>
          <w:lang w:eastAsia="zh-CN"/>
        </w:rPr>
        <w:t>元，农林水支出</w:t>
      </w:r>
      <w:r>
        <w:rPr>
          <w:rFonts w:ascii="仿宋_GB2312" w:eastAsia="仿宋_GB2312"/>
          <w:sz w:val="32"/>
          <w:szCs w:val="32"/>
          <w:lang w:eastAsia="zh-CN"/>
        </w:rPr>
        <w:t>3600</w:t>
      </w:r>
      <w:r>
        <w:rPr>
          <w:rFonts w:hint="eastAsia"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2021</w:t>
      </w:r>
      <w:r>
        <w:rPr>
          <w:rFonts w:hint="eastAsia" w:ascii="仿宋_GB2312" w:eastAsia="仿宋_GB2312"/>
          <w:sz w:val="32"/>
          <w:szCs w:val="32"/>
          <w:lang w:eastAsia="zh-CN"/>
        </w:rPr>
        <w:t>年一般公共预算当年拨款</w:t>
      </w:r>
      <w:r>
        <w:rPr>
          <w:rFonts w:ascii="仿宋_GB2312" w:eastAsia="仿宋_GB2312"/>
          <w:sz w:val="32"/>
          <w:szCs w:val="32"/>
          <w:lang w:eastAsia="zh-CN"/>
        </w:rPr>
        <w:t xml:space="preserve"> 4179059</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2020</w:t>
      </w:r>
      <w:r>
        <w:rPr>
          <w:rFonts w:hint="eastAsia" w:ascii="仿宋_GB2312" w:eastAsia="仿宋_GB2312"/>
          <w:sz w:val="32"/>
          <w:szCs w:val="32"/>
          <w:lang w:eastAsia="zh-CN"/>
        </w:rPr>
        <w:t>年预算总数增加</w:t>
      </w:r>
      <w:r>
        <w:rPr>
          <w:rFonts w:ascii="仿宋_GB2312" w:eastAsia="仿宋_GB2312"/>
          <w:sz w:val="32"/>
          <w:szCs w:val="32"/>
          <w:lang w:eastAsia="zh-CN"/>
        </w:rPr>
        <w:t>576555</w:t>
      </w:r>
      <w:r>
        <w:rPr>
          <w:rFonts w:hint="eastAsia" w:ascii="仿宋_GB2312" w:eastAsia="仿宋_GB2312"/>
          <w:sz w:val="32"/>
          <w:szCs w:val="32"/>
          <w:lang w:eastAsia="zh-CN"/>
        </w:rPr>
        <w:t>元，主要原因</w:t>
      </w:r>
      <w:r>
        <w:rPr>
          <w:rFonts w:ascii="仿宋_GB2312" w:eastAsia="仿宋_GB2312"/>
          <w:sz w:val="32"/>
          <w:szCs w:val="32"/>
          <w:lang w:eastAsia="zh-CN"/>
        </w:rPr>
        <w:t>:1.</w:t>
      </w:r>
      <w:r>
        <w:rPr>
          <w:rFonts w:hint="eastAsia" w:ascii="仿宋_GB2312" w:eastAsia="仿宋_GB2312"/>
          <w:sz w:val="32"/>
          <w:szCs w:val="32"/>
          <w:lang w:eastAsia="zh-CN"/>
        </w:rPr>
        <w:t>项目支出</w:t>
      </w:r>
      <w:r>
        <w:rPr>
          <w:rFonts w:ascii="仿宋_GB2312" w:eastAsia="仿宋_GB2312"/>
          <w:sz w:val="32"/>
          <w:szCs w:val="32"/>
          <w:lang w:eastAsia="zh-CN"/>
        </w:rPr>
        <w:t>2021</w:t>
      </w:r>
      <w:r>
        <w:rPr>
          <w:rFonts w:hint="eastAsia" w:ascii="仿宋_GB2312" w:eastAsia="仿宋_GB2312"/>
          <w:sz w:val="32"/>
          <w:szCs w:val="32"/>
          <w:lang w:eastAsia="zh-CN"/>
        </w:rPr>
        <w:t>年比</w:t>
      </w:r>
      <w:r>
        <w:rPr>
          <w:rFonts w:ascii="仿宋_GB2312" w:eastAsia="仿宋_GB2312"/>
          <w:sz w:val="32"/>
          <w:szCs w:val="32"/>
          <w:lang w:eastAsia="zh-CN"/>
        </w:rPr>
        <w:t>2020</w:t>
      </w:r>
      <w:r>
        <w:rPr>
          <w:rFonts w:hint="eastAsia" w:ascii="仿宋_GB2312" w:eastAsia="仿宋_GB2312"/>
          <w:sz w:val="32"/>
          <w:szCs w:val="32"/>
          <w:lang w:eastAsia="zh-CN"/>
        </w:rPr>
        <w:t>年支出增加</w:t>
      </w:r>
      <w:r>
        <w:rPr>
          <w:rFonts w:ascii="仿宋_GB2312" w:eastAsia="仿宋_GB2312"/>
          <w:sz w:val="32"/>
          <w:szCs w:val="32"/>
          <w:lang w:eastAsia="zh-CN"/>
        </w:rPr>
        <w:t>300000</w:t>
      </w:r>
      <w:r>
        <w:rPr>
          <w:rFonts w:hint="eastAsia" w:ascii="仿宋_GB2312" w:eastAsia="仿宋_GB2312"/>
          <w:sz w:val="32"/>
          <w:szCs w:val="32"/>
          <w:lang w:eastAsia="zh-CN"/>
        </w:rPr>
        <w:t>元；</w:t>
      </w:r>
      <w:r>
        <w:rPr>
          <w:rFonts w:ascii="仿宋_GB2312" w:eastAsia="仿宋_GB2312"/>
          <w:sz w:val="32"/>
          <w:szCs w:val="32"/>
          <w:lang w:eastAsia="zh-CN"/>
        </w:rPr>
        <w:t>2.</w:t>
      </w:r>
      <w:r>
        <w:rPr>
          <w:rFonts w:hint="eastAsia" w:ascii="仿宋_GB2312" w:eastAsia="仿宋_GB2312"/>
          <w:sz w:val="32"/>
          <w:szCs w:val="32"/>
          <w:lang w:eastAsia="zh-CN"/>
        </w:rPr>
        <w:t>基本支出增加</w:t>
      </w:r>
      <w:r>
        <w:rPr>
          <w:rFonts w:ascii="仿宋_GB2312" w:eastAsia="仿宋_GB2312"/>
          <w:sz w:val="32"/>
          <w:szCs w:val="32"/>
          <w:lang w:eastAsia="zh-CN"/>
        </w:rPr>
        <w:t>276555</w:t>
      </w:r>
      <w:r>
        <w:rPr>
          <w:rFonts w:hint="eastAsia" w:ascii="仿宋_GB2312" w:eastAsia="仿宋_GB2312"/>
          <w:sz w:val="32"/>
          <w:szCs w:val="32"/>
          <w:lang w:eastAsia="zh-CN"/>
        </w:rPr>
        <w:t>元。</w:t>
      </w:r>
      <w:r>
        <w:rPr>
          <w:rFonts w:ascii="仿宋_GB2312" w:eastAsia="仿宋_GB2312"/>
          <w:sz w:val="32"/>
          <w:szCs w:val="32"/>
          <w:lang w:eastAsia="zh-CN"/>
        </w:rPr>
        <w:t xml:space="preserve"> </w:t>
      </w:r>
    </w:p>
    <w:p>
      <w:pPr>
        <w:ind w:firstLine="0"/>
        <w:rPr>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灾害防治及应急管理支出</w:t>
      </w:r>
      <w:r>
        <w:rPr>
          <w:rFonts w:ascii="仿宋_GB2312" w:eastAsia="仿宋_GB2312"/>
          <w:sz w:val="32"/>
          <w:szCs w:val="32"/>
          <w:lang w:eastAsia="zh-CN"/>
        </w:rPr>
        <w:t>3179073</w:t>
      </w:r>
      <w:r>
        <w:rPr>
          <w:rFonts w:hint="eastAsia" w:ascii="仿宋_GB2312" w:eastAsia="仿宋_GB2312"/>
          <w:sz w:val="32"/>
          <w:szCs w:val="32"/>
          <w:lang w:eastAsia="zh-CN"/>
        </w:rPr>
        <w:t>元，占</w:t>
      </w:r>
      <w:r>
        <w:rPr>
          <w:rFonts w:ascii="仿宋_GB2312" w:eastAsia="仿宋_GB2312"/>
          <w:sz w:val="32"/>
          <w:szCs w:val="32"/>
          <w:lang w:eastAsia="zh-CN"/>
        </w:rPr>
        <w:t>76 %</w:t>
      </w:r>
      <w:r>
        <w:rPr>
          <w:rFonts w:hint="eastAsia" w:ascii="仿宋_GB2312" w:eastAsia="仿宋_GB2312"/>
          <w:sz w:val="32"/>
          <w:szCs w:val="32"/>
          <w:lang w:eastAsia="zh-CN"/>
        </w:rPr>
        <w:t>；社会保障和就业支出</w:t>
      </w:r>
      <w:r>
        <w:rPr>
          <w:rFonts w:ascii="仿宋_GB2312" w:eastAsia="仿宋_GB2312"/>
          <w:sz w:val="32"/>
          <w:szCs w:val="32"/>
          <w:lang w:eastAsia="zh-CN"/>
        </w:rPr>
        <w:t>486142</w:t>
      </w:r>
      <w:r>
        <w:rPr>
          <w:rFonts w:hint="eastAsia" w:ascii="仿宋_GB2312" w:eastAsia="仿宋_GB2312"/>
          <w:sz w:val="32"/>
          <w:szCs w:val="32"/>
          <w:lang w:eastAsia="zh-CN"/>
        </w:rPr>
        <w:t>元，占</w:t>
      </w:r>
      <w:r>
        <w:rPr>
          <w:rFonts w:ascii="仿宋_GB2312" w:eastAsia="仿宋_GB2312"/>
          <w:sz w:val="32"/>
          <w:szCs w:val="32"/>
          <w:lang w:eastAsia="zh-CN"/>
        </w:rPr>
        <w:t>11.6%</w:t>
      </w:r>
      <w:r>
        <w:rPr>
          <w:rFonts w:hint="eastAsia" w:ascii="仿宋_GB2312" w:eastAsia="仿宋_GB2312"/>
          <w:sz w:val="32"/>
          <w:szCs w:val="32"/>
          <w:lang w:eastAsia="zh-CN"/>
        </w:rPr>
        <w:t>；卫生健康支出</w:t>
      </w:r>
      <w:r>
        <w:rPr>
          <w:rFonts w:ascii="仿宋_GB2312" w:eastAsia="仿宋_GB2312"/>
          <w:sz w:val="32"/>
          <w:szCs w:val="32"/>
          <w:lang w:eastAsia="zh-CN"/>
        </w:rPr>
        <w:t>188056</w:t>
      </w:r>
      <w:r>
        <w:rPr>
          <w:rFonts w:hint="eastAsia" w:ascii="仿宋_GB2312" w:eastAsia="仿宋_GB2312"/>
          <w:sz w:val="32"/>
          <w:szCs w:val="32"/>
          <w:lang w:eastAsia="zh-CN"/>
        </w:rPr>
        <w:t>元，占</w:t>
      </w:r>
      <w:r>
        <w:rPr>
          <w:rFonts w:ascii="仿宋_GB2312" w:eastAsia="仿宋_GB2312"/>
          <w:sz w:val="32"/>
          <w:szCs w:val="32"/>
          <w:lang w:eastAsia="zh-CN"/>
        </w:rPr>
        <w:t>4.5%</w:t>
      </w:r>
      <w:r>
        <w:rPr>
          <w:rFonts w:hint="eastAsia" w:ascii="仿宋_GB2312" w:eastAsia="仿宋_GB2312"/>
          <w:sz w:val="32"/>
          <w:szCs w:val="32"/>
          <w:lang w:eastAsia="zh-CN"/>
        </w:rPr>
        <w:t>；住房保障支出</w:t>
      </w:r>
      <w:r>
        <w:rPr>
          <w:rFonts w:ascii="仿宋_GB2312" w:eastAsia="仿宋_GB2312"/>
          <w:sz w:val="32"/>
          <w:szCs w:val="32"/>
          <w:lang w:eastAsia="zh-CN"/>
        </w:rPr>
        <w:t>322188</w:t>
      </w:r>
      <w:r>
        <w:rPr>
          <w:rFonts w:hint="eastAsia" w:ascii="仿宋_GB2312" w:eastAsia="仿宋_GB2312"/>
          <w:sz w:val="32"/>
          <w:szCs w:val="32"/>
          <w:lang w:eastAsia="zh-CN"/>
        </w:rPr>
        <w:t>元，占</w:t>
      </w:r>
      <w:r>
        <w:rPr>
          <w:rFonts w:ascii="仿宋_GB2312" w:eastAsia="仿宋_GB2312"/>
          <w:sz w:val="32"/>
          <w:szCs w:val="32"/>
          <w:lang w:eastAsia="zh-CN"/>
        </w:rPr>
        <w:t>7.7%</w:t>
      </w:r>
      <w:r>
        <w:rPr>
          <w:rFonts w:hint="eastAsia" w:ascii="仿宋_GB2312" w:eastAsia="仿宋_GB2312"/>
          <w:sz w:val="32"/>
          <w:szCs w:val="32"/>
          <w:lang w:eastAsia="zh-CN"/>
        </w:rPr>
        <w:t>；农林水支出</w:t>
      </w:r>
      <w:r>
        <w:rPr>
          <w:rFonts w:ascii="仿宋_GB2312" w:eastAsia="仿宋_GB2312"/>
          <w:sz w:val="32"/>
          <w:szCs w:val="32"/>
          <w:lang w:eastAsia="zh-CN"/>
        </w:rPr>
        <w:t>3600</w:t>
      </w:r>
      <w:r>
        <w:rPr>
          <w:rFonts w:hint="eastAsia" w:ascii="仿宋_GB2312" w:eastAsia="仿宋_GB2312"/>
          <w:sz w:val="32"/>
          <w:szCs w:val="32"/>
          <w:lang w:eastAsia="zh-CN"/>
        </w:rPr>
        <w:t>元，占</w:t>
      </w:r>
      <w:r>
        <w:rPr>
          <w:rFonts w:ascii="仿宋_GB2312" w:eastAsia="仿宋_GB2312"/>
          <w:sz w:val="32"/>
          <w:szCs w:val="32"/>
          <w:lang w:eastAsia="zh-CN"/>
        </w:rPr>
        <w:t>0.2%</w:t>
      </w:r>
      <w:r>
        <w:rPr>
          <w:rFonts w:hint="eastAsia"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3179073</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2021</w:t>
      </w:r>
      <w:r>
        <w:rPr>
          <w:rFonts w:hint="eastAsia" w:ascii="仿宋_GB2312" w:eastAsia="仿宋_GB2312"/>
          <w:sz w:val="32"/>
          <w:szCs w:val="32"/>
          <w:lang w:eastAsia="zh-CN"/>
        </w:rPr>
        <w:t>年的行政人员经费和日常公用经费等基本支出。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542290</w:t>
      </w:r>
      <w:r>
        <w:rPr>
          <w:rFonts w:hint="eastAsia" w:ascii="仿宋_GB2312" w:eastAsia="仿宋_GB2312"/>
          <w:sz w:val="32"/>
          <w:szCs w:val="32"/>
          <w:lang w:eastAsia="zh-CN"/>
        </w:rPr>
        <w:t>元，主要用于</w:t>
      </w:r>
      <w:r>
        <w:rPr>
          <w:rFonts w:ascii="仿宋_GB2312" w:eastAsia="仿宋_GB2312"/>
          <w:sz w:val="32"/>
          <w:szCs w:val="32"/>
          <w:lang w:eastAsia="zh-CN"/>
        </w:rPr>
        <w:t>:</w:t>
      </w:r>
      <w:r>
        <w:rPr>
          <w:rFonts w:hint="eastAsia" w:ascii="仿宋_GB2312" w:eastAsia="仿宋_GB2312"/>
          <w:sz w:val="32"/>
          <w:szCs w:val="32"/>
          <w:lang w:eastAsia="zh-CN"/>
        </w:rPr>
        <w:t>单位</w:t>
      </w:r>
      <w:r>
        <w:rPr>
          <w:rFonts w:ascii="仿宋_GB2312" w:eastAsia="仿宋_GB2312"/>
          <w:sz w:val="32"/>
          <w:szCs w:val="32"/>
          <w:lang w:eastAsia="zh-CN"/>
        </w:rPr>
        <w:t>2021</w:t>
      </w:r>
      <w:r>
        <w:rPr>
          <w:rFonts w:hint="eastAsia" w:ascii="仿宋_GB2312" w:eastAsia="仿宋_GB2312"/>
          <w:sz w:val="32"/>
          <w:szCs w:val="32"/>
          <w:lang w:eastAsia="zh-CN"/>
        </w:rPr>
        <w:t>年的事业人员经费和日常公用经费等基本支出。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324094</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162048</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148716</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39340</w:t>
      </w:r>
      <w:r>
        <w:rPr>
          <w:rFonts w:hint="eastAsia"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322188</w:t>
      </w:r>
      <w:r>
        <w:rPr>
          <w:rFonts w:hint="eastAsia" w:ascii="仿宋_GB2312" w:eastAsia="仿宋_GB2312"/>
          <w:sz w:val="32"/>
          <w:szCs w:val="32"/>
          <w:lang w:eastAsia="zh-CN"/>
        </w:rPr>
        <w:t>元，主要用于单位为职工缴纳住房公积金。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8.</w:t>
      </w:r>
      <w:r>
        <w:rPr>
          <w:rFonts w:hint="eastAsia" w:ascii="仿宋_GB2312" w:eastAsia="仿宋_GB2312"/>
          <w:sz w:val="32"/>
          <w:szCs w:val="32"/>
          <w:lang w:eastAsia="zh-CN"/>
        </w:rPr>
        <w:t>农林水支出（</w:t>
      </w:r>
      <w:r>
        <w:rPr>
          <w:rFonts w:ascii="仿宋_GB2312" w:eastAsia="仿宋_GB2312"/>
          <w:sz w:val="32"/>
          <w:szCs w:val="32"/>
          <w:lang w:eastAsia="zh-CN"/>
        </w:rPr>
        <w:t>213</w:t>
      </w:r>
      <w:r>
        <w:rPr>
          <w:rFonts w:hint="eastAsia" w:ascii="仿宋_GB2312" w:eastAsia="仿宋_GB2312"/>
          <w:sz w:val="32"/>
          <w:szCs w:val="32"/>
          <w:lang w:eastAsia="zh-CN"/>
        </w:rPr>
        <w:t>）扶贫支出（</w:t>
      </w:r>
      <w:r>
        <w:rPr>
          <w:rFonts w:ascii="仿宋_GB2312" w:eastAsia="仿宋_GB2312"/>
          <w:sz w:val="32"/>
          <w:szCs w:val="32"/>
          <w:lang w:eastAsia="zh-CN"/>
        </w:rPr>
        <w:t>05</w:t>
      </w:r>
      <w:r>
        <w:rPr>
          <w:rFonts w:hint="eastAsia" w:ascii="仿宋_GB2312" w:eastAsia="仿宋_GB2312"/>
          <w:sz w:val="32"/>
          <w:szCs w:val="32"/>
          <w:lang w:eastAsia="zh-CN"/>
        </w:rPr>
        <w:t>）其他扶贫（</w:t>
      </w:r>
      <w:r>
        <w:rPr>
          <w:rFonts w:ascii="仿宋_GB2312" w:eastAsia="仿宋_GB2312"/>
          <w:sz w:val="32"/>
          <w:szCs w:val="32"/>
          <w:lang w:eastAsia="zh-CN"/>
        </w:rPr>
        <w:t>99</w:t>
      </w:r>
      <w:r>
        <w:rPr>
          <w:rFonts w:hint="eastAsia" w:ascii="仿宋_GB2312" w:eastAsia="仿宋_GB2312"/>
          <w:sz w:val="32"/>
          <w:szCs w:val="32"/>
          <w:lang w:eastAsia="zh-CN"/>
        </w:rPr>
        <w:t>）</w:t>
      </w:r>
      <w:r>
        <w:rPr>
          <w:rFonts w:ascii="仿宋_GB2312" w:eastAsia="仿宋_GB2312"/>
          <w:sz w:val="32"/>
          <w:szCs w:val="32"/>
          <w:lang w:eastAsia="zh-CN"/>
        </w:rPr>
        <w:t>2021</w:t>
      </w:r>
      <w:r>
        <w:rPr>
          <w:rFonts w:hint="eastAsia" w:ascii="仿宋_GB2312" w:eastAsia="仿宋_GB2312"/>
          <w:sz w:val="32"/>
          <w:szCs w:val="32"/>
          <w:lang w:eastAsia="zh-CN"/>
        </w:rPr>
        <w:t>年预算数为</w:t>
      </w:r>
      <w:r>
        <w:rPr>
          <w:rFonts w:ascii="仿宋_GB2312" w:eastAsia="仿宋_GB2312"/>
          <w:sz w:val="32"/>
          <w:szCs w:val="32"/>
          <w:lang w:eastAsia="zh-CN"/>
        </w:rPr>
        <w:t>3600</w:t>
      </w:r>
      <w:r>
        <w:rPr>
          <w:rFonts w:hint="eastAsia" w:ascii="仿宋_GB2312" w:eastAsia="仿宋_GB2312"/>
          <w:sz w:val="32"/>
          <w:szCs w:val="32"/>
          <w:lang w:eastAsia="zh-CN"/>
        </w:rPr>
        <w:t>元，主要用于第一书记乡镇补贴及临时岗位补贴。</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茂县应急管理局</w:t>
      </w:r>
      <w:r>
        <w:rPr>
          <w:rFonts w:ascii="仿宋_GB2312" w:eastAsia="仿宋_GB2312"/>
          <w:sz w:val="32"/>
          <w:szCs w:val="32"/>
          <w:lang w:eastAsia="zh-CN"/>
        </w:rPr>
        <w:t>2021</w:t>
      </w:r>
      <w:r>
        <w:rPr>
          <w:rFonts w:hint="eastAsia" w:ascii="仿宋_GB2312" w:eastAsia="仿宋_GB2312"/>
          <w:sz w:val="32"/>
          <w:szCs w:val="32"/>
          <w:lang w:eastAsia="zh-CN"/>
        </w:rPr>
        <w:t>年一般公共预算基本支出</w:t>
      </w:r>
      <w:r>
        <w:rPr>
          <w:rFonts w:ascii="仿宋_GB2312" w:eastAsia="仿宋_GB2312"/>
          <w:sz w:val="32"/>
          <w:szCs w:val="32"/>
          <w:lang w:eastAsia="zh-CN"/>
        </w:rPr>
        <w:t xml:space="preserve">4179059  </w:t>
      </w:r>
      <w:r>
        <w:rPr>
          <w:rFonts w:hint="eastAsia" w:ascii="仿宋_GB2312" w:eastAsia="仿宋_GB2312"/>
          <w:sz w:val="32"/>
          <w:szCs w:val="32"/>
          <w:lang w:eastAsia="zh-CN"/>
        </w:rPr>
        <w:t>元，其中：人员经费</w:t>
      </w:r>
      <w:r>
        <w:rPr>
          <w:rFonts w:ascii="仿宋_GB2312" w:eastAsia="仿宋_GB2312"/>
          <w:sz w:val="32"/>
          <w:szCs w:val="32"/>
          <w:lang w:eastAsia="zh-CN"/>
        </w:rPr>
        <w:t>3057959</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617500</w:t>
      </w:r>
      <w:r>
        <w:rPr>
          <w:rFonts w:hint="eastAsia" w:ascii="仿宋_GB2312" w:eastAsia="仿宋_GB2312"/>
          <w:sz w:val="32"/>
          <w:szCs w:val="32"/>
          <w:lang w:eastAsia="zh-CN"/>
        </w:rPr>
        <w:t>元，主要包括：办公费、印刷费、邮电费、差旅费、公务接待费、公务用车运行维护费、培训费。</w:t>
      </w:r>
    </w:p>
    <w:p>
      <w:pPr>
        <w:spacing w:line="560" w:lineRule="exact"/>
        <w:ind w:firstLine="841" w:firstLineChars="263"/>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茂县应急管理局</w:t>
      </w:r>
      <w:r>
        <w:rPr>
          <w:rFonts w:ascii="仿宋_GB2312" w:eastAsia="仿宋_GB2312"/>
          <w:sz w:val="32"/>
          <w:szCs w:val="32"/>
          <w:lang w:eastAsia="zh-CN"/>
        </w:rPr>
        <w:t>2021</w:t>
      </w:r>
      <w:r>
        <w:rPr>
          <w:rFonts w:hint="eastAsia" w:ascii="仿宋_GB2312" w:eastAsia="仿宋_GB2312"/>
          <w:sz w:val="32"/>
          <w:szCs w:val="32"/>
          <w:lang w:eastAsia="zh-CN"/>
        </w:rPr>
        <w:t>年“三公”经费财政拨款预算数</w:t>
      </w:r>
      <w:r>
        <w:rPr>
          <w:rFonts w:ascii="仿宋_GB2312" w:eastAsia="仿宋_GB2312"/>
          <w:sz w:val="32"/>
          <w:szCs w:val="32"/>
          <w:lang w:eastAsia="zh-CN"/>
        </w:rPr>
        <w:t>97500</w:t>
      </w:r>
      <w:r>
        <w:rPr>
          <w:rFonts w:hint="eastAsia" w:ascii="仿宋_GB2312" w:eastAsia="仿宋_GB2312"/>
          <w:sz w:val="32"/>
          <w:szCs w:val="32"/>
          <w:lang w:eastAsia="zh-CN"/>
        </w:rPr>
        <w:t>元，其中：无因公出国（境）经费，公务接待费</w:t>
      </w:r>
      <w:r>
        <w:rPr>
          <w:rFonts w:ascii="仿宋_GB2312" w:eastAsia="仿宋_GB2312"/>
          <w:sz w:val="32"/>
          <w:szCs w:val="32"/>
          <w:lang w:eastAsia="zh-CN"/>
        </w:rPr>
        <w:t xml:space="preserve"> 17500</w:t>
      </w:r>
      <w:r>
        <w:rPr>
          <w:rFonts w:hint="eastAsia" w:ascii="仿宋_GB2312" w:eastAsia="仿宋_GB2312"/>
          <w:sz w:val="32"/>
          <w:szCs w:val="32"/>
          <w:lang w:eastAsia="zh-CN"/>
        </w:rPr>
        <w:t>元，公务用车购置及运行维护费</w:t>
      </w:r>
      <w:r>
        <w:rPr>
          <w:rFonts w:ascii="仿宋_GB2312" w:eastAsia="仿宋_GB2312"/>
          <w:sz w:val="32"/>
          <w:szCs w:val="32"/>
          <w:lang w:eastAsia="zh-CN"/>
        </w:rPr>
        <w:t>80000</w:t>
      </w:r>
      <w:r>
        <w:rPr>
          <w:rFonts w:hint="eastAsia"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2021</w:t>
      </w:r>
      <w:r>
        <w:rPr>
          <w:rFonts w:hint="eastAsia"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2021</w:t>
      </w:r>
      <w:r>
        <w:rPr>
          <w:rFonts w:hint="eastAsia" w:ascii="仿宋_GB2312" w:eastAsia="仿宋_GB2312"/>
          <w:sz w:val="32"/>
          <w:szCs w:val="32"/>
          <w:lang w:eastAsia="zh-CN"/>
        </w:rPr>
        <w:t>年公务接待费</w:t>
      </w:r>
      <w:r>
        <w:rPr>
          <w:rFonts w:ascii="仿宋_GB2312" w:eastAsia="仿宋_GB2312"/>
          <w:sz w:val="32"/>
          <w:szCs w:val="32"/>
          <w:lang w:eastAsia="zh-CN"/>
        </w:rPr>
        <w:t>17500</w:t>
      </w:r>
      <w:r>
        <w:rPr>
          <w:rFonts w:hint="eastAsia" w:ascii="仿宋_GB2312" w:eastAsia="仿宋_GB2312"/>
          <w:sz w:val="32"/>
          <w:szCs w:val="32"/>
          <w:lang w:eastAsia="zh-CN"/>
        </w:rPr>
        <w:t>元。与</w:t>
      </w:r>
      <w:r>
        <w:rPr>
          <w:rFonts w:ascii="仿宋_GB2312" w:eastAsia="仿宋_GB2312"/>
          <w:sz w:val="32"/>
          <w:szCs w:val="32"/>
          <w:lang w:eastAsia="zh-CN"/>
        </w:rPr>
        <w:t>2020</w:t>
      </w:r>
      <w:r>
        <w:rPr>
          <w:rFonts w:hint="eastAsia" w:ascii="仿宋_GB2312" w:eastAsia="仿宋_GB2312"/>
          <w:sz w:val="32"/>
          <w:szCs w:val="32"/>
          <w:lang w:eastAsia="zh-CN"/>
        </w:rPr>
        <w:t>年预算持平。</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2021</w:t>
      </w:r>
      <w:r>
        <w:rPr>
          <w:rFonts w:hint="eastAsia" w:ascii="仿宋_GB2312" w:eastAsia="仿宋_GB2312"/>
          <w:sz w:val="32"/>
          <w:szCs w:val="32"/>
          <w:lang w:eastAsia="zh-CN"/>
        </w:rPr>
        <w:t>年公务用车购置及运行维护费</w:t>
      </w:r>
      <w:r>
        <w:rPr>
          <w:rFonts w:ascii="仿宋_GB2312" w:eastAsia="仿宋_GB2312"/>
          <w:sz w:val="32"/>
          <w:szCs w:val="32"/>
          <w:lang w:eastAsia="zh-CN"/>
        </w:rPr>
        <w:t>80000</w:t>
      </w:r>
      <w:r>
        <w:rPr>
          <w:rFonts w:hint="eastAsia" w:ascii="仿宋_GB2312" w:eastAsia="仿宋_GB2312"/>
          <w:sz w:val="32"/>
          <w:szCs w:val="32"/>
          <w:lang w:eastAsia="zh-CN"/>
        </w:rPr>
        <w:t>元。与</w:t>
      </w:r>
      <w:r>
        <w:rPr>
          <w:rFonts w:ascii="仿宋_GB2312" w:eastAsia="仿宋_GB2312"/>
          <w:sz w:val="32"/>
          <w:szCs w:val="32"/>
          <w:lang w:eastAsia="zh-CN"/>
        </w:rPr>
        <w:t>2020</w:t>
      </w:r>
      <w:r>
        <w:rPr>
          <w:rFonts w:hint="eastAsia" w:ascii="仿宋_GB2312" w:eastAsia="仿宋_GB2312"/>
          <w:sz w:val="32"/>
          <w:szCs w:val="32"/>
          <w:lang w:eastAsia="zh-CN"/>
        </w:rPr>
        <w:t>年预算持平。</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八、政府性基金预算支出情况说明</w:t>
      </w:r>
    </w:p>
    <w:p>
      <w:pPr>
        <w:ind w:firstLine="0"/>
        <w:rPr>
          <w:lang w:eastAsia="zh-CN"/>
        </w:rPr>
      </w:pPr>
      <w:r>
        <w:rPr>
          <w:rFonts w:hint="eastAsia"/>
          <w:lang w:eastAsia="zh-CN"/>
        </w:rPr>
        <w:t>　　</w:t>
      </w:r>
      <w:r>
        <w:rPr>
          <w:rFonts w:hint="eastAsia" w:ascii="仿宋_GB2312" w:eastAsia="仿宋_GB2312"/>
          <w:sz w:val="32"/>
          <w:szCs w:val="32"/>
          <w:lang w:eastAsia="zh-CN"/>
        </w:rPr>
        <w:t>茂县应急管理局</w:t>
      </w:r>
      <w:r>
        <w:rPr>
          <w:rFonts w:ascii="仿宋_GB2312" w:eastAsia="仿宋_GB2312"/>
          <w:sz w:val="32"/>
          <w:szCs w:val="32"/>
          <w:lang w:eastAsia="zh-CN"/>
        </w:rPr>
        <w:t>2021</w:t>
      </w:r>
      <w:r>
        <w:rPr>
          <w:rFonts w:hint="eastAsia" w:ascii="仿宋_GB2312" w:eastAsia="仿宋_GB2312"/>
          <w:sz w:val="32"/>
          <w:szCs w:val="32"/>
          <w:lang w:eastAsia="zh-CN"/>
        </w:rPr>
        <w:t>年无政府性基金预算拨款安排的支出</w:t>
      </w:r>
      <w:r>
        <w:rPr>
          <w:rFonts w:hint="eastAsia"/>
          <w:lang w:eastAsia="zh-CN"/>
        </w:rPr>
        <w:t>。</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茂县应急管理局</w:t>
      </w:r>
      <w:r>
        <w:rPr>
          <w:rFonts w:ascii="仿宋_GB2312" w:eastAsia="仿宋_GB2312"/>
          <w:sz w:val="32"/>
          <w:szCs w:val="32"/>
          <w:lang w:eastAsia="zh-CN"/>
        </w:rPr>
        <w:t>2021</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617500</w:t>
      </w:r>
      <w:r>
        <w:rPr>
          <w:rFonts w:hint="eastAsia" w:ascii="仿宋_GB2312" w:eastAsia="仿宋_GB2312"/>
          <w:sz w:val="32"/>
          <w:szCs w:val="32"/>
          <w:lang w:eastAsia="zh-CN"/>
        </w:rPr>
        <w:t>元，比</w:t>
      </w:r>
      <w:r>
        <w:rPr>
          <w:rFonts w:ascii="仿宋_GB2312" w:eastAsia="仿宋_GB2312"/>
          <w:sz w:val="32"/>
          <w:szCs w:val="32"/>
          <w:lang w:eastAsia="zh-CN"/>
        </w:rPr>
        <w:t>2020</w:t>
      </w:r>
      <w:r>
        <w:rPr>
          <w:rFonts w:hint="eastAsia" w:ascii="仿宋_GB2312" w:eastAsia="仿宋_GB2312"/>
          <w:sz w:val="32"/>
          <w:szCs w:val="32"/>
          <w:lang w:eastAsia="zh-CN"/>
        </w:rPr>
        <w:t>年预算增加</w:t>
      </w:r>
      <w:r>
        <w:rPr>
          <w:rFonts w:ascii="仿宋_GB2312" w:eastAsia="仿宋_GB2312"/>
          <w:sz w:val="32"/>
          <w:szCs w:val="32"/>
          <w:lang w:eastAsia="zh-CN"/>
        </w:rPr>
        <w:t>95000</w:t>
      </w:r>
      <w:r>
        <w:rPr>
          <w:rFonts w:hint="eastAsia" w:ascii="仿宋_GB2312" w:eastAsia="仿宋_GB2312"/>
          <w:sz w:val="32"/>
          <w:szCs w:val="32"/>
          <w:lang w:eastAsia="zh-CN"/>
        </w:rPr>
        <w:t>元，增长</w:t>
      </w:r>
      <w:r>
        <w:rPr>
          <w:rFonts w:ascii="仿宋_GB2312" w:eastAsia="仿宋_GB2312"/>
          <w:sz w:val="32"/>
          <w:szCs w:val="32"/>
          <w:lang w:eastAsia="zh-CN"/>
        </w:rPr>
        <w:t>18%</w:t>
      </w:r>
      <w:r>
        <w:rPr>
          <w:rFonts w:hint="eastAsia" w:ascii="仿宋_GB2312" w:eastAsia="仿宋_GB2312"/>
          <w:sz w:val="32"/>
          <w:szCs w:val="32"/>
          <w:lang w:eastAsia="zh-CN"/>
        </w:rPr>
        <w:t>。主要原因是：人员增加。</w:t>
      </w:r>
    </w:p>
    <w:p>
      <w:pPr>
        <w:spacing w:line="560" w:lineRule="exact"/>
        <w:ind w:firstLine="440" w:firstLineChars="20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lang w:eastAsia="zh-CN"/>
        </w:rPr>
      </w:pPr>
      <w:r>
        <w:rPr>
          <w:rFonts w:ascii="仿宋_GB2312" w:eastAsia="仿宋_GB2312"/>
          <w:sz w:val="32"/>
          <w:szCs w:val="32"/>
          <w:lang w:eastAsia="zh-CN"/>
        </w:rPr>
        <w:t>2021</w:t>
      </w:r>
      <w:r>
        <w:rPr>
          <w:rFonts w:hint="eastAsia" w:ascii="仿宋_GB2312" w:eastAsia="仿宋_GB2312"/>
          <w:sz w:val="32"/>
          <w:szCs w:val="32"/>
          <w:lang w:eastAsia="zh-CN"/>
        </w:rPr>
        <w:t>年，茂县应急管理局未安排政府采购预算。</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茂县应急管理局截止</w:t>
      </w:r>
      <w:r>
        <w:rPr>
          <w:rFonts w:ascii="仿宋_GB2312" w:eastAsia="仿宋_GB2312"/>
          <w:sz w:val="32"/>
          <w:szCs w:val="32"/>
          <w:lang w:eastAsia="zh-CN"/>
        </w:rPr>
        <w:t>2020</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2278751.68</w:t>
      </w:r>
      <w:r>
        <w:rPr>
          <w:rFonts w:hint="eastAsia" w:ascii="仿宋_GB2312" w:eastAsia="仿宋_GB2312"/>
          <w:sz w:val="32"/>
          <w:szCs w:val="32"/>
          <w:lang w:eastAsia="zh-CN"/>
        </w:rPr>
        <w:t>元，其中：公务用车</w:t>
      </w:r>
      <w:r>
        <w:rPr>
          <w:rFonts w:ascii="仿宋_GB2312" w:eastAsia="仿宋_GB2312"/>
          <w:sz w:val="32"/>
          <w:szCs w:val="32"/>
          <w:lang w:eastAsia="zh-CN"/>
        </w:rPr>
        <w:t>2</w:t>
      </w:r>
      <w:r>
        <w:rPr>
          <w:rFonts w:hint="eastAsia" w:ascii="仿宋_GB2312" w:eastAsia="仿宋_GB2312"/>
          <w:sz w:val="32"/>
          <w:szCs w:val="32"/>
          <w:lang w:eastAsia="zh-CN"/>
        </w:rPr>
        <w:t>辆，价值</w:t>
      </w:r>
      <w:r>
        <w:rPr>
          <w:rFonts w:ascii="仿宋_GB2312" w:eastAsia="仿宋_GB2312"/>
          <w:sz w:val="32"/>
          <w:szCs w:val="32"/>
          <w:lang w:eastAsia="zh-CN"/>
        </w:rPr>
        <w:t>822800</w:t>
      </w:r>
      <w:r>
        <w:rPr>
          <w:rFonts w:hint="eastAsia" w:ascii="仿宋_GB2312" w:eastAsia="仿宋_GB2312"/>
          <w:sz w:val="32"/>
          <w:szCs w:val="32"/>
          <w:lang w:eastAsia="zh-CN"/>
        </w:rPr>
        <w:t>元；其他固定资产</w:t>
      </w:r>
      <w:r>
        <w:rPr>
          <w:rFonts w:ascii="仿宋_GB2312" w:eastAsia="仿宋_GB2312"/>
          <w:sz w:val="32"/>
          <w:szCs w:val="32"/>
          <w:lang w:eastAsia="zh-CN"/>
        </w:rPr>
        <w:t>1455951.68</w:t>
      </w:r>
      <w:r>
        <w:rPr>
          <w:rFonts w:hint="eastAsia"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60" w:lineRule="exact"/>
        <w:ind w:firstLine="640" w:firstLineChars="200"/>
        <w:rPr>
          <w:lang w:eastAsia="zh-CN"/>
        </w:rPr>
      </w:pPr>
      <w:r>
        <w:rPr>
          <w:rFonts w:ascii="仿宋_GB2312" w:eastAsia="仿宋_GB2312"/>
          <w:sz w:val="32"/>
          <w:szCs w:val="32"/>
          <w:lang w:eastAsia="zh-CN"/>
        </w:rPr>
        <w:t>2021</w:t>
      </w:r>
      <w:r>
        <w:rPr>
          <w:rFonts w:hint="eastAsia" w:ascii="仿宋_GB2312" w:eastAsia="仿宋_GB2312"/>
          <w:sz w:val="32"/>
          <w:szCs w:val="32"/>
          <w:lang w:eastAsia="zh-CN"/>
        </w:rPr>
        <w:t>年茂县应急管理局项目支出均按要求实行绩效目标管理，涉及项目</w:t>
      </w:r>
      <w:r>
        <w:rPr>
          <w:rFonts w:ascii="仿宋_GB2312" w:eastAsia="仿宋_GB2312"/>
          <w:sz w:val="32"/>
          <w:szCs w:val="32"/>
          <w:lang w:eastAsia="zh-CN"/>
        </w:rPr>
        <w:t>1</w:t>
      </w:r>
      <w:r>
        <w:rPr>
          <w:rFonts w:hint="eastAsia" w:ascii="仿宋_GB2312" w:eastAsia="仿宋_GB2312"/>
          <w:sz w:val="32"/>
          <w:szCs w:val="32"/>
          <w:lang w:eastAsia="zh-CN"/>
        </w:rPr>
        <w:t>个，一般公共预算当年拨款</w:t>
      </w:r>
      <w:r>
        <w:rPr>
          <w:rFonts w:ascii="仿宋_GB2312" w:eastAsia="仿宋_GB2312"/>
          <w:sz w:val="32"/>
          <w:szCs w:val="32"/>
          <w:lang w:eastAsia="zh-CN"/>
        </w:rPr>
        <w:t xml:space="preserve"> 500000</w:t>
      </w:r>
      <w:r>
        <w:rPr>
          <w:rFonts w:hint="eastAsia" w:ascii="仿宋_GB2312" w:eastAsia="仿宋_GB2312"/>
          <w:sz w:val="32"/>
          <w:szCs w:val="32"/>
          <w:lang w:eastAsia="zh-CN"/>
        </w:rPr>
        <w:t>元。</w:t>
      </w:r>
    </w:p>
    <w:p>
      <w:pPr>
        <w:spacing w:line="560" w:lineRule="exact"/>
        <w:ind w:firstLine="640" w:firstLineChars="200"/>
        <w:rPr>
          <w:lang w:eastAsia="zh-CN"/>
        </w:rPr>
      </w:pPr>
      <w:r>
        <w:rPr>
          <w:rFonts w:hint="eastAsia"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附件：茂县应急管理局</w:t>
      </w:r>
      <w:r>
        <w:rPr>
          <w:rFonts w:ascii="仿宋_GB2312" w:eastAsia="仿宋_GB2312"/>
          <w:sz w:val="32"/>
          <w:szCs w:val="32"/>
          <w:lang w:eastAsia="zh-CN"/>
        </w:rPr>
        <w:t>2021</w:t>
      </w:r>
      <w:r>
        <w:rPr>
          <w:rFonts w:hint="eastAsia" w:ascii="仿宋_GB2312" w:eastAsia="仿宋_GB2312"/>
          <w:sz w:val="32"/>
          <w:szCs w:val="32"/>
          <w:lang w:eastAsia="zh-CN"/>
        </w:rPr>
        <w:t>年度部门预算公开表</w:t>
      </w:r>
    </w:p>
    <w:p>
      <w:pPr>
        <w:ind w:firstLine="0"/>
        <w:rPr>
          <w:lang w:eastAsia="zh-CN"/>
        </w:rPr>
      </w:pPr>
      <w:r>
        <w:rPr>
          <w:rFonts w:hint="eastAsia"/>
          <w:lang w:eastAsia="zh-CN"/>
        </w:rPr>
        <w:t>　　</w:t>
      </w:r>
    </w:p>
    <w:p>
      <w:pPr>
        <w:ind w:firstLine="0"/>
        <w:rPr>
          <w:lang w:eastAsia="zh-CN"/>
        </w:rPr>
      </w:pPr>
    </w:p>
    <w:p>
      <w:pPr>
        <w:ind w:firstLine="0"/>
        <w:rPr>
          <w:sz w:val="32"/>
          <w:szCs w:val="32"/>
          <w:lang w:eastAsia="zh-CN"/>
        </w:rPr>
      </w:pPr>
    </w:p>
    <w:p>
      <w:pPr>
        <w:spacing w:line="560" w:lineRule="exact"/>
        <w:ind w:firstLine="640" w:firstLineChars="200"/>
        <w:rPr>
          <w:rFonts w:hint="eastAsia" w:ascii="仿宋_GB2312" w:eastAsia="仿宋_GB2312" w:cs="Arial"/>
          <w:sz w:val="32"/>
          <w:szCs w:val="32"/>
          <w:lang w:eastAsia="zh-CN"/>
        </w:rPr>
      </w:pPr>
      <w:r>
        <w:rPr>
          <w:sz w:val="32"/>
          <w:szCs w:val="32"/>
          <w:lang w:eastAsia="zh-CN"/>
        </w:rPr>
        <w:t xml:space="preserve">                               </w:t>
      </w:r>
      <w:r>
        <w:rPr>
          <w:rFonts w:hint="eastAsia" w:ascii="仿宋_GB2312" w:eastAsia="仿宋_GB2312" w:cs="Arial"/>
          <w:sz w:val="32"/>
          <w:szCs w:val="32"/>
          <w:lang w:eastAsia="zh-CN"/>
        </w:rPr>
        <w:t xml:space="preserve">  茂县应急管理局</w:t>
      </w:r>
    </w:p>
    <w:p>
      <w:pPr>
        <w:spacing w:line="560" w:lineRule="exact"/>
        <w:ind w:firstLine="640" w:firstLineChars="200"/>
        <w:rPr>
          <w:sz w:val="32"/>
          <w:szCs w:val="32"/>
          <w:lang w:eastAsia="zh-CN"/>
        </w:rPr>
      </w:pPr>
      <w:r>
        <w:rPr>
          <w:rFonts w:hint="eastAsia" w:ascii="仿宋_GB2312" w:eastAsia="仿宋_GB2312" w:cs="Arial"/>
          <w:sz w:val="32"/>
          <w:szCs w:val="32"/>
          <w:lang w:eastAsia="zh-CN"/>
        </w:rPr>
        <w:t xml:space="preserve">                                 2021年4月1</w:t>
      </w:r>
      <w:bookmarkStart w:id="0" w:name="_GoBack"/>
      <w:bookmarkEnd w:id="0"/>
      <w:r>
        <w:rPr>
          <w:rFonts w:hint="eastAsia" w:ascii="仿宋_GB2312" w:eastAsia="仿宋_GB2312" w:cs="Arial"/>
          <w:sz w:val="32"/>
          <w:szCs w:val="32"/>
          <w:lang w:eastAsia="zh-CN"/>
        </w:rPr>
        <w:t>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2</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22EEC"/>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D75F7"/>
    <w:rsid w:val="002F0499"/>
    <w:rsid w:val="00316688"/>
    <w:rsid w:val="00326341"/>
    <w:rsid w:val="00326BD5"/>
    <w:rsid w:val="003271F5"/>
    <w:rsid w:val="003537EA"/>
    <w:rsid w:val="00360941"/>
    <w:rsid w:val="003707B7"/>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B5D99"/>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64794"/>
    <w:rsid w:val="00B75BD0"/>
    <w:rsid w:val="00B906A9"/>
    <w:rsid w:val="00BD4A85"/>
    <w:rsid w:val="00C25047"/>
    <w:rsid w:val="00C53B2B"/>
    <w:rsid w:val="00C646E6"/>
    <w:rsid w:val="00CC5EE7"/>
    <w:rsid w:val="00CC75B4"/>
    <w:rsid w:val="00CE35ED"/>
    <w:rsid w:val="00D03B5C"/>
    <w:rsid w:val="00D45E3B"/>
    <w:rsid w:val="00D45F4D"/>
    <w:rsid w:val="00D62C31"/>
    <w:rsid w:val="00D94A56"/>
    <w:rsid w:val="00DA76FF"/>
    <w:rsid w:val="00DB5719"/>
    <w:rsid w:val="00DB5A44"/>
    <w:rsid w:val="00DB7A6E"/>
    <w:rsid w:val="00DC345A"/>
    <w:rsid w:val="00DC5054"/>
    <w:rsid w:val="00E0755E"/>
    <w:rsid w:val="00E12BB0"/>
    <w:rsid w:val="00E23AC0"/>
    <w:rsid w:val="00E27CDC"/>
    <w:rsid w:val="00E70D78"/>
    <w:rsid w:val="00E7248E"/>
    <w:rsid w:val="00EB65E3"/>
    <w:rsid w:val="00EF6703"/>
    <w:rsid w:val="00F13630"/>
    <w:rsid w:val="00F14034"/>
    <w:rsid w:val="00F322EA"/>
    <w:rsid w:val="00F43364"/>
    <w:rsid w:val="00FC1C09"/>
    <w:rsid w:val="02B52218"/>
    <w:rsid w:val="032F1E02"/>
    <w:rsid w:val="0582578E"/>
    <w:rsid w:val="0AAE4876"/>
    <w:rsid w:val="0BD10A31"/>
    <w:rsid w:val="0D9C1B83"/>
    <w:rsid w:val="0DCD56C0"/>
    <w:rsid w:val="108D6610"/>
    <w:rsid w:val="141F1C7A"/>
    <w:rsid w:val="1542125B"/>
    <w:rsid w:val="19D26BF6"/>
    <w:rsid w:val="1C304C89"/>
    <w:rsid w:val="21BF3274"/>
    <w:rsid w:val="222C4540"/>
    <w:rsid w:val="23F05984"/>
    <w:rsid w:val="255554D0"/>
    <w:rsid w:val="25B94C14"/>
    <w:rsid w:val="285D338A"/>
    <w:rsid w:val="2A4D62C6"/>
    <w:rsid w:val="2ADE79FA"/>
    <w:rsid w:val="2CB047A6"/>
    <w:rsid w:val="2DC002B6"/>
    <w:rsid w:val="31475009"/>
    <w:rsid w:val="32F06DCE"/>
    <w:rsid w:val="347749F1"/>
    <w:rsid w:val="347853BC"/>
    <w:rsid w:val="35C41BED"/>
    <w:rsid w:val="371675D6"/>
    <w:rsid w:val="37EB18DD"/>
    <w:rsid w:val="441C7879"/>
    <w:rsid w:val="4446103A"/>
    <w:rsid w:val="448E7A96"/>
    <w:rsid w:val="474D5BBD"/>
    <w:rsid w:val="477F2599"/>
    <w:rsid w:val="485A0ED4"/>
    <w:rsid w:val="4AE971CA"/>
    <w:rsid w:val="4BC6167C"/>
    <w:rsid w:val="4C6D34EC"/>
    <w:rsid w:val="4DD23791"/>
    <w:rsid w:val="4E731830"/>
    <w:rsid w:val="50056799"/>
    <w:rsid w:val="5434039B"/>
    <w:rsid w:val="5562240B"/>
    <w:rsid w:val="5718299F"/>
    <w:rsid w:val="5757758D"/>
    <w:rsid w:val="61131178"/>
    <w:rsid w:val="62A349B1"/>
    <w:rsid w:val="65AB7571"/>
    <w:rsid w:val="67470A61"/>
    <w:rsid w:val="6C066D9A"/>
    <w:rsid w:val="6C7F49EF"/>
    <w:rsid w:val="6D7673F9"/>
    <w:rsid w:val="6E295B49"/>
    <w:rsid w:val="6F2E1D87"/>
    <w:rsid w:val="732F08DE"/>
    <w:rsid w:val="75CE2BDF"/>
    <w:rsid w:val="7DE01785"/>
    <w:rsid w:val="7ECA74F3"/>
    <w:rsid w:val="7FB35C93"/>
    <w:rsid w:val="7FE60A5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11"/>
    <w:qFormat/>
    <w:uiPriority w:val="99"/>
    <w:pPr>
      <w:tabs>
        <w:tab w:val="center" w:pos="4153"/>
        <w:tab w:val="right" w:pos="8306"/>
      </w:tabs>
      <w:snapToGrid w:val="0"/>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pPr>
    <w:rPr>
      <w:rFonts w:cs="Times New Roman"/>
      <w:sz w:val="24"/>
      <w:lang w:eastAsia="zh-CN"/>
    </w:rPr>
  </w:style>
  <w:style w:type="character" w:styleId="8">
    <w:name w:val="Strong"/>
    <w:basedOn w:val="7"/>
    <w:qFormat/>
    <w:uiPriority w:val="99"/>
    <w:rPr>
      <w:rFonts w:cs="Times New Roman"/>
      <w:b/>
    </w:rPr>
  </w:style>
  <w:style w:type="character" w:styleId="9">
    <w:name w:val="FollowedHyperlink"/>
    <w:basedOn w:val="7"/>
    <w:qFormat/>
    <w:uiPriority w:val="99"/>
    <w:rPr>
      <w:rFonts w:cs="Times New Roman"/>
      <w:color w:val="323232"/>
      <w:u w:val="none"/>
    </w:rPr>
  </w:style>
  <w:style w:type="character" w:styleId="10">
    <w:name w:val="Hyperlink"/>
    <w:basedOn w:val="7"/>
    <w:qFormat/>
    <w:uiPriority w:val="99"/>
    <w:rPr>
      <w:rFonts w:cs="Times New Roman"/>
      <w:color w:val="323232"/>
      <w:u w:val="none"/>
    </w:rPr>
  </w:style>
  <w:style w:type="character" w:customStyle="1" w:styleId="11">
    <w:name w:val="页脚 Char"/>
    <w:basedOn w:val="7"/>
    <w:link w:val="3"/>
    <w:qFormat/>
    <w:locked/>
    <w:uiPriority w:val="99"/>
    <w:rPr>
      <w:rFonts w:ascii="Calibri" w:hAnsi="Calibri" w:cs="Arial"/>
      <w:sz w:val="18"/>
      <w:szCs w:val="18"/>
      <w:lang w:eastAsia="en-US"/>
    </w:rPr>
  </w:style>
  <w:style w:type="character" w:customStyle="1" w:styleId="12">
    <w:name w:val="页眉 Char"/>
    <w:basedOn w:val="7"/>
    <w:link w:val="4"/>
    <w:qFormat/>
    <w:locked/>
    <w:uiPriority w:val="99"/>
    <w:rPr>
      <w:rFonts w:ascii="Calibri" w:hAnsi="Calibri" w:cs="Arial"/>
      <w:sz w:val="18"/>
      <w:szCs w:val="18"/>
      <w:lang w:eastAsia="en-US"/>
    </w:rPr>
  </w:style>
  <w:style w:type="character" w:customStyle="1" w:styleId="13">
    <w:name w:val="bsharetext"/>
    <w:basedOn w:val="7"/>
    <w:qFormat/>
    <w:uiPriority w:val="99"/>
    <w:rPr>
      <w:rFonts w:cs="Times New Roman"/>
    </w:rPr>
  </w:style>
  <w:style w:type="character" w:customStyle="1" w:styleId="14">
    <w:name w:val="批注框文本 Char"/>
    <w:basedOn w:val="7"/>
    <w:link w:val="2"/>
    <w:semiHidden/>
    <w:qFormat/>
    <w:uiPriority w:val="99"/>
    <w:rPr>
      <w:rFonts w:ascii="Calibri" w:hAnsi="Calibri" w:cs="Arial"/>
      <w:kern w:val="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3168</Words>
  <Characters>726</Characters>
  <Lines>6</Lines>
  <Paragraphs>7</Paragraphs>
  <TotalTime>18</TotalTime>
  <ScaleCrop>false</ScaleCrop>
  <LinksUpToDate>false</LinksUpToDate>
  <CharactersWithSpaces>3887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2021-04-14T07:40:00Z</cp:lastPrinted>
  <dcterms:modified xsi:type="dcterms:W3CDTF">2021-04-14T08:08:08Z</dcterms:modified>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9303D40A017D40E598098E6EA116AE29</vt:lpwstr>
  </property>
</Properties>
</file>