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440" w:firstLineChars="200"/>
        <w:rPr>
          <w:rFonts w:hint="eastAsia" w:ascii="仿宋_GB2312" w:eastAsia="仿宋_GB2312"/>
          <w:sz w:val="32"/>
          <w:szCs w:val="32"/>
          <w:lang w:eastAsia="zh-CN"/>
        </w:rPr>
      </w:pPr>
      <w:r>
        <w:rPr>
          <w:lang w:eastAsia="zh-CN"/>
        </w:rPr>
        <w:t>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负</w:t>
      </w:r>
      <w:r>
        <w:rPr>
          <w:rFonts w:hint="eastAsia" w:ascii="仿宋_GB2312" w:eastAsia="仿宋_GB2312"/>
          <w:sz w:val="32"/>
          <w:szCs w:val="32"/>
          <w:lang w:eastAsia="zh-CN"/>
        </w:rPr>
        <w:t>责宣传和</w:t>
      </w:r>
      <w:r>
        <w:rPr>
          <w:rFonts w:hint="eastAsia" w:ascii="仿宋_GB2312" w:eastAsia="仿宋_GB2312"/>
          <w:sz w:val="32"/>
          <w:szCs w:val="32"/>
        </w:rPr>
        <w:t>贯彻</w:t>
      </w:r>
      <w:r>
        <w:rPr>
          <w:rFonts w:hint="eastAsia" w:ascii="仿宋_GB2312" w:eastAsia="仿宋_GB2312"/>
          <w:sz w:val="32"/>
          <w:szCs w:val="32"/>
          <w:lang w:eastAsia="zh-CN"/>
        </w:rPr>
        <w:t>落实国家</w:t>
      </w:r>
      <w:r>
        <w:rPr>
          <w:rFonts w:hint="eastAsia" w:ascii="仿宋_GB2312" w:eastAsia="仿宋_GB2312"/>
          <w:sz w:val="32"/>
          <w:szCs w:val="32"/>
        </w:rPr>
        <w:t>就业创业</w:t>
      </w:r>
      <w:r>
        <w:rPr>
          <w:rFonts w:hint="eastAsia" w:ascii="仿宋_GB2312" w:eastAsia="仿宋_GB2312"/>
          <w:sz w:val="32"/>
          <w:szCs w:val="32"/>
          <w:lang w:eastAsia="zh-CN"/>
        </w:rPr>
        <w:t>和失业保险有关</w:t>
      </w:r>
      <w:r>
        <w:rPr>
          <w:rFonts w:hint="eastAsia" w:ascii="仿宋_GB2312" w:eastAsia="仿宋_GB2312"/>
          <w:sz w:val="32"/>
          <w:szCs w:val="32"/>
        </w:rPr>
        <w:t>的方针政策</w:t>
      </w:r>
      <w:r>
        <w:rPr>
          <w:rFonts w:hint="eastAsia" w:ascii="仿宋_GB2312" w:eastAsia="仿宋_GB2312"/>
          <w:sz w:val="32"/>
          <w:szCs w:val="32"/>
          <w:lang w:eastAsia="zh-CN"/>
        </w:rPr>
        <w:t>和法律法规。</w:t>
      </w:r>
    </w:p>
    <w:p>
      <w:pPr>
        <w:spacing w:line="576" w:lineRule="exact"/>
        <w:ind w:left="0" w:leftChars="0" w:firstLine="640" w:firstLineChars="200"/>
        <w:rPr>
          <w:rFonts w:hint="eastAsia" w:ascii="仿宋_GB2312" w:eastAsia="仿宋_GB2312"/>
          <w:sz w:val="32"/>
          <w:szCs w:val="32"/>
          <w:lang w:eastAsia="zh-CN"/>
        </w:rPr>
      </w:pPr>
      <w:bookmarkStart w:id="0" w:name="_GoBack"/>
      <w:bookmarkEnd w:id="0"/>
      <w:r>
        <w:rPr>
          <w:rFonts w:hint="eastAsia" w:ascii="仿宋_GB2312" w:eastAsia="仿宋_GB2312"/>
          <w:sz w:val="32"/>
          <w:szCs w:val="32"/>
          <w:lang w:val="en-US" w:eastAsia="zh-CN"/>
        </w:rPr>
        <w:t>2.</w:t>
      </w:r>
      <w:r>
        <w:rPr>
          <w:rFonts w:hint="default" w:ascii="仿宋_GB2312" w:eastAsia="仿宋_GB2312"/>
          <w:sz w:val="32"/>
          <w:szCs w:val="32"/>
        </w:rPr>
        <w:t>组织实施全县城乡就业</w:t>
      </w:r>
      <w:r>
        <w:rPr>
          <w:rFonts w:hint="eastAsia" w:ascii="仿宋_GB2312" w:eastAsia="仿宋_GB2312"/>
          <w:sz w:val="32"/>
          <w:szCs w:val="32"/>
          <w:lang w:eastAsia="zh-CN"/>
        </w:rPr>
        <w:t>创业</w:t>
      </w:r>
      <w:r>
        <w:rPr>
          <w:rFonts w:hint="default" w:ascii="仿宋_GB2312" w:eastAsia="仿宋_GB2312"/>
          <w:sz w:val="32"/>
          <w:szCs w:val="32"/>
        </w:rPr>
        <w:t>工作，负责城乡就业</w:t>
      </w:r>
      <w:r>
        <w:rPr>
          <w:rFonts w:hint="eastAsia" w:ascii="仿宋_GB2312" w:eastAsia="仿宋_GB2312"/>
          <w:sz w:val="32"/>
          <w:szCs w:val="32"/>
          <w:lang w:eastAsia="zh-CN"/>
        </w:rPr>
        <w:t>创业</w:t>
      </w:r>
      <w:r>
        <w:rPr>
          <w:rFonts w:hint="default" w:ascii="仿宋_GB2312" w:eastAsia="仿宋_GB2312"/>
          <w:sz w:val="32"/>
          <w:szCs w:val="32"/>
        </w:rPr>
        <w:t>工作目标管理及考核，</w:t>
      </w:r>
      <w:r>
        <w:rPr>
          <w:rFonts w:hint="eastAsia" w:ascii="仿宋_GB2312" w:eastAsia="仿宋_GB2312"/>
          <w:sz w:val="32"/>
          <w:szCs w:val="32"/>
          <w:lang w:eastAsia="zh-CN"/>
        </w:rPr>
        <w:t>为城乡劳动者</w:t>
      </w:r>
      <w:r>
        <w:rPr>
          <w:rFonts w:hint="default" w:ascii="仿宋_GB2312" w:eastAsia="仿宋_GB2312"/>
          <w:sz w:val="32"/>
          <w:szCs w:val="32"/>
        </w:rPr>
        <w:t>提供就业创业服务。</w:t>
      </w:r>
      <w:r>
        <w:rPr>
          <w:rFonts w:hint="eastAsia" w:ascii="仿宋_GB2312" w:eastAsia="仿宋_GB2312"/>
          <w:sz w:val="32"/>
          <w:szCs w:val="32"/>
          <w:lang w:eastAsia="zh-CN"/>
        </w:rPr>
        <w:t>加强</w:t>
      </w:r>
      <w:r>
        <w:rPr>
          <w:rFonts w:hint="eastAsia" w:ascii="仿宋_GB2312" w:eastAsia="仿宋_GB2312"/>
          <w:sz w:val="32"/>
          <w:szCs w:val="32"/>
        </w:rPr>
        <w:t>对就业困难人员</w:t>
      </w:r>
      <w:r>
        <w:rPr>
          <w:rFonts w:hint="eastAsia" w:ascii="仿宋_GB2312" w:eastAsia="仿宋_GB2312"/>
          <w:sz w:val="32"/>
          <w:szCs w:val="32"/>
          <w:lang w:eastAsia="zh-CN"/>
        </w:rPr>
        <w:t>、</w:t>
      </w:r>
      <w:r>
        <w:rPr>
          <w:rFonts w:hint="eastAsia" w:ascii="仿宋_GB2312" w:eastAsia="仿宋_GB2312"/>
          <w:sz w:val="32"/>
          <w:szCs w:val="32"/>
        </w:rPr>
        <w:t>“零就业家庭”成员</w:t>
      </w:r>
      <w:r>
        <w:rPr>
          <w:rFonts w:hint="eastAsia" w:ascii="仿宋_GB2312" w:eastAsia="仿宋_GB2312"/>
          <w:sz w:val="32"/>
          <w:szCs w:val="32"/>
          <w:lang w:eastAsia="zh-CN"/>
        </w:rPr>
        <w:t>等群体</w:t>
      </w:r>
      <w:r>
        <w:rPr>
          <w:rFonts w:hint="eastAsia" w:ascii="仿宋_GB2312" w:eastAsia="仿宋_GB2312"/>
          <w:sz w:val="32"/>
          <w:szCs w:val="32"/>
        </w:rPr>
        <w:t>的就业援助工作</w:t>
      </w:r>
      <w:r>
        <w:rPr>
          <w:rFonts w:hint="eastAsia" w:ascii="仿宋_GB2312" w:eastAsia="仿宋_GB2312"/>
          <w:sz w:val="32"/>
          <w:szCs w:val="32"/>
          <w:lang w:eastAsia="zh-CN"/>
        </w:rPr>
        <w:t>，</w:t>
      </w:r>
      <w:r>
        <w:rPr>
          <w:rFonts w:hint="eastAsia" w:ascii="仿宋_GB2312" w:eastAsia="仿宋_GB2312"/>
          <w:sz w:val="32"/>
          <w:szCs w:val="32"/>
        </w:rPr>
        <w:t> 促进有劳动能力、有就业愿望的所有劳动者实现充分就业。</w:t>
      </w:r>
    </w:p>
    <w:p>
      <w:pPr>
        <w:spacing w:line="576" w:lineRule="exact"/>
        <w:ind w:firstLine="645"/>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按规定使用就业专项资金和失业保险基金承担失业保险政策宣传及</w:t>
      </w:r>
      <w:r>
        <w:rPr>
          <w:rFonts w:hint="eastAsia" w:ascii="仿宋_GB2312" w:eastAsia="仿宋_GB2312"/>
          <w:sz w:val="32"/>
          <w:szCs w:val="32"/>
          <w:lang w:val="en-US" w:eastAsia="zh-CN"/>
        </w:rPr>
        <w:t>失业保险基金的</w:t>
      </w:r>
      <w:r>
        <w:rPr>
          <w:rFonts w:hint="default" w:ascii="仿宋_GB2312" w:eastAsia="仿宋_GB2312"/>
          <w:sz w:val="32"/>
          <w:szCs w:val="32"/>
          <w:lang w:val="en-US" w:eastAsia="zh-CN"/>
        </w:rPr>
        <w:t>管理</w:t>
      </w:r>
      <w:r>
        <w:rPr>
          <w:rFonts w:hint="eastAsia" w:ascii="仿宋_GB2312" w:eastAsia="仿宋_GB2312"/>
          <w:sz w:val="32"/>
          <w:szCs w:val="32"/>
          <w:lang w:val="en-US" w:eastAsia="zh-CN"/>
        </w:rPr>
        <w:t>、失业保险</w:t>
      </w:r>
      <w:r>
        <w:rPr>
          <w:rFonts w:hint="default" w:ascii="仿宋_GB2312" w:eastAsia="仿宋_GB2312"/>
          <w:sz w:val="32"/>
          <w:szCs w:val="32"/>
          <w:lang w:val="en-US" w:eastAsia="zh-CN"/>
        </w:rPr>
        <w:t>待遇</w:t>
      </w:r>
      <w:r>
        <w:rPr>
          <w:rFonts w:hint="eastAsia" w:ascii="仿宋_GB2312" w:eastAsia="仿宋_GB2312"/>
          <w:sz w:val="32"/>
          <w:szCs w:val="32"/>
          <w:lang w:val="en-US" w:eastAsia="zh-CN"/>
        </w:rPr>
        <w:t>的审核、</w:t>
      </w:r>
      <w:r>
        <w:rPr>
          <w:rFonts w:hint="default" w:ascii="仿宋_GB2312" w:eastAsia="仿宋_GB2312"/>
          <w:sz w:val="32"/>
          <w:szCs w:val="32"/>
          <w:lang w:val="en-US" w:eastAsia="zh-CN"/>
        </w:rPr>
        <w:t>发放及有关经办服务工作。</w:t>
      </w:r>
    </w:p>
    <w:p>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4.建立农村</w:t>
      </w:r>
      <w:r>
        <w:rPr>
          <w:rFonts w:hint="default" w:ascii="仿宋_GB2312" w:eastAsia="仿宋_GB2312"/>
          <w:sz w:val="32"/>
          <w:szCs w:val="32"/>
          <w:lang w:val="en-US" w:eastAsia="zh-CN"/>
        </w:rPr>
        <w:t>劳动力资源</w:t>
      </w:r>
      <w:r>
        <w:rPr>
          <w:rFonts w:hint="eastAsia" w:ascii="仿宋_GB2312" w:eastAsia="仿宋_GB2312"/>
          <w:sz w:val="32"/>
          <w:szCs w:val="32"/>
          <w:lang w:val="en-US" w:eastAsia="zh-CN"/>
        </w:rPr>
        <w:t>数据库</w:t>
      </w:r>
      <w:r>
        <w:rPr>
          <w:rFonts w:hint="default" w:ascii="仿宋_GB2312" w:eastAsia="仿宋_GB2312"/>
          <w:sz w:val="32"/>
          <w:szCs w:val="32"/>
          <w:lang w:val="en-US" w:eastAsia="zh-CN"/>
        </w:rPr>
        <w:t>，</w:t>
      </w:r>
      <w:r>
        <w:rPr>
          <w:rFonts w:hint="eastAsia" w:ascii="仿宋_GB2312" w:eastAsia="仿宋_GB2312"/>
          <w:sz w:val="32"/>
          <w:szCs w:val="32"/>
        </w:rPr>
        <w:t>为城乡劳动者提供就业政策法规咨询，发布职业供求信息以及职业培训信息，</w:t>
      </w:r>
      <w:r>
        <w:rPr>
          <w:rFonts w:hint="eastAsia" w:ascii="仿宋_GB2312" w:eastAsia="仿宋_GB2312"/>
          <w:sz w:val="32"/>
          <w:szCs w:val="32"/>
          <w:lang w:eastAsia="zh-CN"/>
        </w:rPr>
        <w:t>办理求职登记，就业登记、失业登记等事务，开展</w:t>
      </w:r>
      <w:r>
        <w:rPr>
          <w:rFonts w:hint="eastAsia" w:ascii="仿宋_GB2312" w:eastAsia="仿宋_GB2312"/>
          <w:sz w:val="32"/>
          <w:szCs w:val="32"/>
        </w:rPr>
        <w:t>职业指导和职业介绍</w:t>
      </w:r>
      <w:r>
        <w:rPr>
          <w:rFonts w:hint="eastAsia" w:ascii="仿宋_GB2312" w:eastAsia="仿宋_GB2312"/>
          <w:sz w:val="32"/>
          <w:szCs w:val="32"/>
          <w:lang w:eastAsia="zh-CN"/>
        </w:rPr>
        <w:t>，</w:t>
      </w:r>
      <w:r>
        <w:rPr>
          <w:rFonts w:hint="default" w:ascii="仿宋_GB2312" w:eastAsia="仿宋_GB2312"/>
          <w:sz w:val="32"/>
          <w:szCs w:val="32"/>
          <w:lang w:val="en-US" w:eastAsia="zh-CN"/>
        </w:rPr>
        <w:t>组织实施</w:t>
      </w:r>
      <w:r>
        <w:rPr>
          <w:rFonts w:hint="eastAsia" w:ascii="仿宋_GB2312" w:eastAsia="仿宋_GB2312"/>
          <w:sz w:val="32"/>
          <w:szCs w:val="32"/>
          <w:lang w:val="en-US" w:eastAsia="zh-CN"/>
        </w:rPr>
        <w:t>劳务转移</w:t>
      </w:r>
      <w:r>
        <w:rPr>
          <w:rFonts w:hint="default" w:ascii="仿宋_GB2312" w:eastAsia="仿宋_GB2312"/>
          <w:sz w:val="32"/>
          <w:szCs w:val="32"/>
          <w:lang w:val="en-US" w:eastAsia="zh-CN"/>
        </w:rPr>
        <w:t>。</w:t>
      </w:r>
    </w:p>
    <w:p>
      <w:pPr>
        <w:spacing w:line="576" w:lineRule="exact"/>
        <w:ind w:firstLine="645"/>
        <w:rPr>
          <w:rFonts w:hint="eastAsia" w:ascii="仿宋_GB2312" w:eastAsia="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负责</w:t>
      </w:r>
      <w:r>
        <w:rPr>
          <w:rFonts w:hint="default" w:ascii="仿宋_GB2312" w:eastAsia="仿宋_GB2312"/>
          <w:sz w:val="32"/>
          <w:szCs w:val="32"/>
          <w:lang w:val="en-US" w:eastAsia="zh-CN"/>
        </w:rPr>
        <w:t>拟定全县就业创业培训</w:t>
      </w:r>
      <w:r>
        <w:rPr>
          <w:rFonts w:hint="eastAsia" w:ascii="仿宋_GB2312" w:eastAsia="仿宋_GB2312"/>
          <w:sz w:val="32"/>
          <w:szCs w:val="32"/>
          <w:lang w:val="en-US" w:eastAsia="zh-CN"/>
        </w:rPr>
        <w:t>和品牌培训</w:t>
      </w:r>
      <w:r>
        <w:rPr>
          <w:rFonts w:hint="default" w:ascii="仿宋_GB2312" w:eastAsia="仿宋_GB2312"/>
          <w:sz w:val="32"/>
          <w:szCs w:val="32"/>
          <w:lang w:val="en-US" w:eastAsia="zh-CN"/>
        </w:rPr>
        <w:t>工作发展规划和年度计划；负责牵头组织各类就业培训和管理；统一管理培训资金；承担职业能力建设相关业务经办工作。</w:t>
      </w:r>
    </w:p>
    <w:p>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以创业带动就业，全面落实小额担保贷款贴息、社保补贴等扶持政策，促使各类失业人员通过从事个体经营、自谋职业、灵活就业、创办企业带动和吸纳就业。 </w:t>
      </w:r>
    </w:p>
    <w:p>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做好未就业高校毕业生参加就业见习和自主创业工作，落实好高校毕业生创业补贴政策。</w:t>
      </w:r>
    </w:p>
    <w:p>
      <w:pPr>
        <w:spacing w:line="576" w:lineRule="exact"/>
        <w:ind w:firstLine="645"/>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大力开发公益性岗位，落实岗位补贴及社保补贴。</w:t>
      </w:r>
    </w:p>
    <w:p>
      <w:pPr>
        <w:spacing w:line="576" w:lineRule="exact"/>
        <w:ind w:firstLine="645"/>
        <w:rPr>
          <w:lang w:eastAsia="zh-CN"/>
        </w:rPr>
      </w:pPr>
      <w:r>
        <w:rPr>
          <w:rFonts w:hint="eastAsia" w:ascii="仿宋_GB2312" w:eastAsia="仿宋_GB2312"/>
          <w:sz w:val="32"/>
          <w:szCs w:val="32"/>
          <w:lang w:val="en-US" w:eastAsia="zh-CN"/>
        </w:rPr>
        <w:t>9.</w:t>
      </w:r>
      <w:r>
        <w:rPr>
          <w:rFonts w:hint="default" w:ascii="仿宋_GB2312" w:eastAsia="仿宋_GB2312"/>
          <w:sz w:val="32"/>
          <w:szCs w:val="32"/>
          <w:lang w:val="en-US" w:eastAsia="zh-CN"/>
        </w:rPr>
        <w:t>承担全县就业培训、创业指导、失业保险、农村劳动力转移、劳服企业经营情况等各方面统计数据的汇总、分析和统计工作。</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spacing w:line="536" w:lineRule="exact"/>
        <w:ind w:firstLine="640" w:firstLineChars="200"/>
        <w:rPr>
          <w:rFonts w:ascii="仿宋_GB2312" w:hAnsi="仿宋_GB2312" w:eastAsia="仿宋_GB2312" w:cs="仿宋_GB2312"/>
          <w:color w:val="000000"/>
          <w:sz w:val="32"/>
          <w:szCs w:val="32"/>
          <w:highlight w:val="yellow"/>
        </w:rPr>
      </w:pPr>
      <w:r>
        <w:rPr>
          <w:rFonts w:hint="eastAsia" w:ascii="仿宋_GB2312" w:eastAsia="仿宋_GB2312"/>
          <w:sz w:val="32"/>
          <w:szCs w:val="32"/>
          <w:lang w:val="en-US" w:eastAsia="zh-CN"/>
        </w:rPr>
        <w:t>1.</w:t>
      </w:r>
      <w:r>
        <w:rPr>
          <w:rFonts w:hint="eastAsia" w:ascii="楷体" w:hAnsi="楷体" w:eastAsia="楷体" w:cs="楷体"/>
          <w:b/>
          <w:color w:val="000000"/>
          <w:sz w:val="32"/>
          <w:szCs w:val="32"/>
        </w:rPr>
        <w:t>稳就业促创业</w:t>
      </w:r>
      <w:r>
        <w:rPr>
          <w:rStyle w:val="8"/>
          <w:rFonts w:hint="eastAsia" w:ascii="仿宋_GB2312" w:hAnsi="仿宋_GB2312" w:eastAsia="仿宋_GB2312" w:cs="仿宋_GB2312"/>
          <w:color w:val="000000"/>
          <w:spacing w:val="8"/>
          <w:sz w:val="32"/>
          <w:szCs w:val="32"/>
          <w:shd w:val="clear" w:color="auto" w:fill="FFFFFF"/>
        </w:rPr>
        <w:t>。</w:t>
      </w:r>
      <w:r>
        <w:rPr>
          <w:rFonts w:hint="eastAsia" w:ascii="仿宋_GB2312" w:hAnsi="仿宋_GB2312" w:eastAsia="仿宋_GB2312" w:cs="仿宋_GB2312"/>
          <w:color w:val="000000"/>
          <w:spacing w:val="8"/>
          <w:sz w:val="32"/>
          <w:szCs w:val="32"/>
          <w:shd w:val="clear" w:color="auto" w:fill="FFFFFF"/>
        </w:rPr>
        <w:t>全面落实稳岗就业政策措施，扎实做好困难群体就业帮扶，积极扶持就业创业。落实国家关于返乡入乡创业高质量发展的意见，为各类人员返乡入乡创业提供全方位服务。实施大学生就业创业促进计划，做好退役军人创新创业服务。</w:t>
      </w:r>
    </w:p>
    <w:p>
      <w:pPr>
        <w:spacing w:line="550" w:lineRule="exact"/>
        <w:ind w:firstLine="643" w:firstLineChars="200"/>
        <w:jc w:val="left"/>
        <w:rPr>
          <w:rFonts w:ascii="仿宋_GB2312" w:hAnsi="仿宋" w:eastAsia="仿宋_GB2312"/>
          <w:color w:val="000000"/>
          <w:sz w:val="32"/>
          <w:szCs w:val="32"/>
        </w:rPr>
      </w:pPr>
      <w:r>
        <w:rPr>
          <w:rFonts w:hint="eastAsia" w:ascii="楷体" w:hAnsi="楷体" w:eastAsia="楷体" w:cs="楷体"/>
          <w:b/>
          <w:color w:val="000000"/>
          <w:sz w:val="32"/>
          <w:szCs w:val="32"/>
          <w:lang w:val="en-US" w:eastAsia="zh-CN"/>
        </w:rPr>
        <w:t>2.</w:t>
      </w:r>
      <w:r>
        <w:rPr>
          <w:rFonts w:hint="eastAsia" w:ascii="楷体" w:hAnsi="楷体" w:eastAsia="楷体" w:cs="楷体"/>
          <w:b/>
          <w:color w:val="000000"/>
          <w:sz w:val="32"/>
          <w:szCs w:val="32"/>
        </w:rPr>
        <w:t>做好政策宣传</w:t>
      </w:r>
      <w:r>
        <w:rPr>
          <w:rFonts w:hint="eastAsia" w:ascii="Times New Roman" w:hAnsi="Times New Roman" w:eastAsia="楷体_GB2312" w:cs="Times New Roman"/>
          <w:b/>
          <w:bCs/>
          <w:color w:val="000000"/>
          <w:sz w:val="32"/>
          <w:szCs w:val="32"/>
        </w:rPr>
        <w:t>。</w:t>
      </w:r>
      <w:r>
        <w:rPr>
          <w:rFonts w:hint="eastAsia" w:ascii="仿宋_GB2312" w:hAnsi="仿宋" w:eastAsia="仿宋_GB2312"/>
          <w:color w:val="000000"/>
          <w:sz w:val="32"/>
          <w:szCs w:val="32"/>
        </w:rPr>
        <w:t>拓宽宣传载体，通过电视、微信、网络、手机短信、上街宣传、张贴海报等方式加大就业政策宣传力度，选树转移就业典型，营造浓厚的转移就业社会氛围，鼓励有务工意愿的求职群体外出务工，增长见识，增长才干。</w:t>
      </w:r>
    </w:p>
    <w:p>
      <w:pPr>
        <w:spacing w:line="550" w:lineRule="exact"/>
        <w:ind w:firstLine="643" w:firstLineChars="200"/>
        <w:jc w:val="left"/>
        <w:rPr>
          <w:rFonts w:ascii="仿宋_GB2312" w:hAnsi="仿宋" w:eastAsia="仿宋_GB2312"/>
          <w:color w:val="000000"/>
          <w:sz w:val="32"/>
          <w:szCs w:val="32"/>
        </w:rPr>
      </w:pPr>
      <w:r>
        <w:rPr>
          <w:rFonts w:hint="eastAsia" w:ascii="楷体" w:hAnsi="楷体" w:eastAsia="楷体" w:cs="楷体"/>
          <w:b/>
          <w:color w:val="000000"/>
          <w:sz w:val="32"/>
          <w:szCs w:val="32"/>
          <w:lang w:val="en-US" w:eastAsia="zh-CN"/>
        </w:rPr>
        <w:t>3.</w:t>
      </w:r>
      <w:r>
        <w:rPr>
          <w:rFonts w:hint="eastAsia" w:ascii="楷体" w:hAnsi="楷体" w:eastAsia="楷体" w:cs="楷体"/>
          <w:b/>
          <w:color w:val="000000"/>
          <w:sz w:val="32"/>
          <w:szCs w:val="32"/>
        </w:rPr>
        <w:t>加强劳务输出</w:t>
      </w:r>
      <w:r>
        <w:rPr>
          <w:rFonts w:hint="eastAsia" w:ascii="Times New Roman" w:hAnsi="Times New Roman" w:eastAsia="楷体_GB2312" w:cs="Times New Roman"/>
          <w:b/>
          <w:bCs/>
          <w:color w:val="000000"/>
          <w:sz w:val="32"/>
          <w:szCs w:val="32"/>
        </w:rPr>
        <w:t>。</w:t>
      </w:r>
      <w:r>
        <w:rPr>
          <w:rFonts w:hint="eastAsia" w:ascii="仿宋_GB2312" w:hAnsi="仿宋" w:eastAsia="仿宋_GB2312"/>
          <w:b/>
          <w:bCs/>
          <w:color w:val="000000"/>
          <w:sz w:val="32"/>
          <w:szCs w:val="32"/>
        </w:rPr>
        <w:t>一是</w:t>
      </w:r>
      <w:r>
        <w:rPr>
          <w:rFonts w:hint="eastAsia" w:ascii="仿宋_GB2312" w:hAnsi="仿宋" w:eastAsia="仿宋_GB2312"/>
          <w:color w:val="000000"/>
          <w:sz w:val="32"/>
          <w:szCs w:val="32"/>
        </w:rPr>
        <w:t>按要求举办好各类劳务协作专场招聘会及相关就业专项行动，并将招聘活动延伸到乡镇村组，常态化开展就业政策宣传及“送岗进村”微型招聘会工作；</w:t>
      </w:r>
      <w:r>
        <w:rPr>
          <w:rFonts w:hint="eastAsia" w:ascii="仿宋_GB2312" w:hAnsi="仿宋" w:eastAsia="仿宋_GB2312"/>
          <w:b/>
          <w:bCs/>
          <w:color w:val="000000"/>
          <w:sz w:val="32"/>
          <w:szCs w:val="32"/>
        </w:rPr>
        <w:t>二是</w:t>
      </w:r>
      <w:r>
        <w:rPr>
          <w:rFonts w:hint="eastAsia" w:ascii="仿宋_GB2312" w:hAnsi="仿宋" w:eastAsia="仿宋_GB2312"/>
          <w:color w:val="000000"/>
          <w:sz w:val="32"/>
          <w:szCs w:val="32"/>
        </w:rPr>
        <w:t>积极对接经营性人力资源服务机构和劳务经纪人，主动落实政策，让劳务输出更加规范，更加精准，更加见效。</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hint="eastAsia" w:ascii="楷体" w:hAnsi="楷体" w:eastAsia="楷体" w:cs="楷体"/>
          <w:b/>
          <w:color w:val="000000"/>
          <w:sz w:val="32"/>
          <w:szCs w:val="32"/>
          <w:lang w:val="en-US" w:eastAsia="zh-CN"/>
        </w:rPr>
        <w:t>4.</w:t>
      </w:r>
      <w:r>
        <w:rPr>
          <w:rFonts w:hint="eastAsia" w:ascii="楷体" w:hAnsi="楷体" w:eastAsia="楷体" w:cs="楷体"/>
          <w:b/>
          <w:color w:val="000000"/>
          <w:sz w:val="32"/>
          <w:szCs w:val="32"/>
        </w:rPr>
        <w:t>开展技能培训。</w:t>
      </w:r>
      <w:r>
        <w:rPr>
          <w:rFonts w:hint="eastAsia" w:ascii="仿宋_GB2312" w:hAnsi="仿宋" w:eastAsia="仿宋_GB2312"/>
          <w:color w:val="000000"/>
          <w:sz w:val="32"/>
          <w:szCs w:val="32"/>
        </w:rPr>
        <w:t>按照培训与素质提升相结合、培训与劳务输出转移相结合的方针，面向全县有培训意愿的城乡劳动者群体，大力开展技能培训。</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val="en-US" w:eastAsia="zh-CN"/>
        </w:rPr>
        <w:t>茂县公共就业和人才交流服务局</w:t>
      </w:r>
      <w:r>
        <w:rPr>
          <w:rFonts w:hint="eastAsia" w:ascii="仿宋_GB2312" w:eastAsia="仿宋_GB2312"/>
          <w:sz w:val="32"/>
          <w:szCs w:val="32"/>
          <w:lang w:eastAsia="zh-CN"/>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 xml:space="preserve"> 个，其他事业单位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val="en-US" w:eastAsia="zh-CN"/>
        </w:rPr>
        <w:t>茂县公共就业和人才交流服务局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1847899</w:t>
      </w:r>
      <w:r>
        <w:rPr>
          <w:rFonts w:ascii="仿宋_GB2312" w:eastAsia="仿宋_GB2312"/>
          <w:sz w:val="32"/>
          <w:szCs w:val="32"/>
          <w:lang w:eastAsia="zh-CN"/>
        </w:rPr>
        <w:t>元；支出包括：一般公共服务支出</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1553307</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110044</w:t>
      </w:r>
      <w:r>
        <w:rPr>
          <w:rFonts w:ascii="仿宋_GB2312" w:eastAsia="仿宋_GB2312"/>
          <w:sz w:val="32"/>
          <w:szCs w:val="32"/>
          <w:lang w:eastAsia="zh-CN"/>
        </w:rPr>
        <w:t>元，</w:t>
      </w:r>
      <w:r>
        <w:rPr>
          <w:rFonts w:hint="eastAsia" w:ascii="仿宋_GB2312" w:eastAsia="仿宋_GB2312"/>
          <w:sz w:val="32"/>
          <w:szCs w:val="32"/>
          <w:lang w:val="en-US" w:eastAsia="zh-CN"/>
        </w:rPr>
        <w:t>农林水支出10800元，</w:t>
      </w:r>
      <w:r>
        <w:rPr>
          <w:rFonts w:ascii="仿宋_GB2312" w:eastAsia="仿宋_GB2312"/>
          <w:sz w:val="32"/>
          <w:szCs w:val="32"/>
          <w:lang w:eastAsia="zh-CN"/>
        </w:rPr>
        <w:t>住房保障支出</w:t>
      </w:r>
      <w:r>
        <w:rPr>
          <w:rFonts w:hint="eastAsia" w:ascii="仿宋_GB2312" w:eastAsia="仿宋_GB2312"/>
          <w:sz w:val="32"/>
          <w:szCs w:val="32"/>
          <w:lang w:val="en-US" w:eastAsia="zh-CN"/>
        </w:rPr>
        <w:t>173748</w:t>
      </w:r>
      <w:r>
        <w:rPr>
          <w:rFonts w:ascii="仿宋_GB2312" w:eastAsia="仿宋_GB2312"/>
          <w:sz w:val="32"/>
          <w:szCs w:val="32"/>
          <w:lang w:eastAsia="zh-CN"/>
        </w:rPr>
        <w:t>元。</w:t>
      </w:r>
      <w:r>
        <w:rPr>
          <w:rFonts w:hint="eastAsia" w:ascii="仿宋_GB2312" w:eastAsia="仿宋_GB2312"/>
          <w:sz w:val="32"/>
          <w:szCs w:val="32"/>
          <w:lang w:val="en-US" w:eastAsia="zh-CN"/>
        </w:rPr>
        <w:t>茂县公共就业和人才交流服务局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val="en-US" w:eastAsia="zh-CN"/>
        </w:rPr>
        <w:t>1847899</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102997</w:t>
      </w:r>
      <w:r>
        <w:rPr>
          <w:rFonts w:ascii="仿宋_GB2312" w:eastAsia="仿宋_GB2312"/>
          <w:sz w:val="32"/>
          <w:szCs w:val="32"/>
          <w:lang w:eastAsia="zh-CN"/>
        </w:rPr>
        <w:t>元，主要原因:</w:t>
      </w:r>
      <w:r>
        <w:rPr>
          <w:rFonts w:hint="eastAsia" w:ascii="仿宋_GB2312" w:eastAsia="仿宋_GB2312"/>
          <w:sz w:val="32"/>
          <w:szCs w:val="32"/>
          <w:lang w:val="en-US" w:eastAsia="zh-CN"/>
        </w:rPr>
        <w:t>人员变动</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1847899</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1847899</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val="en-US" w:eastAsia="zh-CN"/>
        </w:rPr>
        <w:t>1847899</w:t>
      </w:r>
      <w:r>
        <w:rPr>
          <w:rFonts w:ascii="仿宋_GB2312" w:eastAsia="仿宋_GB2312"/>
          <w:sz w:val="32"/>
          <w:szCs w:val="32"/>
          <w:lang w:eastAsia="zh-CN"/>
        </w:rPr>
        <w:t>元，其中：基本支出</w:t>
      </w:r>
      <w:r>
        <w:rPr>
          <w:rFonts w:hint="eastAsia" w:ascii="仿宋_GB2312" w:eastAsia="仿宋_GB2312"/>
          <w:sz w:val="32"/>
          <w:szCs w:val="32"/>
          <w:lang w:val="en-US" w:eastAsia="zh-CN"/>
        </w:rPr>
        <w:t>1837099</w:t>
      </w:r>
      <w:r>
        <w:rPr>
          <w:rFonts w:ascii="仿宋_GB2312" w:eastAsia="仿宋_GB2312"/>
          <w:sz w:val="32"/>
          <w:szCs w:val="32"/>
          <w:lang w:eastAsia="zh-CN"/>
        </w:rPr>
        <w:t>元，占</w:t>
      </w:r>
      <w:r>
        <w:rPr>
          <w:rFonts w:hint="eastAsia" w:ascii="仿宋_GB2312" w:eastAsia="仿宋_GB2312"/>
          <w:sz w:val="32"/>
          <w:szCs w:val="32"/>
          <w:lang w:val="en-US" w:eastAsia="zh-CN"/>
        </w:rPr>
        <w:t>99.42</w:t>
      </w:r>
      <w:r>
        <w:rPr>
          <w:rFonts w:ascii="仿宋_GB2312" w:eastAsia="仿宋_GB2312"/>
          <w:sz w:val="32"/>
          <w:szCs w:val="32"/>
          <w:lang w:eastAsia="zh-CN"/>
        </w:rPr>
        <w:t>%，项目支出</w:t>
      </w:r>
      <w:r>
        <w:rPr>
          <w:rFonts w:hint="eastAsia" w:ascii="仿宋_GB2312" w:eastAsia="仿宋_GB2312"/>
          <w:sz w:val="32"/>
          <w:szCs w:val="32"/>
          <w:lang w:val="en-US" w:eastAsia="zh-CN"/>
        </w:rPr>
        <w:t>10800</w:t>
      </w:r>
      <w:r>
        <w:rPr>
          <w:rFonts w:ascii="仿宋_GB2312" w:eastAsia="仿宋_GB2312"/>
          <w:sz w:val="32"/>
          <w:szCs w:val="32"/>
          <w:lang w:eastAsia="zh-CN"/>
        </w:rPr>
        <w:t>元，占</w:t>
      </w:r>
      <w:r>
        <w:rPr>
          <w:rFonts w:hint="eastAsia" w:ascii="仿宋_GB2312" w:eastAsia="仿宋_GB2312"/>
          <w:sz w:val="32"/>
          <w:szCs w:val="32"/>
          <w:lang w:val="en-US" w:eastAsia="zh-CN"/>
        </w:rPr>
        <w:t>0.58</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1847899</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102997</w:t>
      </w:r>
      <w:r>
        <w:rPr>
          <w:rFonts w:ascii="仿宋_GB2312" w:eastAsia="仿宋_GB2312"/>
          <w:sz w:val="32"/>
          <w:szCs w:val="32"/>
          <w:lang w:eastAsia="zh-CN"/>
        </w:rPr>
        <w:t>元，主要原因:</w:t>
      </w:r>
      <w:r>
        <w:rPr>
          <w:rFonts w:hint="eastAsia" w:ascii="仿宋_GB2312" w:eastAsia="仿宋_GB2312"/>
          <w:sz w:val="32"/>
          <w:szCs w:val="32"/>
          <w:lang w:val="en-US" w:eastAsia="zh-CN"/>
        </w:rPr>
        <w:t>人员变动</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1847899</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0</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1553307</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110044</w:t>
      </w:r>
      <w:r>
        <w:rPr>
          <w:rFonts w:ascii="仿宋_GB2312" w:eastAsia="仿宋_GB2312"/>
          <w:sz w:val="32"/>
          <w:szCs w:val="32"/>
          <w:lang w:eastAsia="zh-CN"/>
        </w:rPr>
        <w:t>元，</w:t>
      </w:r>
      <w:r>
        <w:rPr>
          <w:rFonts w:hint="eastAsia" w:ascii="仿宋_GB2312" w:eastAsia="仿宋_GB2312"/>
          <w:sz w:val="32"/>
          <w:szCs w:val="32"/>
          <w:lang w:val="en-US" w:eastAsia="zh-CN"/>
        </w:rPr>
        <w:t>农林水支出10800元，</w:t>
      </w:r>
      <w:r>
        <w:rPr>
          <w:rFonts w:ascii="仿宋_GB2312" w:eastAsia="仿宋_GB2312"/>
          <w:sz w:val="32"/>
          <w:szCs w:val="32"/>
          <w:lang w:eastAsia="zh-CN"/>
        </w:rPr>
        <w:t>住房保障支出</w:t>
      </w:r>
      <w:r>
        <w:rPr>
          <w:rFonts w:hint="eastAsia" w:ascii="仿宋_GB2312" w:eastAsia="仿宋_GB2312"/>
          <w:sz w:val="32"/>
          <w:szCs w:val="32"/>
          <w:lang w:val="en-US" w:eastAsia="zh-CN"/>
        </w:rPr>
        <w:t>173748</w:t>
      </w:r>
      <w:r>
        <w:rPr>
          <w:rFonts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1847899</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102997</w:t>
      </w:r>
      <w:r>
        <w:rPr>
          <w:rFonts w:ascii="仿宋_GB2312" w:eastAsia="仿宋_GB2312"/>
          <w:sz w:val="32"/>
          <w:szCs w:val="32"/>
          <w:lang w:eastAsia="zh-CN"/>
        </w:rPr>
        <w:t>元，主要原因:</w:t>
      </w:r>
      <w:r>
        <w:rPr>
          <w:rFonts w:hint="eastAsia" w:ascii="仿宋_GB2312" w:eastAsia="仿宋_GB2312"/>
          <w:sz w:val="32"/>
          <w:szCs w:val="32"/>
          <w:lang w:val="en-US" w:eastAsia="zh-CN"/>
        </w:rPr>
        <w:t>人员变动</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0</w:t>
      </w:r>
      <w:r>
        <w:rPr>
          <w:rFonts w:ascii="仿宋_GB2312" w:eastAsia="仿宋_GB2312"/>
          <w:sz w:val="32"/>
          <w:szCs w:val="32"/>
          <w:lang w:eastAsia="zh-CN"/>
        </w:rPr>
        <w:t>元，占</w:t>
      </w:r>
      <w:r>
        <w:rPr>
          <w:rFonts w:hint="eastAsia" w:ascii="仿宋_GB2312" w:eastAsia="仿宋_GB2312"/>
          <w:sz w:val="32"/>
          <w:szCs w:val="32"/>
          <w:lang w:val="en-US" w:eastAsia="zh-CN"/>
        </w:rPr>
        <w:t>0</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1553307</w:t>
      </w:r>
      <w:r>
        <w:rPr>
          <w:rFonts w:ascii="仿宋_GB2312" w:eastAsia="仿宋_GB2312"/>
          <w:sz w:val="32"/>
          <w:szCs w:val="32"/>
          <w:lang w:eastAsia="zh-CN"/>
        </w:rPr>
        <w:t>元，占</w:t>
      </w:r>
      <w:r>
        <w:rPr>
          <w:rFonts w:hint="eastAsia" w:ascii="仿宋_GB2312" w:eastAsia="仿宋_GB2312"/>
          <w:sz w:val="32"/>
          <w:szCs w:val="32"/>
          <w:lang w:val="en-US" w:eastAsia="zh-CN"/>
        </w:rPr>
        <w:t>84.06</w:t>
      </w:r>
      <w:r>
        <w:rPr>
          <w:rFonts w:ascii="仿宋_GB2312" w:eastAsia="仿宋_GB2312"/>
          <w:sz w:val="32"/>
          <w:szCs w:val="32"/>
          <w:lang w:eastAsia="zh-CN"/>
        </w:rPr>
        <w:t>%；</w:t>
      </w:r>
      <w:r>
        <w:rPr>
          <w:rFonts w:hint="eastAsia" w:ascii="仿宋_GB2312" w:eastAsia="仿宋_GB2312"/>
          <w:sz w:val="32"/>
          <w:szCs w:val="32"/>
          <w:lang w:val="en-US" w:eastAsia="zh-CN"/>
        </w:rPr>
        <w:t>农林水支出10800元，占0.58%；</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110044</w:t>
      </w:r>
      <w:r>
        <w:rPr>
          <w:rFonts w:ascii="仿宋_GB2312" w:eastAsia="仿宋_GB2312"/>
          <w:sz w:val="32"/>
          <w:szCs w:val="32"/>
          <w:lang w:eastAsia="zh-CN"/>
        </w:rPr>
        <w:t>元，占</w:t>
      </w:r>
      <w:r>
        <w:rPr>
          <w:rFonts w:hint="eastAsia" w:ascii="仿宋_GB2312" w:eastAsia="仿宋_GB2312"/>
          <w:sz w:val="32"/>
          <w:szCs w:val="32"/>
          <w:lang w:val="en-US" w:eastAsia="zh-CN"/>
        </w:rPr>
        <w:t>5.96</w:t>
      </w:r>
      <w:r>
        <w:rPr>
          <w:rFonts w:ascii="仿宋_GB2312" w:eastAsia="仿宋_GB2312"/>
          <w:sz w:val="32"/>
          <w:szCs w:val="32"/>
          <w:lang w:eastAsia="zh-CN"/>
        </w:rPr>
        <w:t>%；住房保障支出</w:t>
      </w:r>
      <w:r>
        <w:rPr>
          <w:rFonts w:hint="eastAsia" w:ascii="仿宋_GB2312" w:eastAsia="仿宋_GB2312"/>
          <w:sz w:val="32"/>
          <w:szCs w:val="32"/>
          <w:lang w:val="en-US" w:eastAsia="zh-CN"/>
        </w:rPr>
        <w:t>173748</w:t>
      </w:r>
      <w:r>
        <w:rPr>
          <w:rFonts w:ascii="仿宋_GB2312" w:eastAsia="仿宋_GB2312"/>
          <w:sz w:val="32"/>
          <w:szCs w:val="32"/>
          <w:lang w:eastAsia="zh-CN"/>
        </w:rPr>
        <w:t>元，占</w:t>
      </w:r>
      <w:r>
        <w:rPr>
          <w:rFonts w:hint="eastAsia" w:ascii="仿宋_GB2312" w:eastAsia="仿宋_GB2312"/>
          <w:sz w:val="32"/>
          <w:szCs w:val="32"/>
          <w:lang w:val="en-US" w:eastAsia="zh-CN"/>
        </w:rPr>
        <w:t>9.40</w:t>
      </w:r>
      <w:r>
        <w:rPr>
          <w:rFonts w:ascii="仿宋_GB2312" w:eastAsia="仿宋_GB2312"/>
          <w:sz w:val="32"/>
          <w:szCs w:val="32"/>
          <w:lang w:eastAsia="zh-CN"/>
        </w:rPr>
        <w:t>%。</w:t>
      </w:r>
    </w:p>
    <w:p>
      <w:pPr>
        <w:ind w:firstLine="435"/>
        <w:rPr>
          <w:rFonts w:ascii="楷体_GB2312" w:hAnsi="楷体_GB2312" w:eastAsia="楷体_GB2312" w:cs="楷体_GB2312"/>
          <w:b/>
          <w:bCs/>
          <w:color w:val="auto"/>
          <w:kern w:val="2"/>
          <w:sz w:val="32"/>
          <w:szCs w:val="32"/>
          <w:lang w:eastAsia="zh-CN" w:bidi="ar-SA"/>
        </w:rPr>
      </w:pPr>
      <w:r>
        <w:rPr>
          <w:rFonts w:ascii="楷体_GB2312" w:hAnsi="楷体_GB2312" w:eastAsia="楷体_GB2312" w:cs="楷体_GB2312"/>
          <w:b/>
          <w:bCs/>
          <w:color w:val="auto"/>
          <w:kern w:val="2"/>
          <w:sz w:val="32"/>
          <w:szCs w:val="32"/>
          <w:lang w:eastAsia="zh-CN" w:bidi="ar-SA"/>
        </w:rPr>
        <w:t>（三）一般公共预算当年拨款具体使用情况</w:t>
      </w:r>
    </w:p>
    <w:p>
      <w:pPr>
        <w:spacing w:line="560" w:lineRule="exact"/>
        <w:ind w:firstLine="640" w:firstLineChars="200"/>
        <w:rPr>
          <w:rFonts w:ascii="仿宋_GB2312" w:eastAsia="仿宋_GB2312"/>
          <w:color w:val="0000FF"/>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）人力资源和社会保障管理实务（</w:t>
      </w:r>
      <w:r>
        <w:rPr>
          <w:rFonts w:ascii="仿宋_GB2312" w:eastAsia="仿宋_GB2312"/>
          <w:sz w:val="32"/>
          <w:szCs w:val="32"/>
          <w:lang w:eastAsia="zh-CN"/>
        </w:rPr>
        <w:t>01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836718</w:t>
      </w:r>
      <w:r>
        <w:rPr>
          <w:rFonts w:hint="eastAsia" w:ascii="仿宋_GB2312" w:eastAsia="仿宋_GB2312"/>
          <w:sz w:val="32"/>
          <w:szCs w:val="32"/>
          <w:lang w:eastAsia="zh-CN"/>
        </w:rPr>
        <w:t>元，主要用于单位</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年的人员经费和日常公用经费等基本支出。</w:t>
      </w:r>
    </w:p>
    <w:p>
      <w:pPr>
        <w:tabs>
          <w:tab w:val="left" w:pos="1080"/>
        </w:tabs>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）人力资源和社会保障管理实务（</w:t>
      </w:r>
      <w:r>
        <w:rPr>
          <w:rFonts w:ascii="仿宋_GB2312" w:eastAsia="仿宋_GB2312"/>
          <w:sz w:val="32"/>
          <w:szCs w:val="32"/>
          <w:lang w:eastAsia="zh-CN"/>
        </w:rPr>
        <w:t>01</w:t>
      </w:r>
      <w:r>
        <w:rPr>
          <w:rFonts w:hint="eastAsia" w:ascii="仿宋_GB2312" w:eastAsia="仿宋_GB2312"/>
          <w:sz w:val="32"/>
          <w:szCs w:val="32"/>
          <w:lang w:eastAsia="zh-CN"/>
        </w:rPr>
        <w:t>）</w:t>
      </w:r>
      <w:r>
        <w:rPr>
          <w:rFonts w:hint="eastAsia" w:ascii="仿宋_GB2312" w:eastAsia="仿宋_GB2312"/>
          <w:sz w:val="32"/>
          <w:szCs w:val="32"/>
          <w:lang w:val="en-US" w:eastAsia="zh-CN"/>
        </w:rPr>
        <w:t>社会保险经办机构</w:t>
      </w:r>
      <w:r>
        <w:rPr>
          <w:rFonts w:hint="eastAsia" w:ascii="仿宋_GB2312" w:eastAsia="仿宋_GB2312"/>
          <w:sz w:val="32"/>
          <w:szCs w:val="32"/>
          <w:lang w:eastAsia="zh-CN"/>
        </w:rPr>
        <w:t>（</w:t>
      </w:r>
      <w:r>
        <w:rPr>
          <w:rFonts w:ascii="仿宋_GB2312" w:eastAsia="仿宋_GB2312"/>
          <w:sz w:val="32"/>
          <w:szCs w:val="32"/>
          <w:lang w:eastAsia="zh-CN"/>
        </w:rPr>
        <w:t>09</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449503</w:t>
      </w:r>
      <w:r>
        <w:rPr>
          <w:rFonts w:hint="eastAsia" w:ascii="仿宋_GB2312" w:eastAsia="仿宋_GB2312"/>
          <w:sz w:val="32"/>
          <w:szCs w:val="32"/>
          <w:lang w:eastAsia="zh-CN"/>
        </w:rPr>
        <w:t>元，主要用于单位</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年的人员经费和日常公用经费等基本支出。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178057</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89029</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）行政单位医疗（</w:t>
      </w:r>
      <w:r>
        <w:rPr>
          <w:rFonts w:hint="eastAsia" w:ascii="仿宋_GB2312" w:eastAsia="仿宋_GB2312"/>
          <w:sz w:val="32"/>
          <w:szCs w:val="32"/>
          <w:lang w:val="en-US" w:eastAsia="zh-CN"/>
        </w:rPr>
        <w:t>01</w:t>
      </w:r>
      <w:r>
        <w:rPr>
          <w:rFonts w:ascii="仿宋_GB2312" w:eastAsia="仿宋_GB2312"/>
          <w:sz w:val="32"/>
          <w:szCs w:val="32"/>
          <w:lang w:eastAsia="zh-CN"/>
        </w:rPr>
        <w:t>）2</w:t>
      </w:r>
      <w:r>
        <w:rPr>
          <w:rFonts w:hint="eastAsia" w:ascii="仿宋_GB2312" w:eastAsia="仿宋_GB2312"/>
          <w:sz w:val="32"/>
          <w:szCs w:val="32"/>
          <w:lang w:eastAsia="zh-CN"/>
        </w:rPr>
        <w:t>021</w:t>
      </w:r>
      <w:r>
        <w:rPr>
          <w:rFonts w:ascii="仿宋_GB2312" w:eastAsia="仿宋_GB2312"/>
          <w:sz w:val="32"/>
          <w:szCs w:val="32"/>
          <w:lang w:eastAsia="zh-CN"/>
        </w:rPr>
        <w:t>年预算数为</w:t>
      </w:r>
      <w:r>
        <w:rPr>
          <w:rFonts w:hint="eastAsia" w:ascii="仿宋_GB2312" w:eastAsia="仿宋_GB2312"/>
          <w:sz w:val="32"/>
          <w:szCs w:val="32"/>
          <w:lang w:val="en-US" w:eastAsia="zh-CN"/>
        </w:rPr>
        <w:t>70691</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02</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39353</w:t>
      </w:r>
      <w:r>
        <w:rPr>
          <w:rFonts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年预算数为</w:t>
      </w:r>
      <w:r>
        <w:rPr>
          <w:rFonts w:hint="eastAsia" w:ascii="仿宋_GB2312" w:eastAsia="仿宋_GB2312"/>
          <w:sz w:val="32"/>
          <w:szCs w:val="32"/>
          <w:lang w:val="en-US" w:eastAsia="zh-CN"/>
        </w:rPr>
        <w:t>173748</w:t>
      </w:r>
      <w:r>
        <w:rPr>
          <w:rFonts w:ascii="仿宋_GB2312" w:eastAsia="仿宋_GB2312"/>
          <w:sz w:val="32"/>
          <w:szCs w:val="32"/>
          <w:lang w:eastAsia="zh-CN"/>
        </w:rPr>
        <w:t>元，主要用于单位为职工缴纳住房公积金。</w:t>
      </w:r>
    </w:p>
    <w:p>
      <w:pPr>
        <w:spacing w:line="560" w:lineRule="exact"/>
        <w:ind w:firstLine="640" w:firstLineChars="200"/>
        <w:rPr>
          <w:lang w:eastAsia="zh-CN"/>
        </w:rPr>
      </w:pPr>
      <w:r>
        <w:rPr>
          <w:rFonts w:hint="eastAsia" w:ascii="仿宋_GB2312" w:eastAsia="仿宋_GB2312"/>
          <w:sz w:val="32"/>
          <w:szCs w:val="32"/>
          <w:lang w:val="en-US" w:eastAsia="zh-CN"/>
        </w:rPr>
        <w:t>8.农林水</w:t>
      </w:r>
      <w:r>
        <w:rPr>
          <w:rFonts w:hint="eastAsia" w:ascii="仿宋_GB2312" w:eastAsia="仿宋_GB2312"/>
          <w:sz w:val="32"/>
          <w:szCs w:val="32"/>
          <w:lang w:eastAsia="zh-CN"/>
        </w:rPr>
        <w:t>（</w:t>
      </w:r>
      <w:r>
        <w:rPr>
          <w:rFonts w:hint="eastAsia" w:ascii="仿宋_GB2312" w:eastAsia="仿宋_GB2312"/>
          <w:sz w:val="32"/>
          <w:szCs w:val="32"/>
          <w:lang w:val="en-US" w:eastAsia="zh-CN"/>
        </w:rPr>
        <w:t>213</w:t>
      </w:r>
      <w:r>
        <w:rPr>
          <w:rFonts w:hint="eastAsia" w:ascii="仿宋_GB2312" w:eastAsia="仿宋_GB2312"/>
          <w:sz w:val="32"/>
          <w:szCs w:val="32"/>
          <w:lang w:eastAsia="zh-CN"/>
        </w:rPr>
        <w:t>）</w:t>
      </w:r>
      <w:r>
        <w:rPr>
          <w:rFonts w:hint="eastAsia" w:ascii="仿宋_GB2312" w:eastAsia="仿宋_GB2312"/>
          <w:sz w:val="32"/>
          <w:szCs w:val="32"/>
          <w:lang w:val="en-US" w:eastAsia="zh-CN"/>
        </w:rPr>
        <w:t>扶贫</w:t>
      </w:r>
      <w:r>
        <w:rPr>
          <w:rFonts w:hint="eastAsia" w:ascii="仿宋_GB2312" w:eastAsia="仿宋_GB2312"/>
          <w:sz w:val="32"/>
          <w:szCs w:val="32"/>
          <w:lang w:eastAsia="zh-CN"/>
        </w:rPr>
        <w:t>（</w:t>
      </w:r>
      <w:r>
        <w:rPr>
          <w:rFonts w:ascii="仿宋_GB2312" w:eastAsia="仿宋_GB2312"/>
          <w:sz w:val="32"/>
          <w:szCs w:val="32"/>
          <w:lang w:eastAsia="zh-CN"/>
        </w:rPr>
        <w:t>0</w:t>
      </w:r>
      <w:r>
        <w:rPr>
          <w:rFonts w:hint="eastAsia" w:ascii="仿宋_GB2312" w:eastAsia="仿宋_GB2312"/>
          <w:sz w:val="32"/>
          <w:szCs w:val="32"/>
          <w:lang w:val="en-US" w:eastAsia="zh-CN"/>
        </w:rPr>
        <w:t>5</w:t>
      </w:r>
      <w:r>
        <w:rPr>
          <w:rFonts w:hint="eastAsia" w:ascii="仿宋_GB2312" w:eastAsia="仿宋_GB2312"/>
          <w:sz w:val="32"/>
          <w:szCs w:val="32"/>
          <w:lang w:eastAsia="zh-CN"/>
        </w:rPr>
        <w:t>）</w:t>
      </w:r>
      <w:r>
        <w:rPr>
          <w:rFonts w:hint="eastAsia" w:ascii="仿宋_GB2312" w:eastAsia="仿宋_GB2312"/>
          <w:sz w:val="32"/>
          <w:szCs w:val="32"/>
          <w:lang w:val="en-US" w:eastAsia="zh-CN"/>
        </w:rPr>
        <w:t>其他扶贫支出</w:t>
      </w:r>
      <w:r>
        <w:rPr>
          <w:rFonts w:hint="eastAsia" w:ascii="仿宋_GB2312" w:eastAsia="仿宋_GB2312"/>
          <w:sz w:val="32"/>
          <w:szCs w:val="32"/>
          <w:lang w:eastAsia="zh-CN"/>
        </w:rPr>
        <w:t>（</w:t>
      </w:r>
      <w:r>
        <w:rPr>
          <w:rFonts w:hint="eastAsia" w:ascii="仿宋_GB2312" w:eastAsia="仿宋_GB2312"/>
          <w:sz w:val="32"/>
          <w:szCs w:val="32"/>
          <w:lang w:val="en-US" w:eastAsia="zh-CN"/>
        </w:rPr>
        <w:t>99</w:t>
      </w:r>
      <w:r>
        <w:rPr>
          <w:rFonts w:hint="eastAsia" w:ascii="仿宋_GB2312" w:eastAsia="仿宋_GB2312"/>
          <w:sz w:val="32"/>
          <w:szCs w:val="32"/>
          <w:lang w:eastAsia="zh-CN"/>
        </w:rPr>
        <w:t>）</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10800</w:t>
      </w:r>
      <w:r>
        <w:rPr>
          <w:rFonts w:hint="eastAsia" w:ascii="仿宋_GB2312" w:eastAsia="仿宋_GB2312"/>
          <w:sz w:val="32"/>
          <w:szCs w:val="32"/>
          <w:lang w:eastAsia="zh-CN"/>
        </w:rPr>
        <w:t>元，主要用于单位为职工</w:t>
      </w:r>
      <w:r>
        <w:rPr>
          <w:rFonts w:hint="eastAsia" w:ascii="仿宋_GB2312" w:eastAsia="仿宋_GB2312"/>
          <w:sz w:val="32"/>
          <w:szCs w:val="32"/>
          <w:lang w:val="en-US" w:eastAsia="zh-CN"/>
        </w:rPr>
        <w:t>第一书记临岗、乡镇补贴</w:t>
      </w:r>
      <w:r>
        <w:rPr>
          <w:rFonts w:hint="eastAsia"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val="en-US" w:eastAsia="zh-CN"/>
        </w:rPr>
        <w:t>茂县公共就业和人才交流服务局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1837099</w:t>
      </w:r>
      <w:r>
        <w:rPr>
          <w:rFonts w:ascii="仿宋_GB2312" w:eastAsia="仿宋_GB2312"/>
          <w:sz w:val="32"/>
          <w:szCs w:val="32"/>
          <w:lang w:eastAsia="zh-CN"/>
        </w:rPr>
        <w:t>元，其中：人员经费</w:t>
      </w:r>
      <w:r>
        <w:rPr>
          <w:rFonts w:hint="eastAsia" w:ascii="仿宋_GB2312" w:eastAsia="仿宋_GB2312"/>
          <w:sz w:val="32"/>
          <w:szCs w:val="32"/>
          <w:lang w:val="en-US" w:eastAsia="zh-CN"/>
        </w:rPr>
        <w:t>1688949</w:t>
      </w:r>
      <w:r>
        <w:rPr>
          <w:rFonts w:hint="eastAsia" w:ascii="仿宋_GB2312" w:eastAsia="仿宋_GB2312"/>
          <w:sz w:val="32"/>
          <w:szCs w:val="32"/>
          <w:lang w:eastAsia="zh-CN"/>
        </w:rPr>
        <w:t xml:space="preserve"> </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148150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val="en-US" w:eastAsia="zh-CN"/>
        </w:rPr>
        <w:t>茂县公共就业和人才交流服务局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42400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2400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val="en-US" w:eastAsia="zh-CN"/>
        </w:rPr>
        <w:t>2400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年预算增</w:t>
      </w:r>
      <w:r>
        <w:rPr>
          <w:rFonts w:hint="eastAsia" w:ascii="仿宋_GB2312" w:eastAsia="仿宋_GB2312"/>
          <w:sz w:val="32"/>
          <w:szCs w:val="32"/>
          <w:lang w:eastAsia="zh-CN"/>
        </w:rPr>
        <w:t>下降</w:t>
      </w:r>
      <w:r>
        <w:rPr>
          <w:rFonts w:hint="eastAsia" w:ascii="仿宋_GB2312" w:eastAsia="仿宋_GB2312"/>
          <w:sz w:val="32"/>
          <w:szCs w:val="32"/>
          <w:lang w:val="en-US" w:eastAsia="zh-CN"/>
        </w:rPr>
        <w:t>6.25</w:t>
      </w:r>
      <w:r>
        <w:rPr>
          <w:rFonts w:ascii="仿宋_GB2312" w:eastAsia="仿宋_GB2312"/>
          <w:sz w:val="32"/>
          <w:szCs w:val="32"/>
          <w:lang w:eastAsia="zh-CN"/>
        </w:rPr>
        <w:t>%，主要原因是：</w:t>
      </w:r>
      <w:r>
        <w:rPr>
          <w:rFonts w:hint="eastAsia" w:ascii="仿宋_GB2312" w:eastAsia="仿宋_GB2312"/>
          <w:sz w:val="32"/>
          <w:szCs w:val="32"/>
          <w:lang w:val="en-US" w:eastAsia="zh-CN"/>
        </w:rPr>
        <w:t>厉行节约</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r>
        <w:rPr>
          <w:rFonts w:hint="eastAsia" w:ascii="仿宋_GB2312" w:eastAsia="仿宋_GB2312"/>
          <w:sz w:val="32"/>
          <w:szCs w:val="32"/>
          <w:lang w:val="en-US" w:eastAsia="zh-CN"/>
        </w:rPr>
        <w:t>无增减变化</w:t>
      </w:r>
      <w:r>
        <w:rPr>
          <w:rFonts w:hint="eastAsia"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ascii="仿宋_GB2312" w:eastAsia="仿宋_GB2312"/>
          <w:sz w:val="32"/>
          <w:szCs w:val="32"/>
          <w:lang w:val="en-US" w:eastAsia="zh-CN"/>
        </w:rPr>
        <w:t>茂县公共就业和人才交流服务局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茂县公共就业和人才交流服务局</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148150</w:t>
      </w:r>
      <w:r>
        <w:rPr>
          <w:rFonts w:ascii="仿宋_GB2312" w:eastAsia="仿宋_GB2312"/>
          <w:sz w:val="32"/>
          <w:szCs w:val="32"/>
          <w:lang w:eastAsia="zh-CN"/>
        </w:rPr>
        <w:t>元，比</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7210</w:t>
      </w:r>
      <w:r>
        <w:rPr>
          <w:rFonts w:ascii="仿宋_GB2312" w:eastAsia="仿宋_GB2312"/>
          <w:sz w:val="32"/>
          <w:szCs w:val="32"/>
          <w:lang w:eastAsia="zh-CN"/>
        </w:rPr>
        <w:t>元，</w:t>
      </w:r>
      <w:r>
        <w:rPr>
          <w:rFonts w:hint="eastAsia" w:ascii="仿宋_GB2312" w:eastAsia="仿宋_GB2312"/>
          <w:sz w:val="32"/>
          <w:szCs w:val="32"/>
          <w:lang w:eastAsia="zh-CN"/>
        </w:rPr>
        <w:t>下降</w:t>
      </w:r>
      <w:r>
        <w:rPr>
          <w:rFonts w:hint="eastAsia" w:ascii="仿宋_GB2312" w:eastAsia="仿宋_GB2312"/>
          <w:sz w:val="32"/>
          <w:szCs w:val="32"/>
          <w:lang w:val="en-US" w:eastAsia="zh-CN"/>
        </w:rPr>
        <w:t>4.64</w:t>
      </w:r>
      <w:r>
        <w:rPr>
          <w:rFonts w:ascii="仿宋_GB2312" w:eastAsia="仿宋_GB2312"/>
          <w:sz w:val="32"/>
          <w:szCs w:val="32"/>
          <w:lang w:eastAsia="zh-CN"/>
        </w:rPr>
        <w:t>%。主要原因是：</w:t>
      </w:r>
      <w:r>
        <w:rPr>
          <w:rFonts w:hint="eastAsia" w:ascii="仿宋_GB2312" w:eastAsia="仿宋_GB2312"/>
          <w:sz w:val="32"/>
          <w:szCs w:val="32"/>
          <w:lang w:val="en-US" w:eastAsia="zh-CN"/>
        </w:rPr>
        <w:t>人员变动</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w:t>
      </w:r>
      <w:r>
        <w:rPr>
          <w:rFonts w:hint="eastAsia" w:ascii="仿宋_GB2312" w:eastAsia="仿宋_GB2312"/>
          <w:sz w:val="32"/>
          <w:szCs w:val="32"/>
          <w:lang w:val="en-US" w:eastAsia="zh-CN"/>
        </w:rPr>
        <w:t>茂县公共就业和人才交流服务局</w:t>
      </w:r>
      <w:r>
        <w:rPr>
          <w:rFonts w:hint="eastAsia" w:ascii="仿宋_GB2312" w:eastAsia="仿宋_GB2312"/>
          <w:sz w:val="32"/>
          <w:szCs w:val="32"/>
          <w:lang w:eastAsia="zh-CN"/>
        </w:rPr>
        <w:t>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val="en-US" w:eastAsia="zh-CN"/>
        </w:rPr>
        <w:t>茂县公共就业和人才交流服务</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642137</w:t>
      </w:r>
      <w:r>
        <w:rPr>
          <w:rFonts w:hint="eastAsia" w:ascii="仿宋_GB2312" w:eastAsia="仿宋_GB2312"/>
          <w:sz w:val="32"/>
          <w:szCs w:val="32"/>
          <w:lang w:eastAsia="zh-CN"/>
        </w:rPr>
        <w:t xml:space="preserve"> </w:t>
      </w:r>
      <w:r>
        <w:rPr>
          <w:rFonts w:ascii="仿宋_GB2312" w:eastAsia="仿宋_GB2312"/>
          <w:sz w:val="32"/>
          <w:szCs w:val="32"/>
          <w:lang w:eastAsia="zh-CN"/>
        </w:rPr>
        <w:t>元，其中：房屋</w:t>
      </w:r>
      <w:r>
        <w:rPr>
          <w:rFonts w:hint="eastAsia" w:ascii="仿宋_GB2312" w:eastAsia="仿宋_GB2312"/>
          <w:sz w:val="32"/>
          <w:szCs w:val="32"/>
          <w:lang w:val="en-US" w:eastAsia="zh-CN"/>
        </w:rPr>
        <w:t>0</w:t>
      </w:r>
      <w:r>
        <w:rPr>
          <w:rFonts w:ascii="仿宋_GB2312" w:eastAsia="仿宋_GB2312"/>
          <w:sz w:val="32"/>
          <w:szCs w:val="32"/>
          <w:lang w:eastAsia="zh-CN"/>
        </w:rPr>
        <w:t>平方米，价值</w:t>
      </w:r>
      <w:r>
        <w:rPr>
          <w:rFonts w:hint="eastAsia" w:ascii="仿宋_GB2312" w:eastAsia="仿宋_GB2312"/>
          <w:sz w:val="32"/>
          <w:szCs w:val="32"/>
          <w:lang w:val="en-US" w:eastAsia="zh-CN"/>
        </w:rPr>
        <w:t>0</w:t>
      </w:r>
      <w:r>
        <w:rPr>
          <w:rFonts w:ascii="仿宋_GB2312" w:eastAsia="仿宋_GB2312"/>
          <w:sz w:val="32"/>
          <w:szCs w:val="32"/>
          <w:lang w:eastAsia="zh-CN"/>
        </w:rPr>
        <w:t>元；公务用车</w:t>
      </w:r>
      <w:r>
        <w:rPr>
          <w:rFonts w:hint="eastAsia" w:ascii="仿宋_GB2312" w:eastAsia="仿宋_GB2312"/>
          <w:sz w:val="32"/>
          <w:szCs w:val="32"/>
          <w:lang w:val="en-US" w:eastAsia="zh-CN"/>
        </w:rPr>
        <w:t>1</w:t>
      </w:r>
      <w:r>
        <w:rPr>
          <w:rFonts w:ascii="仿宋_GB2312" w:eastAsia="仿宋_GB2312"/>
          <w:sz w:val="32"/>
          <w:szCs w:val="32"/>
          <w:lang w:eastAsia="zh-CN"/>
        </w:rPr>
        <w:t>辆，价值</w:t>
      </w:r>
      <w:r>
        <w:rPr>
          <w:rFonts w:hint="eastAsia" w:ascii="仿宋_GB2312" w:eastAsia="仿宋_GB2312"/>
          <w:sz w:val="32"/>
          <w:szCs w:val="32"/>
          <w:lang w:val="en-US" w:eastAsia="zh-CN"/>
        </w:rPr>
        <w:t>223800</w:t>
      </w:r>
      <w:r>
        <w:rPr>
          <w:rFonts w:ascii="仿宋_GB2312" w:eastAsia="仿宋_GB2312"/>
          <w:sz w:val="32"/>
          <w:szCs w:val="32"/>
          <w:lang w:eastAsia="zh-CN"/>
        </w:rPr>
        <w:t>元；其他固定资产</w:t>
      </w:r>
      <w:r>
        <w:rPr>
          <w:rFonts w:hint="eastAsia" w:ascii="仿宋_GB2312" w:eastAsia="仿宋_GB2312"/>
          <w:sz w:val="32"/>
          <w:szCs w:val="32"/>
          <w:lang w:val="en-US" w:eastAsia="zh-CN"/>
        </w:rPr>
        <w:t>418337</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w:t>
      </w:r>
      <w:r>
        <w:rPr>
          <w:rFonts w:hint="eastAsia" w:ascii="仿宋_GB2312" w:eastAsia="仿宋_GB2312"/>
          <w:sz w:val="32"/>
          <w:szCs w:val="32"/>
          <w:lang w:val="en-US" w:eastAsia="zh-CN"/>
        </w:rPr>
        <w:t>茂县公共就业和人才交流服务局</w:t>
      </w:r>
      <w:r>
        <w:rPr>
          <w:rFonts w:hint="eastAsia" w:ascii="仿宋_GB2312" w:eastAsia="仿宋_GB2312"/>
          <w:sz w:val="32"/>
          <w:szCs w:val="32"/>
          <w:lang w:eastAsia="zh-CN"/>
        </w:rPr>
        <w:t>项目支出均按要求实行绩效目标管理，涉及项目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1847899</w:t>
      </w:r>
      <w:r>
        <w:rPr>
          <w:rFonts w:hint="eastAsia" w:ascii="仿宋_GB2312" w:eastAsia="仿宋_GB2312"/>
          <w:sz w:val="32"/>
          <w:szCs w:val="32"/>
          <w:lang w:eastAsia="zh-CN"/>
        </w:rPr>
        <w:t>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2"/>
        <w:ind w:left="1400" w:hanging="960" w:hangingChars="300"/>
        <w:rPr>
          <w:lang w:eastAsia="zh-CN"/>
        </w:rPr>
      </w:pPr>
      <w:r>
        <w:rPr>
          <w:rFonts w:hint="eastAsia" w:ascii="仿宋_GB2312" w:eastAsia="仿宋_GB2312"/>
          <w:sz w:val="32"/>
          <w:szCs w:val="32"/>
          <w:lang w:val="en-US" w:eastAsia="zh-CN"/>
        </w:rPr>
        <w:t>附件：茂县公共就业和人才交流服务局202</w:t>
      </w:r>
      <w:r>
        <w:rPr>
          <w:rFonts w:hint="eastAsia" w:ascii="仿宋_GB2312"/>
          <w:sz w:val="32"/>
          <w:szCs w:val="32"/>
          <w:lang w:val="en-US" w:eastAsia="zh-CN"/>
        </w:rPr>
        <w:t>1</w:t>
      </w:r>
      <w:r>
        <w:rPr>
          <w:rFonts w:hint="eastAsia" w:ascii="仿宋_GB2312" w:eastAsia="仿宋_GB2312"/>
          <w:sz w:val="32"/>
          <w:szCs w:val="32"/>
          <w:lang w:val="en-US" w:eastAsia="zh-CN"/>
        </w:rPr>
        <w:t>年部门预算公开表</w:t>
      </w:r>
    </w:p>
    <w:p>
      <w:pPr>
        <w:ind w:firstLine="0"/>
        <w:rPr>
          <w:lang w:eastAsia="zh-CN"/>
        </w:rPr>
      </w:pPr>
      <w:r>
        <w:rPr>
          <w:lang w:eastAsia="zh-CN"/>
        </w:rPr>
        <w:t>　　</w:t>
      </w: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9698B"/>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0FD03F2"/>
    <w:rsid w:val="043223D4"/>
    <w:rsid w:val="048B5043"/>
    <w:rsid w:val="05EB2ABB"/>
    <w:rsid w:val="07F044AB"/>
    <w:rsid w:val="080E2975"/>
    <w:rsid w:val="09215735"/>
    <w:rsid w:val="0A6D1071"/>
    <w:rsid w:val="0AB44ADA"/>
    <w:rsid w:val="0E1E7E69"/>
    <w:rsid w:val="0F122FFA"/>
    <w:rsid w:val="0F6E2239"/>
    <w:rsid w:val="0FDC4479"/>
    <w:rsid w:val="10805A0B"/>
    <w:rsid w:val="119E166C"/>
    <w:rsid w:val="12880F99"/>
    <w:rsid w:val="12CF45AF"/>
    <w:rsid w:val="1504684A"/>
    <w:rsid w:val="15212F3E"/>
    <w:rsid w:val="156719DB"/>
    <w:rsid w:val="157E7CE4"/>
    <w:rsid w:val="16891337"/>
    <w:rsid w:val="18336380"/>
    <w:rsid w:val="18FE1392"/>
    <w:rsid w:val="199D777E"/>
    <w:rsid w:val="21442213"/>
    <w:rsid w:val="221957C8"/>
    <w:rsid w:val="22E216D3"/>
    <w:rsid w:val="23BB1FCF"/>
    <w:rsid w:val="23D47D6A"/>
    <w:rsid w:val="258648EE"/>
    <w:rsid w:val="264A45BE"/>
    <w:rsid w:val="27045CA6"/>
    <w:rsid w:val="27926FCA"/>
    <w:rsid w:val="28E90E56"/>
    <w:rsid w:val="292D48C9"/>
    <w:rsid w:val="295A66B5"/>
    <w:rsid w:val="29BC68C9"/>
    <w:rsid w:val="2AB11478"/>
    <w:rsid w:val="2AC84387"/>
    <w:rsid w:val="2B98308B"/>
    <w:rsid w:val="2C5A6856"/>
    <w:rsid w:val="2C6D6691"/>
    <w:rsid w:val="2D0F5F35"/>
    <w:rsid w:val="2D452108"/>
    <w:rsid w:val="2F79122B"/>
    <w:rsid w:val="323337CF"/>
    <w:rsid w:val="32823E83"/>
    <w:rsid w:val="329447E1"/>
    <w:rsid w:val="33FB40AF"/>
    <w:rsid w:val="345B44E0"/>
    <w:rsid w:val="367B57C0"/>
    <w:rsid w:val="3A2F4FF1"/>
    <w:rsid w:val="3AFB7663"/>
    <w:rsid w:val="3C50199D"/>
    <w:rsid w:val="3C527AE3"/>
    <w:rsid w:val="3C60566A"/>
    <w:rsid w:val="3E063962"/>
    <w:rsid w:val="3E6402E3"/>
    <w:rsid w:val="3EBE37C0"/>
    <w:rsid w:val="40165A19"/>
    <w:rsid w:val="40582788"/>
    <w:rsid w:val="40591C6F"/>
    <w:rsid w:val="405C2587"/>
    <w:rsid w:val="40F64342"/>
    <w:rsid w:val="41096E5C"/>
    <w:rsid w:val="418C2BF9"/>
    <w:rsid w:val="44A9132F"/>
    <w:rsid w:val="45015A13"/>
    <w:rsid w:val="48235CB5"/>
    <w:rsid w:val="482E071C"/>
    <w:rsid w:val="48B83FB4"/>
    <w:rsid w:val="48CC2E5D"/>
    <w:rsid w:val="4BDD66FE"/>
    <w:rsid w:val="4C6D34EC"/>
    <w:rsid w:val="510F12F1"/>
    <w:rsid w:val="53791C11"/>
    <w:rsid w:val="53D91B79"/>
    <w:rsid w:val="5486021F"/>
    <w:rsid w:val="5537506B"/>
    <w:rsid w:val="563100B1"/>
    <w:rsid w:val="56C1198B"/>
    <w:rsid w:val="56FA235B"/>
    <w:rsid w:val="57CC12EC"/>
    <w:rsid w:val="5ACE79FF"/>
    <w:rsid w:val="5D3A1C4C"/>
    <w:rsid w:val="5D9045F7"/>
    <w:rsid w:val="5E406CCD"/>
    <w:rsid w:val="5F0F7BE0"/>
    <w:rsid w:val="60A726A2"/>
    <w:rsid w:val="629F6353"/>
    <w:rsid w:val="67470A61"/>
    <w:rsid w:val="6864798C"/>
    <w:rsid w:val="69F14F5F"/>
    <w:rsid w:val="6BD21DA4"/>
    <w:rsid w:val="6BF87A8F"/>
    <w:rsid w:val="6C8545C6"/>
    <w:rsid w:val="6D080837"/>
    <w:rsid w:val="6D9956FD"/>
    <w:rsid w:val="6DC4678D"/>
    <w:rsid w:val="6E222C9A"/>
    <w:rsid w:val="6EED635A"/>
    <w:rsid w:val="6F9441B3"/>
    <w:rsid w:val="702D34EF"/>
    <w:rsid w:val="709315C5"/>
    <w:rsid w:val="70CD7043"/>
    <w:rsid w:val="7199414C"/>
    <w:rsid w:val="73CB1115"/>
    <w:rsid w:val="754257C1"/>
    <w:rsid w:val="760D2B66"/>
    <w:rsid w:val="76B2241C"/>
    <w:rsid w:val="76CC2FC1"/>
    <w:rsid w:val="76DF2AEE"/>
    <w:rsid w:val="77025380"/>
    <w:rsid w:val="77D779C7"/>
    <w:rsid w:val="78CE2A03"/>
    <w:rsid w:val="7A270DE9"/>
    <w:rsid w:val="7AEA3915"/>
    <w:rsid w:val="7C331455"/>
    <w:rsid w:val="7C50009C"/>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400" w:leftChars="200" w:hanging="200" w:hangingChars="200"/>
    </w:pPr>
    <w:rPr>
      <w:rFonts w:ascii="Times New Roman" w:hAnsi="Times New Roman" w:eastAsia="仿宋_GB2312" w:cs="Times New Roman"/>
      <w:sz w:val="32"/>
      <w:szCs w:val="22"/>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496</Words>
  <Characters>2831</Characters>
  <Lines>23</Lines>
  <Paragraphs>6</Paragraphs>
  <TotalTime>3</TotalTime>
  <ScaleCrop>false</ScaleCrop>
  <LinksUpToDate>false</LinksUpToDate>
  <CharactersWithSpaces>3321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2021-03-26T06:45:00Z</cp:lastPrinted>
  <dcterms:modified xsi:type="dcterms:W3CDTF">2021-04-14T02:59:16Z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F8FA6BCC04C24BC48FEBB2CE05110EA8</vt:lpwstr>
  </property>
</Properties>
</file>