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宋体" w:hAnsi="宋体"/>
          <w:sz w:val="32"/>
          <w:szCs w:val="32"/>
          <w:lang w:eastAsia="zh-CN"/>
        </w:rPr>
      </w:pPr>
      <w:r>
        <w:rPr>
          <w:rFonts w:ascii="宋体" w:hAnsi="宋体"/>
          <w:sz w:val="32"/>
          <w:szCs w:val="32"/>
          <w:lang w:eastAsia="zh-CN"/>
        </w:rPr>
        <w:t>目 录</w:t>
      </w:r>
    </w:p>
    <w:p>
      <w:pPr>
        <w:ind w:firstLine="0"/>
        <w:jc w:val="center"/>
        <w:rPr>
          <w:rFonts w:ascii="宋体" w:hAnsi="宋体"/>
          <w:sz w:val="32"/>
          <w:szCs w:val="32"/>
          <w:lang w:eastAsia="zh-CN"/>
        </w:rPr>
      </w:pP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w:t>
      </w:r>
      <w:r>
        <w:rPr>
          <w:rFonts w:hint="eastAsia" w:ascii="宋体" w:hAnsi="宋体"/>
          <w:sz w:val="32"/>
          <w:szCs w:val="32"/>
          <w:lang w:val="en-US" w:eastAsia="zh-CN"/>
        </w:rPr>
        <w:t>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0"/>
        <w:rPr>
          <w:rFonts w:hint="default"/>
          <w:lang w:val="en-US" w:eastAsia="zh-CN"/>
        </w:rPr>
      </w:pPr>
      <w:r>
        <w:rPr>
          <w:lang w:eastAsia="zh-CN"/>
        </w:rPr>
        <w:t>　</w:t>
      </w:r>
      <w:r>
        <w:rPr>
          <w:rFonts w:hint="eastAsia"/>
          <w:lang w:val="en-US" w:eastAsia="zh-CN"/>
        </w:rPr>
        <w:t xml:space="preserve">  </w:t>
      </w:r>
      <w:r>
        <w:rPr>
          <w:lang w:eastAsia="zh-CN"/>
        </w:rPr>
        <w:t>　</w:t>
      </w:r>
      <w:r>
        <w:rPr>
          <w:rFonts w:hint="eastAsia" w:ascii="仿宋_GB2312" w:hAnsi="仿宋_GB2312" w:eastAsia="仿宋_GB2312" w:cs="仿宋_GB2312"/>
          <w:sz w:val="32"/>
          <w:szCs w:val="32"/>
          <w:lang w:eastAsia="zh-CN"/>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　</w:t>
      </w:r>
      <w:r>
        <w:rPr>
          <w:rFonts w:hint="eastAsia" w:ascii="仿宋_GB2312" w:hAnsi="仿宋_GB2312" w:eastAsia="仿宋_GB2312" w:cs="仿宋_GB2312"/>
          <w:sz w:val="32"/>
          <w:szCs w:val="32"/>
          <w:lang w:val="en-US" w:eastAsia="zh-CN"/>
        </w:rPr>
        <w:t xml:space="preserve"> </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w:t>
      </w:r>
      <w:r>
        <w:rPr>
          <w:rFonts w:hint="eastAsia" w:ascii="楷体_GB2312" w:hAnsi="楷体_GB2312" w:eastAsia="楷体_GB2312" w:cs="楷体_GB2312"/>
          <w:b/>
          <w:bCs/>
          <w:kern w:val="2"/>
          <w:sz w:val="32"/>
          <w:szCs w:val="32"/>
          <w:lang w:val="en-US" w:eastAsia="zh-CN" w:bidi="ar-SA"/>
        </w:rPr>
        <w:t>1</w:t>
      </w:r>
      <w:r>
        <w:rPr>
          <w:rFonts w:ascii="楷体_GB2312" w:hAnsi="楷体_GB2312" w:eastAsia="楷体_GB2312" w:cs="楷体_GB2312"/>
          <w:b/>
          <w:bCs/>
          <w:kern w:val="2"/>
          <w:sz w:val="32"/>
          <w:szCs w:val="32"/>
          <w:lang w:eastAsia="zh-CN" w:bidi="ar-SA"/>
        </w:rPr>
        <w:t>年重点工作</w:t>
      </w:r>
    </w:p>
    <w:p>
      <w:pPr>
        <w:spacing w:line="576" w:lineRule="exact"/>
        <w:ind w:firstLine="640" w:firstLineChars="200"/>
        <w:rPr>
          <w:rFonts w:ascii="仿宋_GB2312" w:eastAsia="仿宋_GB2312"/>
          <w:sz w:val="32"/>
          <w:szCs w:val="32"/>
          <w:lang w:eastAsia="zh-CN"/>
        </w:rPr>
      </w:pPr>
      <w:r>
        <w:rPr>
          <w:rFonts w:hint="eastAsia" w:ascii="仿宋_GB2312" w:hAnsi="仿宋_GB2312" w:eastAsia="仿宋_GB2312" w:cs="仿宋_GB2312"/>
          <w:sz w:val="32"/>
          <w:szCs w:val="32"/>
          <w:lang w:eastAsia="zh-CN"/>
        </w:rPr>
        <w:t>巩固党的执政基础,全面加强党的建设。</w:t>
      </w:r>
      <w:r>
        <w:rPr>
          <w:rFonts w:hint="eastAsia" w:ascii="仿宋_GB2312" w:hAnsi="仿宋_GB2312" w:eastAsia="仿宋_GB2312" w:cs="仿宋_GB2312"/>
          <w:bCs/>
          <w:sz w:val="32"/>
          <w:szCs w:val="32"/>
          <w:lang w:eastAsia="zh-CN"/>
        </w:rPr>
        <w:t>从严从实抓牢党风廉政建设工作。强化廉政教育，突出宗旨教育、岗位廉政教育、示范教育三个</w:t>
      </w:r>
      <w:r>
        <w:rPr>
          <w:rFonts w:hint="eastAsia" w:ascii="仿宋_GB2312" w:hAnsi="仿宋_GB2312" w:eastAsia="仿宋_GB2312" w:cs="仿宋_GB2312"/>
          <w:sz w:val="32"/>
          <w:szCs w:val="32"/>
          <w:lang w:eastAsia="zh-CN"/>
        </w:rPr>
        <w:t>重点，切实增强廉政教育效果，增强廉政教育的有效性。</w:t>
      </w:r>
      <w:r>
        <w:rPr>
          <w:rFonts w:hint="eastAsia" w:ascii="仿宋_GB2312" w:hAnsi="仿宋_GB2312" w:eastAsia="仿宋_GB2312" w:cs="仿宋_GB2312"/>
          <w:bCs/>
          <w:sz w:val="32"/>
          <w:szCs w:val="32"/>
          <w:lang w:eastAsia="zh-CN"/>
        </w:rPr>
        <w:t>优化农业生产布局，发展特色效益生态农业。我镇将因地制宜规划产业布</w:t>
      </w:r>
      <w:r>
        <w:rPr>
          <w:rFonts w:hint="eastAsia" w:ascii="仿宋_GB2312" w:eastAsia="仿宋_GB2312"/>
          <w:sz w:val="32"/>
          <w:szCs w:val="32"/>
          <w:lang w:eastAsia="zh-CN"/>
        </w:rPr>
        <w:t>局，科学决策发展重点。深化转变政府职能意识，着力提升全民幸福指数。进一步完善社会保障体系建设，积极推进城镇居民养老保险、新型农村合作医疗等工作的实施。做好环境卫生整治等工作。不断健全综治维稳信访机制，加大全镇各种矛盾纠纷的排查和调处工作，妥善处理各类群众来信来访，保证重点工程顺利推进。</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eastAsia="仿宋_GB2312"/>
          <w:sz w:val="32"/>
          <w:szCs w:val="32"/>
          <w:lang w:eastAsia="zh-CN"/>
        </w:rPr>
        <w:t>茂县土门镇人民政府属一级预算单位，</w:t>
      </w:r>
      <w:r>
        <w:rPr>
          <w:rFonts w:hint="eastAsia" w:ascii="仿宋_GB2312" w:hAnsi="仿宋_GB2312" w:eastAsia="仿宋_GB2312" w:cs="仿宋_GB2312"/>
          <w:sz w:val="32"/>
          <w:szCs w:val="32"/>
          <w:lang w:eastAsia="zh-CN"/>
        </w:rPr>
        <w:t>下属二级预算单位0个，其中：参照公务员法管理的事业单位0个，其他事业单位0个。参照公务员法管理的事业单位分别是：0；其他事业单位分别是：0。</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hint="default" w:ascii="仿宋_GB2312" w:eastAsia="仿宋_GB2312"/>
          <w:sz w:val="32"/>
          <w:szCs w:val="32"/>
          <w:lang w:val="en-US"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土门</w:t>
      </w:r>
      <w:r>
        <w:rPr>
          <w:rFonts w:hint="eastAsia" w:ascii="仿宋_GB2312" w:eastAsia="仿宋_GB2312"/>
          <w:sz w:val="32"/>
          <w:szCs w:val="32"/>
          <w:lang w:val="en-US" w:eastAsia="zh-CN"/>
        </w:rPr>
        <w:t>镇</w:t>
      </w:r>
      <w:r>
        <w:rPr>
          <w:rFonts w:hint="eastAsia" w:ascii="仿宋_GB2312" w:eastAsia="仿宋_GB2312"/>
          <w:sz w:val="32"/>
          <w:szCs w:val="32"/>
          <w:lang w:eastAsia="zh-CN"/>
        </w:rPr>
        <w:t>人民政府</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8348584</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2882310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980172</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399213</w:t>
      </w:r>
      <w:r>
        <w:rPr>
          <w:rFonts w:ascii="仿宋_GB2312" w:eastAsia="仿宋_GB2312"/>
          <w:sz w:val="32"/>
          <w:szCs w:val="32"/>
          <w:lang w:eastAsia="zh-CN"/>
        </w:rPr>
        <w:t>元，住房保障支出</w:t>
      </w:r>
      <w:r>
        <w:rPr>
          <w:rFonts w:hint="eastAsia" w:ascii="仿宋_GB2312" w:eastAsia="仿宋_GB2312"/>
          <w:sz w:val="32"/>
          <w:szCs w:val="32"/>
          <w:lang w:val="en-US" w:eastAsia="zh-CN"/>
        </w:rPr>
        <w:t>650580</w:t>
      </w:r>
      <w:r>
        <w:rPr>
          <w:rFonts w:ascii="仿宋_GB2312" w:eastAsia="仿宋_GB2312"/>
          <w:sz w:val="32"/>
          <w:szCs w:val="32"/>
          <w:lang w:eastAsia="zh-CN"/>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农林水支出3436309元</w:t>
      </w:r>
      <w:r>
        <w:rPr>
          <w:rFonts w:ascii="仿宋_GB2312" w:eastAsia="仿宋_GB2312"/>
          <w:sz w:val="32"/>
          <w:szCs w:val="32"/>
          <w:lang w:eastAsia="zh-CN"/>
        </w:rPr>
        <w:t>。</w:t>
      </w:r>
      <w:r>
        <w:rPr>
          <w:rFonts w:hint="eastAsia" w:ascii="仿宋_GB2312" w:eastAsia="仿宋_GB2312"/>
          <w:sz w:val="32"/>
          <w:szCs w:val="32"/>
          <w:lang w:eastAsia="zh-CN"/>
        </w:rPr>
        <w:t>土门</w:t>
      </w:r>
      <w:r>
        <w:rPr>
          <w:rFonts w:hint="eastAsia" w:ascii="仿宋_GB2312" w:eastAsia="仿宋_GB2312"/>
          <w:sz w:val="32"/>
          <w:szCs w:val="32"/>
          <w:lang w:val="en-US" w:eastAsia="zh-CN"/>
        </w:rPr>
        <w:t>镇</w:t>
      </w:r>
      <w:r>
        <w:rPr>
          <w:rFonts w:hint="eastAsia" w:ascii="仿宋_GB2312" w:eastAsia="仿宋_GB2312"/>
          <w:sz w:val="32"/>
          <w:szCs w:val="32"/>
          <w:lang w:eastAsia="zh-CN"/>
        </w:rPr>
        <w:t>人民政府2021</w:t>
      </w:r>
      <w:r>
        <w:rPr>
          <w:rFonts w:ascii="仿宋_GB2312" w:eastAsia="仿宋_GB2312"/>
          <w:sz w:val="32"/>
          <w:szCs w:val="32"/>
          <w:lang w:eastAsia="zh-CN"/>
        </w:rPr>
        <w:t>年收支总预算</w:t>
      </w:r>
      <w:r>
        <w:rPr>
          <w:rFonts w:hint="eastAsia" w:ascii="仿宋_GB2312" w:eastAsia="仿宋_GB2312"/>
          <w:sz w:val="32"/>
          <w:szCs w:val="32"/>
          <w:lang w:val="en-US" w:eastAsia="zh-CN"/>
        </w:rPr>
        <w:t>8348584</w:t>
      </w:r>
      <w:r>
        <w:rPr>
          <w:rFonts w:ascii="仿宋_GB2312" w:eastAsia="仿宋_GB2312"/>
          <w:sz w:val="32"/>
          <w:szCs w:val="32"/>
          <w:lang w:eastAsia="zh-CN"/>
        </w:rPr>
        <w:t>元,比</w:t>
      </w:r>
      <w:r>
        <w:rPr>
          <w:rFonts w:hint="eastAsia" w:ascii="仿宋_GB2312" w:eastAsia="仿宋_GB2312"/>
          <w:sz w:val="32"/>
          <w:szCs w:val="32"/>
          <w:lang w:val="en-US" w:eastAsia="zh-CN"/>
        </w:rPr>
        <w:t>2020</w:t>
      </w:r>
      <w:r>
        <w:rPr>
          <w:rFonts w:ascii="仿宋_GB2312" w:eastAsia="仿宋_GB2312"/>
          <w:sz w:val="32"/>
          <w:szCs w:val="32"/>
          <w:lang w:eastAsia="zh-CN"/>
        </w:rPr>
        <w:t>年收支预算总数</w:t>
      </w:r>
      <w:r>
        <w:rPr>
          <w:rFonts w:hint="eastAsia" w:ascii="仿宋_GB2312" w:eastAsia="仿宋_GB2312"/>
          <w:sz w:val="32"/>
          <w:szCs w:val="32"/>
          <w:lang w:val="en-US" w:eastAsia="zh-CN"/>
        </w:rPr>
        <w:t>增加4827246</w:t>
      </w:r>
      <w:r>
        <w:rPr>
          <w:rFonts w:ascii="仿宋_GB2312" w:eastAsia="仿宋_GB2312"/>
          <w:sz w:val="32"/>
          <w:szCs w:val="32"/>
          <w:lang w:eastAsia="zh-CN"/>
        </w:rPr>
        <w:t>元，主要原因:</w:t>
      </w:r>
      <w:r>
        <w:rPr>
          <w:rFonts w:hint="eastAsia" w:ascii="仿宋_GB2312" w:eastAsia="仿宋_GB2312"/>
          <w:sz w:val="32"/>
          <w:szCs w:val="32"/>
          <w:lang w:val="en-US" w:eastAsia="zh-CN"/>
        </w:rPr>
        <w:t>行政区划调整，原东兴镇并入土门镇。</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8348584</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8348584</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年支出预算</w:t>
      </w:r>
      <w:r>
        <w:rPr>
          <w:rFonts w:hint="eastAsia" w:ascii="仿宋_GB2312" w:eastAsia="仿宋_GB2312"/>
          <w:sz w:val="32"/>
          <w:szCs w:val="32"/>
          <w:lang w:val="en-US" w:eastAsia="zh-CN"/>
        </w:rPr>
        <w:t>8348584</w:t>
      </w:r>
      <w:r>
        <w:rPr>
          <w:rFonts w:ascii="仿宋_GB2312" w:eastAsia="仿宋_GB2312"/>
          <w:sz w:val="32"/>
          <w:szCs w:val="32"/>
          <w:lang w:eastAsia="zh-CN"/>
        </w:rPr>
        <w:t>元，其中：基本支出</w:t>
      </w:r>
      <w:r>
        <w:rPr>
          <w:rFonts w:hint="eastAsia" w:ascii="仿宋_GB2312" w:eastAsia="仿宋_GB2312"/>
          <w:sz w:val="32"/>
          <w:szCs w:val="32"/>
          <w:lang w:val="en-US" w:eastAsia="zh-CN"/>
        </w:rPr>
        <w:t>6710344</w:t>
      </w:r>
      <w:r>
        <w:rPr>
          <w:rFonts w:ascii="仿宋_GB2312" w:eastAsia="仿宋_GB2312"/>
          <w:sz w:val="32"/>
          <w:szCs w:val="32"/>
          <w:lang w:eastAsia="zh-CN"/>
        </w:rPr>
        <w:t>元，占</w:t>
      </w:r>
      <w:r>
        <w:rPr>
          <w:rFonts w:hint="eastAsia" w:ascii="仿宋_GB2312" w:eastAsia="仿宋_GB2312"/>
          <w:sz w:val="32"/>
          <w:szCs w:val="32"/>
          <w:lang w:val="en-US" w:eastAsia="zh-CN"/>
        </w:rPr>
        <w:t>80</w:t>
      </w:r>
      <w:r>
        <w:rPr>
          <w:rFonts w:ascii="仿宋_GB2312" w:eastAsia="仿宋_GB2312"/>
          <w:sz w:val="32"/>
          <w:szCs w:val="32"/>
          <w:lang w:eastAsia="zh-CN"/>
        </w:rPr>
        <w:t>%，项目支出</w:t>
      </w:r>
      <w:r>
        <w:rPr>
          <w:rFonts w:hint="eastAsia" w:ascii="仿宋_GB2312" w:eastAsia="仿宋_GB2312"/>
          <w:sz w:val="32"/>
          <w:szCs w:val="32"/>
          <w:lang w:val="en-US" w:eastAsia="zh-CN"/>
        </w:rPr>
        <w:t>1638240</w:t>
      </w:r>
      <w:r>
        <w:rPr>
          <w:rFonts w:ascii="仿宋_GB2312" w:eastAsia="仿宋_GB2312"/>
          <w:sz w:val="32"/>
          <w:szCs w:val="32"/>
          <w:lang w:eastAsia="zh-CN"/>
        </w:rPr>
        <w:t>元，占</w:t>
      </w:r>
      <w:r>
        <w:rPr>
          <w:rFonts w:hint="eastAsia" w:ascii="仿宋_GB2312" w:eastAsia="仿宋_GB2312"/>
          <w:sz w:val="32"/>
          <w:szCs w:val="32"/>
          <w:lang w:val="en-US" w:eastAsia="zh-CN"/>
        </w:rPr>
        <w:t>20</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jc w:val="both"/>
        <w:rPr>
          <w:rFonts w:hint="default" w:ascii="仿宋_GB2312" w:eastAsia="仿宋_GB2312"/>
          <w:sz w:val="32"/>
          <w:szCs w:val="32"/>
          <w:lang w:val="en-US" w:eastAsia="zh-CN"/>
        </w:rPr>
      </w:pPr>
      <w:r>
        <w:rPr>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8348584</w:t>
      </w:r>
      <w:r>
        <w:rPr>
          <w:rFonts w:ascii="仿宋_GB2312" w:eastAsia="仿宋_GB2312"/>
          <w:sz w:val="32"/>
          <w:szCs w:val="32"/>
          <w:lang w:eastAsia="zh-CN"/>
        </w:rPr>
        <w:t>元,比</w:t>
      </w:r>
      <w:r>
        <w:rPr>
          <w:rFonts w:hint="eastAsia" w:ascii="仿宋_GB2312" w:eastAsia="仿宋_GB2312"/>
          <w:sz w:val="32"/>
          <w:szCs w:val="32"/>
          <w:lang w:val="en-US" w:eastAsia="zh-CN"/>
        </w:rPr>
        <w:t>2020</w:t>
      </w:r>
      <w:r>
        <w:rPr>
          <w:rFonts w:ascii="仿宋_GB2312" w:eastAsia="仿宋_GB2312"/>
          <w:sz w:val="32"/>
          <w:szCs w:val="32"/>
          <w:lang w:eastAsia="zh-CN"/>
        </w:rPr>
        <w:t>年收支预算总数</w:t>
      </w:r>
      <w:r>
        <w:rPr>
          <w:rFonts w:hint="eastAsia" w:ascii="仿宋_GB2312" w:eastAsia="仿宋_GB2312"/>
          <w:sz w:val="32"/>
          <w:szCs w:val="32"/>
          <w:lang w:val="en-US" w:eastAsia="zh-CN"/>
        </w:rPr>
        <w:t>增加4827246</w:t>
      </w:r>
      <w:r>
        <w:rPr>
          <w:rFonts w:ascii="仿宋_GB2312" w:eastAsia="仿宋_GB2312"/>
          <w:sz w:val="32"/>
          <w:szCs w:val="32"/>
          <w:lang w:eastAsia="zh-CN"/>
        </w:rPr>
        <w:t>元，主要原因:</w:t>
      </w:r>
      <w:r>
        <w:rPr>
          <w:rFonts w:hint="eastAsia" w:ascii="仿宋_GB2312" w:eastAsia="仿宋_GB2312"/>
          <w:sz w:val="32"/>
          <w:szCs w:val="32"/>
          <w:lang w:val="en-US" w:eastAsia="zh-CN"/>
        </w:rPr>
        <w:t>行政区划调整，原东兴镇并入土门镇。</w:t>
      </w:r>
    </w:p>
    <w:p>
      <w:pPr>
        <w:spacing w:line="560" w:lineRule="exact"/>
        <w:ind w:left="0" w:leftChars="0"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8348584</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2882310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980172</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399213</w:t>
      </w:r>
      <w:r>
        <w:rPr>
          <w:rFonts w:ascii="仿宋_GB2312" w:eastAsia="仿宋_GB2312"/>
          <w:sz w:val="32"/>
          <w:szCs w:val="32"/>
          <w:lang w:eastAsia="zh-CN"/>
        </w:rPr>
        <w:t>元，住房保障支出</w:t>
      </w:r>
      <w:r>
        <w:rPr>
          <w:rFonts w:hint="eastAsia" w:ascii="仿宋_GB2312" w:eastAsia="仿宋_GB2312"/>
          <w:sz w:val="32"/>
          <w:szCs w:val="32"/>
          <w:lang w:val="en-US" w:eastAsia="zh-CN"/>
        </w:rPr>
        <w:t>650580</w:t>
      </w:r>
      <w:r>
        <w:rPr>
          <w:rFonts w:ascii="仿宋_GB2312" w:eastAsia="仿宋_GB2312"/>
          <w:sz w:val="32"/>
          <w:szCs w:val="32"/>
          <w:lang w:eastAsia="zh-CN"/>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农林水支出3436309元</w:t>
      </w:r>
      <w:r>
        <w:rPr>
          <w:rFonts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jc w:val="both"/>
        <w:rPr>
          <w:rFonts w:hint="default" w:ascii="仿宋_GB2312" w:eastAsia="仿宋_GB2312"/>
          <w:sz w:val="32"/>
          <w:szCs w:val="32"/>
          <w:lang w:val="en-US" w:eastAsia="zh-CN"/>
        </w:rPr>
      </w:pPr>
      <w:r>
        <w:rPr>
          <w:rFonts w:hint="eastAsia" w:ascii="仿宋_GB2312" w:eastAsia="仿宋_GB2312"/>
          <w:sz w:val="32"/>
          <w:szCs w:val="32"/>
          <w:lang w:eastAsia="zh-CN"/>
        </w:rPr>
        <w:t>2021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8348584</w:t>
      </w:r>
      <w:r>
        <w:rPr>
          <w:rFonts w:ascii="仿宋_GB2312" w:eastAsia="仿宋_GB2312"/>
          <w:sz w:val="32"/>
          <w:szCs w:val="32"/>
          <w:lang w:eastAsia="zh-CN"/>
        </w:rPr>
        <w:t>元,比</w:t>
      </w:r>
      <w:r>
        <w:rPr>
          <w:rFonts w:hint="eastAsia" w:ascii="仿宋_GB2312" w:eastAsia="仿宋_GB2312"/>
          <w:sz w:val="32"/>
          <w:szCs w:val="32"/>
          <w:lang w:val="en-US" w:eastAsia="zh-CN"/>
        </w:rPr>
        <w:t>2020</w:t>
      </w:r>
      <w:r>
        <w:rPr>
          <w:rFonts w:ascii="仿宋_GB2312" w:eastAsia="仿宋_GB2312"/>
          <w:sz w:val="32"/>
          <w:szCs w:val="32"/>
          <w:lang w:eastAsia="zh-CN"/>
        </w:rPr>
        <w:t>年收支预算总数</w:t>
      </w:r>
      <w:r>
        <w:rPr>
          <w:rFonts w:hint="eastAsia" w:ascii="仿宋_GB2312" w:eastAsia="仿宋_GB2312"/>
          <w:sz w:val="32"/>
          <w:szCs w:val="32"/>
          <w:lang w:val="en-US" w:eastAsia="zh-CN"/>
        </w:rPr>
        <w:t>增加4827246</w:t>
      </w:r>
      <w:r>
        <w:rPr>
          <w:rFonts w:ascii="仿宋_GB2312" w:eastAsia="仿宋_GB2312"/>
          <w:sz w:val="32"/>
          <w:szCs w:val="32"/>
          <w:lang w:eastAsia="zh-CN"/>
        </w:rPr>
        <w:t>元，主要原因:</w:t>
      </w:r>
      <w:r>
        <w:rPr>
          <w:rFonts w:hint="eastAsia" w:ascii="仿宋_GB2312" w:eastAsia="仿宋_GB2312"/>
          <w:sz w:val="32"/>
          <w:szCs w:val="32"/>
          <w:lang w:val="en-US" w:eastAsia="zh-CN"/>
        </w:rPr>
        <w:t>行政区划调整，原东兴镇并入土门镇。</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2882310</w:t>
      </w:r>
      <w:r>
        <w:rPr>
          <w:rFonts w:ascii="仿宋_GB2312" w:eastAsia="仿宋_GB2312"/>
          <w:sz w:val="32"/>
          <w:szCs w:val="32"/>
          <w:lang w:eastAsia="zh-CN"/>
        </w:rPr>
        <w:t>元，占</w:t>
      </w:r>
      <w:r>
        <w:rPr>
          <w:rFonts w:hint="eastAsia" w:ascii="仿宋_GB2312" w:eastAsia="仿宋_GB2312"/>
          <w:sz w:val="32"/>
          <w:szCs w:val="32"/>
          <w:lang w:val="en-US" w:eastAsia="zh-CN"/>
        </w:rPr>
        <w:t>34.5</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980172</w:t>
      </w:r>
      <w:r>
        <w:rPr>
          <w:rFonts w:ascii="仿宋_GB2312" w:eastAsia="仿宋_GB2312"/>
          <w:sz w:val="32"/>
          <w:szCs w:val="32"/>
          <w:lang w:eastAsia="zh-CN"/>
        </w:rPr>
        <w:t>元，占</w:t>
      </w:r>
      <w:r>
        <w:rPr>
          <w:rFonts w:hint="eastAsia" w:ascii="仿宋_GB2312" w:eastAsia="仿宋_GB2312"/>
          <w:sz w:val="32"/>
          <w:szCs w:val="32"/>
          <w:lang w:val="en-US" w:eastAsia="zh-CN"/>
        </w:rPr>
        <w:t>11.7</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399213</w:t>
      </w:r>
      <w:r>
        <w:rPr>
          <w:rFonts w:ascii="仿宋_GB2312" w:eastAsia="仿宋_GB2312"/>
          <w:sz w:val="32"/>
          <w:szCs w:val="32"/>
          <w:lang w:eastAsia="zh-CN"/>
        </w:rPr>
        <w:t>元，占</w:t>
      </w:r>
      <w:r>
        <w:rPr>
          <w:rFonts w:hint="eastAsia" w:ascii="仿宋_GB2312" w:eastAsia="仿宋_GB2312"/>
          <w:sz w:val="32"/>
          <w:szCs w:val="32"/>
          <w:lang w:val="en-US" w:eastAsia="zh-CN"/>
        </w:rPr>
        <w:t>4.7</w:t>
      </w:r>
      <w:r>
        <w:rPr>
          <w:rFonts w:ascii="仿宋_GB2312" w:eastAsia="仿宋_GB2312"/>
          <w:sz w:val="32"/>
          <w:szCs w:val="32"/>
          <w:lang w:eastAsia="zh-CN"/>
        </w:rPr>
        <w:t>%；住房保障支出</w:t>
      </w:r>
      <w:r>
        <w:rPr>
          <w:rFonts w:hint="eastAsia" w:ascii="仿宋_GB2312" w:eastAsia="仿宋_GB2312"/>
          <w:sz w:val="32"/>
          <w:szCs w:val="32"/>
          <w:lang w:val="en-US" w:eastAsia="zh-CN"/>
        </w:rPr>
        <w:t>650580</w:t>
      </w:r>
      <w:r>
        <w:rPr>
          <w:rFonts w:ascii="仿宋_GB2312" w:eastAsia="仿宋_GB2312"/>
          <w:sz w:val="32"/>
          <w:szCs w:val="32"/>
          <w:lang w:eastAsia="zh-CN"/>
        </w:rPr>
        <w:t>万元，占</w:t>
      </w:r>
      <w:r>
        <w:rPr>
          <w:rFonts w:hint="eastAsia" w:ascii="仿宋_GB2312" w:eastAsia="仿宋_GB2312"/>
          <w:sz w:val="32"/>
          <w:szCs w:val="32"/>
          <w:lang w:val="en-US" w:eastAsia="zh-CN"/>
        </w:rPr>
        <w:t>7.7</w:t>
      </w:r>
      <w:r>
        <w:rPr>
          <w:rFonts w:ascii="仿宋_GB2312" w:eastAsia="仿宋_GB2312"/>
          <w:sz w:val="32"/>
          <w:szCs w:val="32"/>
          <w:lang w:eastAsia="zh-CN"/>
        </w:rPr>
        <w:t>%</w:t>
      </w:r>
      <w:r>
        <w:rPr>
          <w:rFonts w:hint="eastAsia" w:ascii="仿宋_GB2312" w:eastAsia="仿宋_GB2312"/>
          <w:sz w:val="32"/>
          <w:szCs w:val="32"/>
          <w:lang w:eastAsia="zh-CN"/>
        </w:rPr>
        <w:t>；</w:t>
      </w:r>
      <w:r>
        <w:rPr>
          <w:rFonts w:hint="eastAsia" w:ascii="仿宋_GB2312" w:eastAsia="仿宋_GB2312"/>
          <w:sz w:val="32"/>
          <w:szCs w:val="32"/>
          <w:lang w:val="en-US" w:eastAsia="zh-CN"/>
        </w:rPr>
        <w:t>农林水支出3436309元，</w:t>
      </w:r>
      <w:r>
        <w:rPr>
          <w:rFonts w:ascii="仿宋_GB2312" w:eastAsia="仿宋_GB2312"/>
          <w:sz w:val="32"/>
          <w:szCs w:val="32"/>
          <w:lang w:eastAsia="zh-CN"/>
        </w:rPr>
        <w:t>占</w:t>
      </w:r>
      <w:r>
        <w:rPr>
          <w:rFonts w:hint="eastAsia" w:ascii="仿宋_GB2312" w:eastAsia="仿宋_GB2312"/>
          <w:sz w:val="32"/>
          <w:szCs w:val="32"/>
          <w:lang w:val="en-US" w:eastAsia="zh-CN"/>
        </w:rPr>
        <w:t>41.4</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hAnsi="仿宋_GB2312" w:eastAsia="仿宋_GB2312" w:cs="仿宋_GB2312"/>
          <w:sz w:val="32"/>
          <w:szCs w:val="32"/>
          <w:lang w:eastAsia="zh-CN"/>
        </w:rPr>
        <w:t>一般公共服务（201）政府办公厅（室）及相关机构事务（03）行政运行（01）</w:t>
      </w:r>
      <w:r>
        <w:rPr>
          <w:rFonts w:hint="eastAsia" w:ascii="仿宋_GB2312" w:eastAsia="仿宋_GB2312"/>
          <w:sz w:val="32"/>
          <w:szCs w:val="32"/>
          <w:lang w:val="en-US" w:eastAsia="zh-CN"/>
        </w:rPr>
        <w:t>2021</w:t>
      </w:r>
      <w:r>
        <w:rPr>
          <w:rFonts w:ascii="仿宋_GB2312" w:eastAsia="仿宋_GB2312"/>
          <w:sz w:val="32"/>
          <w:szCs w:val="32"/>
          <w:lang w:eastAsia="zh-CN"/>
        </w:rPr>
        <w:t>年预算数为</w:t>
      </w:r>
      <w:r>
        <w:rPr>
          <w:rFonts w:hint="eastAsia" w:ascii="仿宋_GB2312" w:eastAsia="仿宋_GB2312"/>
          <w:sz w:val="32"/>
          <w:szCs w:val="32"/>
          <w:lang w:val="en-US" w:eastAsia="zh-CN"/>
        </w:rPr>
        <w:t>2208721</w:t>
      </w:r>
      <w:r>
        <w:rPr>
          <w:rFonts w:ascii="仿宋_GB2312" w:eastAsia="仿宋_GB2312"/>
          <w:sz w:val="32"/>
          <w:szCs w:val="32"/>
          <w:lang w:eastAsia="zh-CN"/>
        </w:rPr>
        <w:t>元，主要用于:</w:t>
      </w:r>
      <w:r>
        <w:rPr>
          <w:rFonts w:hint="eastAsia" w:ascii="仿宋_GB2312" w:eastAsia="仿宋_GB2312"/>
          <w:sz w:val="32"/>
          <w:szCs w:val="32"/>
          <w:lang w:eastAsia="zh-CN"/>
        </w:rPr>
        <w:t>政府人员经费、办公费等方面的支出</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hint="eastAsia" w:ascii="仿宋_GB2312" w:hAnsi="仿宋_GB2312" w:eastAsia="仿宋_GB2312" w:cs="仿宋_GB2312"/>
          <w:sz w:val="32"/>
          <w:szCs w:val="32"/>
          <w:lang w:eastAsia="zh-CN"/>
        </w:rPr>
        <w:t>2.一般公共服务（201）党委办公厅（室）及相关机构事务（31）行政运行（01）</w:t>
      </w:r>
      <w:r>
        <w:rPr>
          <w:rFonts w:hint="eastAsia" w:ascii="仿宋_GB2312" w:eastAsia="仿宋_GB2312"/>
          <w:sz w:val="32"/>
          <w:szCs w:val="32"/>
          <w:lang w:val="en-US" w:eastAsia="zh-CN"/>
        </w:rPr>
        <w:t>2021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673589</w:t>
      </w:r>
      <w:r>
        <w:rPr>
          <w:rFonts w:hint="eastAsia" w:ascii="仿宋_GB2312" w:eastAsia="仿宋_GB2312"/>
          <w:sz w:val="32"/>
          <w:szCs w:val="32"/>
          <w:lang w:eastAsia="zh-CN"/>
        </w:rPr>
        <w:t>元，</w:t>
      </w:r>
      <w:r>
        <w:rPr>
          <w:rFonts w:ascii="仿宋_GB2312" w:eastAsia="仿宋_GB2312"/>
          <w:sz w:val="32"/>
          <w:szCs w:val="32"/>
          <w:lang w:eastAsia="zh-CN"/>
        </w:rPr>
        <w:t>主要用于:</w:t>
      </w:r>
      <w:r>
        <w:rPr>
          <w:rFonts w:hint="eastAsia" w:ascii="仿宋_GB2312" w:eastAsia="仿宋_GB2312"/>
          <w:sz w:val="32"/>
          <w:szCs w:val="32"/>
          <w:lang w:eastAsia="zh-CN"/>
        </w:rPr>
        <w:t>党委人员经费、办公费等方面的支出。</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社会保障和就业支出（208）行政事业单位离退休（05）机关事业单位基本养老保险缴费支出（05）</w:t>
      </w:r>
      <w:r>
        <w:rPr>
          <w:rFonts w:hint="eastAsia" w:ascii="仿宋_GB2312" w:eastAsia="仿宋_GB2312"/>
          <w:sz w:val="32"/>
          <w:szCs w:val="32"/>
          <w:lang w:val="en-US" w:eastAsia="zh-CN"/>
        </w:rPr>
        <w:t>2021</w:t>
      </w:r>
      <w:r>
        <w:rPr>
          <w:rFonts w:ascii="仿宋_GB2312" w:eastAsia="仿宋_GB2312"/>
          <w:sz w:val="32"/>
          <w:szCs w:val="32"/>
          <w:lang w:eastAsia="zh-CN"/>
        </w:rPr>
        <w:t>年预算数为</w:t>
      </w:r>
      <w:r>
        <w:rPr>
          <w:rFonts w:hint="eastAsia" w:ascii="仿宋_GB2312" w:eastAsia="仿宋_GB2312"/>
          <w:sz w:val="32"/>
          <w:szCs w:val="32"/>
          <w:lang w:val="en-US" w:eastAsia="zh-CN"/>
        </w:rPr>
        <w:t>653448</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4</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社会保障和就业支出（208）行政事业单位离退休（05）机关事业单位职业年金缴费支出（06）</w:t>
      </w:r>
      <w:r>
        <w:rPr>
          <w:rFonts w:hint="eastAsia" w:ascii="仿宋_GB2312" w:eastAsia="仿宋_GB2312"/>
          <w:sz w:val="32"/>
          <w:szCs w:val="32"/>
          <w:lang w:val="en-US" w:eastAsia="zh-CN"/>
        </w:rPr>
        <w:t>2021</w:t>
      </w:r>
      <w:r>
        <w:rPr>
          <w:rFonts w:ascii="仿宋_GB2312" w:eastAsia="仿宋_GB2312"/>
          <w:sz w:val="32"/>
          <w:szCs w:val="32"/>
          <w:lang w:eastAsia="zh-CN"/>
        </w:rPr>
        <w:t>年预算数为</w:t>
      </w:r>
      <w:r>
        <w:rPr>
          <w:rFonts w:hint="eastAsia" w:ascii="仿宋_GB2312" w:eastAsia="仿宋_GB2312"/>
          <w:sz w:val="32"/>
          <w:szCs w:val="32"/>
          <w:lang w:val="en-US" w:eastAsia="zh-CN"/>
        </w:rPr>
        <w:t>326724</w:t>
      </w:r>
      <w:r>
        <w:rPr>
          <w:rFonts w:ascii="仿宋_GB2312" w:eastAsia="仿宋_GB2312"/>
          <w:sz w:val="32"/>
          <w:szCs w:val="32"/>
          <w:lang w:eastAsia="zh-CN"/>
        </w:rPr>
        <w:t>元，主要用于单位缴纳职业年金。</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ascii="仿宋_GB2312" w:eastAsia="仿宋_GB2312"/>
          <w:sz w:val="32"/>
          <w:szCs w:val="32"/>
          <w:lang w:eastAsia="zh-CN"/>
        </w:rPr>
        <w:t>卫生</w:t>
      </w:r>
      <w:r>
        <w:rPr>
          <w:rFonts w:hint="eastAsia" w:ascii="仿宋_GB2312" w:eastAsia="仿宋_GB2312"/>
          <w:sz w:val="32"/>
          <w:szCs w:val="32"/>
          <w:lang w:eastAsia="zh-CN"/>
        </w:rPr>
        <w:t>健康</w:t>
      </w:r>
      <w:r>
        <w:rPr>
          <w:rFonts w:hint="eastAsia" w:ascii="仿宋_GB2312" w:hAnsi="仿宋_GB2312" w:eastAsia="仿宋_GB2312" w:cs="仿宋_GB2312"/>
          <w:sz w:val="32"/>
          <w:szCs w:val="32"/>
          <w:lang w:eastAsia="zh-CN"/>
        </w:rPr>
        <w:t>支出（210）行政事业单位医疗（11）行政单位医疗（01）</w:t>
      </w:r>
      <w:r>
        <w:rPr>
          <w:rFonts w:hint="eastAsia" w:ascii="仿宋_GB2312" w:eastAsia="仿宋_GB2312"/>
          <w:sz w:val="32"/>
          <w:szCs w:val="32"/>
          <w:lang w:val="en-US" w:eastAsia="zh-CN"/>
        </w:rPr>
        <w:t>2021</w:t>
      </w:r>
      <w:r>
        <w:rPr>
          <w:rFonts w:ascii="仿宋_GB2312" w:eastAsia="仿宋_GB2312"/>
          <w:sz w:val="32"/>
          <w:szCs w:val="32"/>
          <w:lang w:eastAsia="zh-CN"/>
        </w:rPr>
        <w:t>年预算数为</w:t>
      </w:r>
      <w:r>
        <w:rPr>
          <w:rFonts w:hint="eastAsia" w:ascii="仿宋_GB2312" w:eastAsia="仿宋_GB2312"/>
          <w:sz w:val="32"/>
          <w:szCs w:val="32"/>
          <w:lang w:val="en-US" w:eastAsia="zh-CN"/>
        </w:rPr>
        <w:t>246313</w:t>
      </w:r>
      <w:r>
        <w:rPr>
          <w:rFonts w:ascii="仿宋_GB2312" w:eastAsia="仿宋_GB2312"/>
          <w:sz w:val="32"/>
          <w:szCs w:val="32"/>
          <w:lang w:eastAsia="zh-CN"/>
        </w:rPr>
        <w:t>元，主要用于行政</w:t>
      </w:r>
      <w:r>
        <w:rPr>
          <w:rFonts w:hint="eastAsia" w:ascii="仿宋_GB2312" w:eastAsia="仿宋_GB2312"/>
          <w:sz w:val="32"/>
          <w:szCs w:val="32"/>
          <w:lang w:eastAsia="zh-CN"/>
        </w:rPr>
        <w:t>人员</w:t>
      </w:r>
      <w:r>
        <w:rPr>
          <w:rFonts w:ascii="仿宋_GB2312" w:eastAsia="仿宋_GB2312"/>
          <w:sz w:val="32"/>
          <w:szCs w:val="32"/>
          <w:lang w:eastAsia="zh-CN"/>
        </w:rPr>
        <w:t>缴纳基本医疗保险。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6.</w:t>
      </w:r>
      <w:r>
        <w:rPr>
          <w:rFonts w:ascii="仿宋_GB2312" w:eastAsia="仿宋_GB2312"/>
          <w:sz w:val="32"/>
          <w:szCs w:val="32"/>
          <w:lang w:eastAsia="zh-CN"/>
        </w:rPr>
        <w:t>卫生</w:t>
      </w:r>
      <w:r>
        <w:rPr>
          <w:rFonts w:hint="eastAsia" w:ascii="仿宋_GB2312" w:eastAsia="仿宋_GB2312"/>
          <w:sz w:val="32"/>
          <w:szCs w:val="32"/>
          <w:lang w:eastAsia="zh-CN"/>
        </w:rPr>
        <w:t>健康</w:t>
      </w:r>
      <w:r>
        <w:rPr>
          <w:rFonts w:hint="eastAsia" w:ascii="仿宋_GB2312" w:hAnsi="仿宋_GB2312" w:eastAsia="仿宋_GB2312" w:cs="仿宋_GB2312"/>
          <w:sz w:val="32"/>
          <w:szCs w:val="32"/>
          <w:lang w:eastAsia="zh-CN"/>
        </w:rPr>
        <w:t>支出（210）行政事业单位医疗（11）事业单位医疗（0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eastAsia="仿宋_GB2312"/>
          <w:sz w:val="32"/>
          <w:szCs w:val="32"/>
          <w:lang w:val="en-US" w:eastAsia="zh-CN"/>
        </w:rPr>
        <w:t>2021</w:t>
      </w:r>
      <w:r>
        <w:rPr>
          <w:rFonts w:ascii="仿宋_GB2312" w:eastAsia="仿宋_GB2312"/>
          <w:sz w:val="32"/>
          <w:szCs w:val="32"/>
          <w:lang w:eastAsia="zh-CN"/>
        </w:rPr>
        <w:t>年预算数为</w:t>
      </w:r>
      <w:r>
        <w:rPr>
          <w:rFonts w:hint="eastAsia" w:ascii="仿宋_GB2312" w:eastAsia="仿宋_GB2312"/>
          <w:sz w:val="32"/>
          <w:szCs w:val="32"/>
          <w:lang w:val="en-US" w:eastAsia="zh-CN"/>
        </w:rPr>
        <w:t>152900</w:t>
      </w:r>
      <w:r>
        <w:rPr>
          <w:rFonts w:ascii="仿宋_GB2312" w:eastAsia="仿宋_GB2312"/>
          <w:sz w:val="32"/>
          <w:szCs w:val="32"/>
          <w:lang w:eastAsia="zh-CN"/>
        </w:rPr>
        <w:t>元，主要用于</w:t>
      </w:r>
      <w:r>
        <w:rPr>
          <w:rFonts w:hint="eastAsia" w:ascii="仿宋_GB2312" w:eastAsia="仿宋_GB2312"/>
          <w:sz w:val="32"/>
          <w:szCs w:val="32"/>
          <w:lang w:eastAsia="zh-CN"/>
        </w:rPr>
        <w:t>事业人员</w:t>
      </w:r>
      <w:r>
        <w:rPr>
          <w:rFonts w:ascii="仿宋_GB2312" w:eastAsia="仿宋_GB2312"/>
          <w:sz w:val="32"/>
          <w:szCs w:val="32"/>
          <w:lang w:eastAsia="zh-CN"/>
        </w:rPr>
        <w:t>缴纳基本医疗保险。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hAnsi="仿宋_GB2312" w:eastAsia="仿宋_GB2312" w:cs="仿宋_GB2312"/>
          <w:sz w:val="32"/>
          <w:szCs w:val="32"/>
          <w:lang w:eastAsia="zh-CN"/>
        </w:rPr>
        <w:t>农林水支出（213）农业农村（01）事业运行（04）</w:t>
      </w:r>
      <w:r>
        <w:rPr>
          <w:rFonts w:hint="eastAsia" w:ascii="仿宋_GB2312" w:eastAsia="仿宋_GB2312"/>
          <w:sz w:val="32"/>
          <w:szCs w:val="32"/>
          <w:lang w:val="en-US" w:eastAsia="zh-CN"/>
        </w:rPr>
        <w:t>2021</w:t>
      </w:r>
      <w:r>
        <w:rPr>
          <w:rFonts w:ascii="仿宋_GB2312" w:eastAsia="仿宋_GB2312"/>
          <w:sz w:val="32"/>
          <w:szCs w:val="32"/>
          <w:lang w:eastAsia="zh-CN"/>
        </w:rPr>
        <w:t>年预算数为</w:t>
      </w:r>
      <w:r>
        <w:rPr>
          <w:rFonts w:hint="eastAsia" w:ascii="仿宋_GB2312" w:eastAsia="仿宋_GB2312"/>
          <w:sz w:val="32"/>
          <w:szCs w:val="32"/>
          <w:lang w:val="en-US" w:eastAsia="zh-CN"/>
        </w:rPr>
        <w:t>1798069</w:t>
      </w:r>
      <w:r>
        <w:rPr>
          <w:rFonts w:hint="eastAsia" w:ascii="仿宋_GB2312" w:eastAsia="仿宋_GB2312"/>
          <w:sz w:val="32"/>
          <w:szCs w:val="32"/>
          <w:lang w:eastAsia="zh-CN"/>
        </w:rPr>
        <w:t>元，主要用于事业人员经费、办公费等支出。</w:t>
      </w:r>
    </w:p>
    <w:p>
      <w:pPr>
        <w:spacing w:line="576" w:lineRule="exact"/>
        <w:ind w:firstLine="640" w:firstLineChars="200"/>
        <w:rPr>
          <w:rFonts w:ascii="仿宋_GB2312" w:eastAsia="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.农林水支出（213）农村综合改革（07）对村民委员会和村党支部的补助（05）</w:t>
      </w:r>
      <w:r>
        <w:rPr>
          <w:rFonts w:hint="eastAsia" w:ascii="仿宋_GB2312" w:eastAsia="仿宋_GB2312"/>
          <w:sz w:val="32"/>
          <w:szCs w:val="32"/>
          <w:lang w:val="en-US" w:eastAsia="zh-CN"/>
        </w:rPr>
        <w:t>2021</w:t>
      </w:r>
      <w:r>
        <w:rPr>
          <w:rFonts w:ascii="仿宋_GB2312" w:eastAsia="仿宋_GB2312"/>
          <w:sz w:val="32"/>
          <w:szCs w:val="32"/>
          <w:lang w:eastAsia="zh-CN"/>
        </w:rPr>
        <w:t>年预算数为</w:t>
      </w:r>
      <w:r>
        <w:rPr>
          <w:rFonts w:hint="eastAsia" w:ascii="仿宋_GB2312" w:eastAsia="仿宋_GB2312"/>
          <w:sz w:val="32"/>
          <w:szCs w:val="32"/>
          <w:lang w:val="en-US" w:eastAsia="zh-CN"/>
        </w:rPr>
        <w:t>1638240</w:t>
      </w:r>
      <w:r>
        <w:rPr>
          <w:rFonts w:hint="eastAsia" w:ascii="仿宋_GB2312" w:eastAsia="仿宋_GB2312"/>
          <w:sz w:val="32"/>
          <w:szCs w:val="32"/>
          <w:lang w:eastAsia="zh-CN"/>
        </w:rPr>
        <w:t>元，主要用于村组干部误工补助、村级办公费。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hAnsi="仿宋_GB2312" w:eastAsia="仿宋_GB2312" w:cs="仿宋_GB2312"/>
          <w:sz w:val="32"/>
          <w:szCs w:val="32"/>
          <w:lang w:eastAsia="zh-CN"/>
        </w:rPr>
        <w:t>住房保障（221）住房改革（02）住房公积金（01）</w:t>
      </w:r>
      <w:r>
        <w:rPr>
          <w:rFonts w:hint="eastAsia" w:ascii="仿宋_GB2312" w:eastAsia="仿宋_GB2312"/>
          <w:sz w:val="32"/>
          <w:szCs w:val="32"/>
          <w:lang w:val="en-US" w:eastAsia="zh-CN"/>
        </w:rPr>
        <w:t>2021</w:t>
      </w:r>
      <w:r>
        <w:rPr>
          <w:rFonts w:ascii="仿宋_GB2312" w:eastAsia="仿宋_GB2312"/>
          <w:sz w:val="32"/>
          <w:szCs w:val="32"/>
          <w:lang w:eastAsia="zh-CN"/>
        </w:rPr>
        <w:t>年预算数为</w:t>
      </w:r>
      <w:r>
        <w:rPr>
          <w:rFonts w:hint="eastAsia" w:ascii="仿宋_GB2312" w:eastAsia="仿宋_GB2312"/>
          <w:sz w:val="32"/>
          <w:szCs w:val="32"/>
          <w:lang w:val="en-US" w:eastAsia="zh-CN"/>
        </w:rPr>
        <w:t>650580</w:t>
      </w:r>
      <w:r>
        <w:rPr>
          <w:rFonts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茂县土门镇政府2021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6710344</w:t>
      </w:r>
      <w:r>
        <w:rPr>
          <w:rFonts w:ascii="仿宋_GB2312" w:eastAsia="仿宋_GB2312"/>
          <w:sz w:val="32"/>
          <w:szCs w:val="32"/>
          <w:lang w:eastAsia="zh-CN"/>
        </w:rPr>
        <w:t>元，其中：人员经费</w:t>
      </w:r>
      <w:r>
        <w:rPr>
          <w:rFonts w:hint="eastAsia" w:ascii="仿宋_GB2312" w:eastAsia="仿宋_GB2312"/>
          <w:sz w:val="32"/>
          <w:szCs w:val="32"/>
          <w:lang w:val="en-US" w:eastAsia="zh-CN"/>
        </w:rPr>
        <w:t>6254344</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456000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茂县土门镇政府2021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48320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8320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2021</w:t>
      </w:r>
      <w:r>
        <w:rPr>
          <w:rFonts w:ascii="仿宋_GB2312" w:eastAsia="仿宋_GB2312"/>
          <w:sz w:val="32"/>
          <w:szCs w:val="32"/>
          <w:lang w:eastAsia="zh-CN"/>
        </w:rPr>
        <w:t>年公务接待费</w:t>
      </w:r>
      <w:r>
        <w:rPr>
          <w:rFonts w:hint="eastAsia" w:ascii="仿宋_GB2312" w:eastAsia="仿宋_GB2312"/>
          <w:sz w:val="32"/>
          <w:szCs w:val="32"/>
          <w:lang w:val="en-US" w:eastAsia="zh-CN"/>
        </w:rPr>
        <w:t>8320</w:t>
      </w:r>
      <w:r>
        <w:rPr>
          <w:rFonts w:ascii="仿宋_GB2312" w:eastAsia="仿宋_GB2312"/>
          <w:sz w:val="32"/>
          <w:szCs w:val="32"/>
          <w:lang w:eastAsia="zh-CN"/>
        </w:rPr>
        <w:t>元。较</w:t>
      </w:r>
      <w:r>
        <w:rPr>
          <w:rFonts w:hint="eastAsia" w:ascii="仿宋_GB2312" w:eastAsia="仿宋_GB2312"/>
          <w:sz w:val="32"/>
          <w:szCs w:val="32"/>
          <w:lang w:val="en-US" w:eastAsia="zh-CN"/>
        </w:rPr>
        <w:t>2020</w:t>
      </w:r>
      <w:r>
        <w:rPr>
          <w:rFonts w:ascii="仿宋_GB2312" w:eastAsia="仿宋_GB2312"/>
          <w:sz w:val="32"/>
          <w:szCs w:val="32"/>
          <w:lang w:eastAsia="zh-CN"/>
        </w:rPr>
        <w:t>年预算</w:t>
      </w:r>
      <w:r>
        <w:rPr>
          <w:rFonts w:hint="eastAsia" w:ascii="仿宋_GB2312" w:eastAsia="仿宋_GB2312"/>
          <w:sz w:val="32"/>
          <w:szCs w:val="32"/>
          <w:lang w:val="en-US" w:eastAsia="zh-CN"/>
        </w:rPr>
        <w:t>增加226</w:t>
      </w:r>
      <w:r>
        <w:rPr>
          <w:rFonts w:ascii="仿宋_GB2312" w:eastAsia="仿宋_GB2312"/>
          <w:sz w:val="32"/>
          <w:szCs w:val="32"/>
          <w:lang w:eastAsia="zh-CN"/>
        </w:rPr>
        <w:t>%，主要原因是：</w:t>
      </w:r>
      <w:r>
        <w:rPr>
          <w:rFonts w:hint="eastAsia" w:ascii="仿宋_GB2312" w:eastAsia="仿宋_GB2312"/>
          <w:sz w:val="32"/>
          <w:szCs w:val="32"/>
          <w:lang w:val="en-US" w:eastAsia="zh-CN"/>
        </w:rPr>
        <w:t>行政区划调整，人员增加</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bookmarkStart w:id="0" w:name="_GoBack"/>
      <w:bookmarkEnd w:id="0"/>
      <w:r>
        <w:rPr>
          <w:rFonts w:hint="eastAsia" w:ascii="仿宋_GB2312" w:eastAsia="仿宋_GB2312"/>
          <w:sz w:val="32"/>
          <w:szCs w:val="32"/>
          <w:lang w:eastAsia="zh-CN"/>
        </w:rPr>
        <w:t>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w:t>
      </w:r>
      <w:r>
        <w:rPr>
          <w:rFonts w:hint="eastAsia" w:ascii="仿宋_GB2312" w:eastAsia="仿宋_GB2312"/>
          <w:sz w:val="32"/>
          <w:szCs w:val="32"/>
          <w:lang w:val="en-US" w:eastAsia="zh-CN"/>
        </w:rPr>
        <w:t>2020</w:t>
      </w:r>
      <w:r>
        <w:rPr>
          <w:rFonts w:ascii="仿宋_GB2312" w:eastAsia="仿宋_GB2312"/>
          <w:sz w:val="32"/>
          <w:szCs w:val="32"/>
          <w:lang w:eastAsia="zh-CN"/>
        </w:rPr>
        <w:t>年预算</w:t>
      </w:r>
      <w:r>
        <w:rPr>
          <w:rFonts w:hint="eastAsia" w:ascii="仿宋_GB2312" w:eastAsia="仿宋_GB2312"/>
          <w:sz w:val="32"/>
          <w:szCs w:val="32"/>
          <w:lang w:val="en-US" w:eastAsia="zh-CN"/>
        </w:rPr>
        <w:t>无变化。</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ascii="仿宋_GB2312" w:eastAsia="仿宋_GB2312"/>
          <w:sz w:val="32"/>
          <w:szCs w:val="32"/>
          <w:lang w:eastAsia="zh-CN"/>
        </w:rPr>
        <w:t>茂县土门镇政府2021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茂县土门镇政府2021</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0</w:t>
      </w:r>
      <w:r>
        <w:rPr>
          <w:rFonts w:ascii="仿宋_GB2312" w:eastAsia="仿宋_GB2312"/>
          <w:sz w:val="32"/>
          <w:szCs w:val="32"/>
          <w:lang w:eastAsia="zh-CN"/>
        </w:rPr>
        <w:t>元。</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，茂县土门镇政府未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茂县土门镇人民政府</w:t>
      </w:r>
      <w:r>
        <w:rPr>
          <w:rFonts w:ascii="仿宋_GB2312" w:eastAsia="仿宋_GB2312"/>
          <w:sz w:val="32"/>
          <w:szCs w:val="32"/>
          <w:lang w:eastAsia="zh-CN"/>
        </w:rPr>
        <w:t>截止20</w:t>
      </w:r>
      <w:r>
        <w:rPr>
          <w:rFonts w:hint="eastAsia" w:ascii="仿宋_GB2312" w:eastAsia="仿宋_GB2312"/>
          <w:sz w:val="32"/>
          <w:szCs w:val="32"/>
          <w:lang w:val="en-US"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6654877.95</w:t>
      </w:r>
      <w:r>
        <w:rPr>
          <w:rFonts w:ascii="仿宋_GB2312" w:eastAsia="仿宋_GB2312"/>
          <w:sz w:val="32"/>
          <w:szCs w:val="32"/>
          <w:lang w:eastAsia="zh-CN"/>
        </w:rPr>
        <w:t>元，其中：房屋</w:t>
      </w:r>
      <w:r>
        <w:rPr>
          <w:rFonts w:hint="eastAsia" w:ascii="仿宋_GB2312" w:eastAsia="仿宋_GB2312"/>
          <w:sz w:val="32"/>
          <w:szCs w:val="32"/>
          <w:lang w:val="en-US" w:eastAsia="zh-CN"/>
        </w:rPr>
        <w:t>3011.62</w:t>
      </w:r>
      <w:r>
        <w:rPr>
          <w:rFonts w:ascii="仿宋_GB2312" w:eastAsia="仿宋_GB2312"/>
          <w:sz w:val="32"/>
          <w:szCs w:val="32"/>
          <w:lang w:eastAsia="zh-CN"/>
        </w:rPr>
        <w:t>平方米，价值</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5424683.76</w:t>
      </w:r>
      <w:r>
        <w:rPr>
          <w:rFonts w:ascii="仿宋_GB2312" w:eastAsia="仿宋_GB2312"/>
          <w:sz w:val="32"/>
          <w:szCs w:val="32"/>
          <w:lang w:eastAsia="zh-CN"/>
        </w:rPr>
        <w:t>元；其他固定资产</w:t>
      </w:r>
      <w:r>
        <w:rPr>
          <w:rFonts w:hint="eastAsia" w:ascii="仿宋_GB2312" w:eastAsia="仿宋_GB2312"/>
          <w:sz w:val="32"/>
          <w:szCs w:val="32"/>
          <w:lang w:val="en-US" w:eastAsia="zh-CN"/>
        </w:rPr>
        <w:t>1230194.19</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2021年茂县土门镇政府通用项目和专用项目均按要求实行绩效目标管理，涉及项目</w:t>
      </w:r>
      <w:r>
        <w:rPr>
          <w:rFonts w:hint="eastAsia" w:ascii="仿宋_GB2312" w:eastAsia="仿宋_GB2312"/>
          <w:sz w:val="32"/>
          <w:szCs w:val="32"/>
          <w:lang w:val="en-US" w:eastAsia="zh-CN"/>
        </w:rPr>
        <w:t>4</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8348584</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1AFC4059"/>
    <w:rsid w:val="1FF21DDA"/>
    <w:rsid w:val="2CBD2393"/>
    <w:rsid w:val="339A1584"/>
    <w:rsid w:val="351233F3"/>
    <w:rsid w:val="3D9D53FD"/>
    <w:rsid w:val="42B61962"/>
    <w:rsid w:val="4C6D34EC"/>
    <w:rsid w:val="4C7D1B09"/>
    <w:rsid w:val="50AA53BA"/>
    <w:rsid w:val="584129B8"/>
    <w:rsid w:val="67470A61"/>
    <w:rsid w:val="6E353CFE"/>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uiPriority w:val="0"/>
    <w:rPr>
      <w:color w:val="323232"/>
      <w:u w:val="none"/>
    </w:rPr>
  </w:style>
  <w:style w:type="character" w:styleId="9">
    <w:name w:val="Hyperlink"/>
    <w:basedOn w:val="6"/>
    <w:uiPriority w:val="0"/>
    <w:rPr>
      <w:color w:val="323232"/>
      <w:u w:val="none"/>
    </w:rPr>
  </w:style>
  <w:style w:type="character" w:customStyle="1" w:styleId="10">
    <w:name w:val="bsharetext"/>
    <w:basedOn w:val="6"/>
    <w:uiPriority w:val="0"/>
  </w:style>
  <w:style w:type="character" w:customStyle="1" w:styleId="11">
    <w:name w:val="页眉 Char"/>
    <w:basedOn w:val="6"/>
    <w:link w:val="3"/>
    <w:uiPriority w:val="0"/>
    <w:rPr>
      <w:rFonts w:ascii="Calibri" w:hAnsi="Calibri" w:cs="Arial"/>
      <w:sz w:val="18"/>
      <w:szCs w:val="18"/>
      <w:lang w:eastAsia="en-US" w:bidi="en-US"/>
    </w:rPr>
  </w:style>
  <w:style w:type="character" w:customStyle="1" w:styleId="12">
    <w:name w:val="页脚 Char"/>
    <w:basedOn w:val="6"/>
    <w:link w:val="2"/>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6</TotalTime>
  <ScaleCrop>false</ScaleCrop>
  <LinksUpToDate>false</LinksUpToDate>
  <CharactersWithSpaces>3337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dcterms:modified xsi:type="dcterms:W3CDTF">2021-04-15T02:18:09Z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F2701D7A42DB4A459BE0AFCD2A828A8A</vt:lpwstr>
  </property>
</Properties>
</file>