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Pr>
        <w:ind w:firstLine="1050" w:firstLineChars="500"/>
      </w:pPr>
    </w:p>
    <w:p>
      <w:pPr>
        <w:ind w:firstLine="1050" w:firstLineChars="500"/>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jc w:val="center"/>
        <w:rPr>
          <w:rFonts w:hint="eastAsia" w:ascii="黑体" w:hAnsi="黑体" w:eastAsia="黑体"/>
          <w:sz w:val="44"/>
          <w:szCs w:val="44"/>
          <w:lang w:val="en-US" w:eastAsia="zh-CN"/>
        </w:rPr>
      </w:pPr>
      <w:r>
        <w:rPr>
          <w:rFonts w:hint="eastAsia" w:ascii="黑体" w:hAnsi="黑体" w:eastAsia="黑体"/>
          <w:sz w:val="44"/>
          <w:szCs w:val="44"/>
        </w:rPr>
        <w:t>茂县</w:t>
      </w:r>
      <w:r>
        <w:rPr>
          <w:rFonts w:hint="eastAsia" w:ascii="黑体" w:hAnsi="黑体" w:eastAsia="黑体"/>
          <w:sz w:val="44"/>
          <w:szCs w:val="44"/>
          <w:lang w:eastAsia="zh-CN"/>
        </w:rPr>
        <w:t>沙坝镇人民政府</w:t>
      </w:r>
    </w:p>
    <w:p>
      <w:pPr>
        <w:jc w:val="center"/>
        <w:rPr>
          <w:rFonts w:ascii="黑体" w:hAnsi="黑体" w:eastAsia="黑体"/>
          <w:sz w:val="44"/>
          <w:szCs w:val="44"/>
        </w:rPr>
      </w:pPr>
      <w:r>
        <w:rPr>
          <w:rFonts w:ascii="黑体" w:hAnsi="黑体" w:eastAsia="黑体"/>
          <w:sz w:val="44"/>
          <w:szCs w:val="44"/>
        </w:rPr>
        <w:t>2</w:t>
      </w:r>
      <w:r>
        <w:rPr>
          <w:rFonts w:hint="eastAsia" w:ascii="黑体" w:hAnsi="黑体" w:eastAsia="黑体"/>
          <w:sz w:val="44"/>
          <w:szCs w:val="44"/>
        </w:rPr>
        <w:t>02</w:t>
      </w:r>
      <w:r>
        <w:rPr>
          <w:rFonts w:hint="eastAsia" w:ascii="黑体" w:hAnsi="黑体" w:eastAsia="黑体"/>
          <w:sz w:val="44"/>
          <w:szCs w:val="44"/>
          <w:lang w:val="en-US" w:eastAsia="zh-CN"/>
        </w:rPr>
        <w:t>4</w:t>
      </w:r>
      <w:r>
        <w:rPr>
          <w:rFonts w:hint="eastAsia" w:ascii="黑体" w:hAnsi="黑体" w:eastAsia="黑体"/>
          <w:sz w:val="44"/>
          <w:szCs w:val="44"/>
        </w:rPr>
        <w:t>年部门预算</w:t>
      </w: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ind w:firstLine="1760" w:firstLineChars="400"/>
        <w:rPr>
          <w:rFonts w:ascii="黑体" w:hAnsi="黑体" w:eastAsia="黑体"/>
          <w:sz w:val="44"/>
          <w:szCs w:val="44"/>
        </w:rPr>
      </w:pPr>
    </w:p>
    <w:p>
      <w:pPr>
        <w:rPr>
          <w:rFonts w:ascii="黑体" w:hAnsi="黑体" w:eastAsia="黑体"/>
          <w:sz w:val="44"/>
          <w:szCs w:val="44"/>
        </w:rPr>
      </w:pPr>
    </w:p>
    <w:p>
      <w:pPr>
        <w:ind w:firstLine="3120" w:firstLineChars="600"/>
        <w:rPr>
          <w:rFonts w:ascii="黑体" w:hAnsi="黑体" w:eastAsia="黑体"/>
          <w:sz w:val="52"/>
          <w:szCs w:val="52"/>
        </w:rPr>
      </w:pPr>
      <w:r>
        <w:rPr>
          <w:rFonts w:hint="eastAsia" w:ascii="黑体" w:hAnsi="黑体" w:eastAsia="黑体"/>
          <w:sz w:val="52"/>
          <w:szCs w:val="52"/>
        </w:rPr>
        <w:t>目录</w:t>
      </w:r>
    </w:p>
    <w:p>
      <w:pPr>
        <w:ind w:firstLine="3080" w:firstLineChars="700"/>
        <w:rPr>
          <w:rFonts w:ascii="黑体" w:hAnsi="黑体" w:eastAsia="黑体"/>
          <w:sz w:val="44"/>
          <w:szCs w:val="44"/>
        </w:rPr>
      </w:pPr>
    </w:p>
    <w:p>
      <w:pPr>
        <w:pStyle w:val="8"/>
        <w:ind w:firstLine="0" w:firstLineChars="0"/>
        <w:rPr>
          <w:rFonts w:ascii="黑体" w:hAnsi="黑体" w:eastAsia="黑体"/>
          <w:sz w:val="32"/>
          <w:szCs w:val="32"/>
        </w:rPr>
      </w:pPr>
      <w:r>
        <w:rPr>
          <w:rFonts w:hint="eastAsia" w:ascii="黑体" w:hAnsi="黑体" w:eastAsia="黑体"/>
          <w:sz w:val="32"/>
          <w:szCs w:val="32"/>
        </w:rPr>
        <w:t>一、基本职能及主要工作</w:t>
      </w:r>
    </w:p>
    <w:p>
      <w:pPr>
        <w:rPr>
          <w:rFonts w:ascii="楷体_GB2312" w:hAnsi="楷体" w:eastAsia="楷体_GB2312"/>
          <w:sz w:val="32"/>
          <w:szCs w:val="32"/>
        </w:rPr>
      </w:pPr>
      <w:r>
        <w:rPr>
          <w:rFonts w:hint="eastAsia" w:ascii="楷体_GB2312" w:hAnsi="楷体" w:eastAsia="楷体_GB2312"/>
          <w:sz w:val="32"/>
          <w:szCs w:val="32"/>
        </w:rPr>
        <w:t>（一）部门职能简介</w:t>
      </w:r>
    </w:p>
    <w:p>
      <w:pPr>
        <w:rPr>
          <w:rFonts w:ascii="楷体_GB2312" w:hAnsi="楷体" w:eastAsia="楷体_GB2312"/>
          <w:sz w:val="32"/>
          <w:szCs w:val="32"/>
        </w:rPr>
      </w:pPr>
      <w:r>
        <w:rPr>
          <w:rFonts w:hint="eastAsia" w:ascii="楷体_GB2312" w:hAnsi="楷体" w:eastAsia="楷体_GB2312"/>
          <w:sz w:val="32"/>
          <w:szCs w:val="32"/>
        </w:rPr>
        <w:t>（二）202</w:t>
      </w:r>
      <w:r>
        <w:rPr>
          <w:rFonts w:hint="eastAsia" w:ascii="楷体_GB2312" w:hAnsi="楷体" w:eastAsia="楷体_GB2312"/>
          <w:sz w:val="32"/>
          <w:szCs w:val="32"/>
          <w:lang w:val="en-US" w:eastAsia="zh-CN"/>
        </w:rPr>
        <w:t>4</w:t>
      </w:r>
      <w:r>
        <w:rPr>
          <w:rFonts w:hint="eastAsia" w:ascii="楷体_GB2312" w:hAnsi="楷体" w:eastAsia="楷体_GB2312"/>
          <w:sz w:val="32"/>
          <w:szCs w:val="32"/>
        </w:rPr>
        <w:t>年重点工作</w:t>
      </w:r>
    </w:p>
    <w:p>
      <w:pPr>
        <w:rPr>
          <w:rFonts w:ascii="黑体" w:hAnsi="黑体" w:eastAsia="黑体"/>
          <w:sz w:val="32"/>
          <w:szCs w:val="32"/>
        </w:rPr>
      </w:pPr>
      <w:r>
        <w:rPr>
          <w:rFonts w:hint="eastAsia" w:ascii="黑体" w:hAnsi="黑体" w:eastAsia="黑体"/>
          <w:sz w:val="32"/>
          <w:szCs w:val="32"/>
        </w:rPr>
        <w:t>二、部门预算单位构成</w:t>
      </w:r>
    </w:p>
    <w:p>
      <w:pPr>
        <w:rPr>
          <w:rFonts w:ascii="黑体" w:hAnsi="黑体" w:eastAsia="黑体"/>
          <w:sz w:val="32"/>
          <w:szCs w:val="32"/>
        </w:rPr>
      </w:pPr>
      <w:r>
        <w:rPr>
          <w:rFonts w:hint="eastAsia" w:ascii="黑体" w:hAnsi="黑体" w:eastAsia="黑体"/>
          <w:sz w:val="32"/>
          <w:szCs w:val="32"/>
        </w:rPr>
        <w:t>三、收支预算情况说明</w:t>
      </w:r>
    </w:p>
    <w:p>
      <w:pPr>
        <w:rPr>
          <w:rFonts w:ascii="楷体_GB2312" w:hAnsi="楷体" w:eastAsia="楷体_GB2312"/>
          <w:sz w:val="32"/>
          <w:szCs w:val="32"/>
        </w:rPr>
      </w:pPr>
      <w:r>
        <w:rPr>
          <w:rFonts w:hint="eastAsia" w:ascii="楷体_GB2312" w:hAnsi="楷体" w:eastAsia="楷体_GB2312"/>
          <w:sz w:val="32"/>
          <w:szCs w:val="32"/>
        </w:rPr>
        <w:t>（一）收入预算情况</w:t>
      </w:r>
    </w:p>
    <w:p>
      <w:pPr>
        <w:rPr>
          <w:rFonts w:ascii="楷体_GB2312" w:hAnsi="楷体" w:eastAsia="楷体_GB2312"/>
          <w:sz w:val="32"/>
          <w:szCs w:val="32"/>
        </w:rPr>
      </w:pPr>
      <w:r>
        <w:rPr>
          <w:rFonts w:hint="eastAsia" w:ascii="楷体_GB2312" w:hAnsi="楷体" w:eastAsia="楷体_GB2312"/>
          <w:sz w:val="32"/>
          <w:szCs w:val="32"/>
        </w:rPr>
        <w:t>（二）支出预算情况</w:t>
      </w:r>
    </w:p>
    <w:p>
      <w:pPr>
        <w:rPr>
          <w:rFonts w:ascii="黑体" w:hAnsi="黑体" w:eastAsia="黑体"/>
          <w:sz w:val="32"/>
          <w:szCs w:val="32"/>
        </w:rPr>
      </w:pPr>
      <w:r>
        <w:rPr>
          <w:rFonts w:hint="eastAsia" w:ascii="黑体" w:hAnsi="黑体" w:eastAsia="黑体"/>
          <w:sz w:val="32"/>
          <w:szCs w:val="32"/>
        </w:rPr>
        <w:t>四、财政拨款收支预算情况说明</w:t>
      </w:r>
    </w:p>
    <w:p>
      <w:pPr>
        <w:rPr>
          <w:rFonts w:ascii="黑体" w:hAnsi="黑体" w:eastAsia="黑体"/>
          <w:sz w:val="32"/>
          <w:szCs w:val="32"/>
        </w:rPr>
      </w:pPr>
      <w:r>
        <w:rPr>
          <w:rFonts w:hint="eastAsia" w:ascii="黑体" w:hAnsi="黑体" w:eastAsia="黑体"/>
          <w:sz w:val="32"/>
          <w:szCs w:val="32"/>
        </w:rPr>
        <w:t>五、一般公共预算当年拨款情况说明</w:t>
      </w:r>
    </w:p>
    <w:p>
      <w:pPr>
        <w:rPr>
          <w:rFonts w:ascii="黑体" w:hAnsi="黑体" w:eastAsia="黑体"/>
          <w:sz w:val="32"/>
          <w:szCs w:val="32"/>
        </w:rPr>
      </w:pPr>
      <w:r>
        <w:rPr>
          <w:rFonts w:hint="eastAsia" w:ascii="楷体_GB2312" w:hAnsi="楷体" w:eastAsia="楷体_GB2312"/>
          <w:sz w:val="32"/>
          <w:szCs w:val="32"/>
        </w:rPr>
        <w:t>（一）一般公共预算当年拨款规模变化情况</w:t>
      </w:r>
      <w:r>
        <w:rPr>
          <w:rFonts w:hint="eastAsia" w:ascii="楷体_GB2312" w:hAnsi="楷体" w:eastAsia="楷体_GB2312"/>
          <w:sz w:val="32"/>
          <w:szCs w:val="32"/>
        </w:rPr>
        <w:br w:type="textWrapping"/>
      </w:r>
      <w:r>
        <w:rPr>
          <w:rFonts w:hint="eastAsia" w:ascii="楷体_GB2312" w:hAnsi="楷体" w:eastAsia="楷体_GB2312"/>
          <w:sz w:val="32"/>
          <w:szCs w:val="32"/>
        </w:rPr>
        <w:t>（二）一般公共预算当年拨款结构情况</w:t>
      </w:r>
      <w:r>
        <w:rPr>
          <w:rFonts w:hint="eastAsia" w:ascii="楷体_GB2312" w:hAnsi="楷体" w:eastAsia="楷体_GB2312"/>
          <w:sz w:val="32"/>
          <w:szCs w:val="32"/>
        </w:rPr>
        <w:br w:type="textWrapping"/>
      </w:r>
      <w:r>
        <w:rPr>
          <w:rFonts w:hint="eastAsia" w:ascii="楷体_GB2312" w:hAnsi="楷体" w:eastAsia="楷体_GB2312"/>
          <w:sz w:val="32"/>
          <w:szCs w:val="32"/>
        </w:rPr>
        <w:t>（三）一般公共预算当年拨款具体使用情况</w:t>
      </w:r>
      <w:r>
        <w:rPr>
          <w:rFonts w:hint="eastAsia" w:ascii="楷体_GB2312" w:hAnsi="??" w:eastAsia="楷体_GB2312" w:cs="宋体"/>
          <w:kern w:val="0"/>
          <w:sz w:val="16"/>
          <w:szCs w:val="16"/>
        </w:rPr>
        <w:br w:type="textWrapping"/>
      </w:r>
      <w:r>
        <w:rPr>
          <w:rFonts w:hint="eastAsia" w:ascii="黑体" w:hAnsi="黑体" w:eastAsia="黑体"/>
          <w:sz w:val="32"/>
          <w:szCs w:val="32"/>
        </w:rPr>
        <w:t>六、一般公共预算基本支出情况说明</w:t>
      </w:r>
      <w:r>
        <w:rPr>
          <w:rFonts w:ascii="黑体" w:hAnsi="黑体" w:eastAsia="黑体"/>
          <w:sz w:val="32"/>
          <w:szCs w:val="32"/>
        </w:rPr>
        <w:br w:type="textWrapping"/>
      </w:r>
      <w:r>
        <w:rPr>
          <w:rFonts w:hint="eastAsia" w:ascii="黑体" w:hAnsi="黑体" w:eastAsia="黑体"/>
          <w:sz w:val="32"/>
          <w:szCs w:val="32"/>
        </w:rPr>
        <w:t>七、“三公”经费财政拨款预算安排情况说明</w:t>
      </w:r>
      <w:r>
        <w:rPr>
          <w:rFonts w:ascii="黑体" w:hAnsi="黑体" w:eastAsia="黑体"/>
          <w:sz w:val="32"/>
          <w:szCs w:val="32"/>
        </w:rPr>
        <w:br w:type="textWrapping"/>
      </w:r>
      <w:r>
        <w:rPr>
          <w:rFonts w:hint="eastAsia" w:ascii="黑体" w:hAnsi="黑体" w:eastAsia="黑体"/>
          <w:sz w:val="32"/>
          <w:szCs w:val="32"/>
        </w:rPr>
        <w:t>八、政府性基金预算支出情况说明</w:t>
      </w:r>
      <w:r>
        <w:rPr>
          <w:rFonts w:ascii="黑体" w:hAnsi="黑体" w:eastAsia="黑体"/>
          <w:sz w:val="32"/>
          <w:szCs w:val="32"/>
        </w:rPr>
        <w:br w:type="textWrapping"/>
      </w:r>
      <w:r>
        <w:rPr>
          <w:rFonts w:hint="eastAsia" w:ascii="黑体" w:hAnsi="黑体" w:eastAsia="黑体"/>
          <w:sz w:val="32"/>
          <w:szCs w:val="32"/>
        </w:rPr>
        <w:t>九、其他重要事项的情况说明</w:t>
      </w:r>
      <w:r>
        <w:rPr>
          <w:rFonts w:ascii="黑体" w:hAnsi="黑体" w:eastAsia="黑体"/>
          <w:sz w:val="32"/>
          <w:szCs w:val="32"/>
        </w:rPr>
        <w:br w:type="textWrapping"/>
      </w:r>
      <w:r>
        <w:rPr>
          <w:rFonts w:hint="eastAsia" w:ascii="黑体" w:hAnsi="黑体" w:eastAsia="黑体"/>
          <w:sz w:val="32"/>
          <w:szCs w:val="32"/>
        </w:rPr>
        <w:t>十、名称解释</w:t>
      </w:r>
    </w:p>
    <w:p>
      <w:pPr>
        <w:rPr>
          <w:rFonts w:hint="eastAsia" w:ascii="黑体" w:hAnsi="黑体" w:eastAsia="黑体"/>
          <w:sz w:val="32"/>
          <w:szCs w:val="32"/>
          <w:lang w:eastAsia="zh-CN"/>
        </w:rPr>
      </w:pPr>
      <w:r>
        <w:rPr>
          <w:rFonts w:hint="eastAsia" w:ascii="黑体" w:hAnsi="黑体" w:eastAsia="黑体"/>
          <w:sz w:val="32"/>
          <w:szCs w:val="32"/>
          <w:lang w:eastAsia="zh-CN"/>
        </w:rPr>
        <w:t>十一丶</w:t>
      </w:r>
      <w:r>
        <w:rPr>
          <w:rFonts w:hint="eastAsia" w:ascii="黑体" w:hAnsi="黑体" w:eastAsia="黑体" w:cs="Times New Roman"/>
          <w:kern w:val="0"/>
          <w:sz w:val="32"/>
          <w:szCs w:val="32"/>
          <w:lang w:val="en-US" w:eastAsia="zh-CN" w:bidi="ar-SA"/>
        </w:rPr>
        <w:t>预算绩效管理情况</w:t>
      </w:r>
    </w:p>
    <w:p>
      <w:pPr>
        <w:widowControl/>
        <w:shd w:val="clear" w:color="auto" w:fill="FFFFFF"/>
        <w:spacing w:before="100" w:beforeAutospacing="1" w:after="100" w:afterAutospacing="1" w:line="290" w:lineRule="atLeast"/>
        <w:ind w:right="300"/>
        <w:jc w:val="left"/>
        <w:rPr>
          <w:rFonts w:ascii="??" w:hAnsi="??" w:cs="宋体"/>
          <w:kern w:val="0"/>
          <w:sz w:val="12"/>
          <w:szCs w:val="12"/>
        </w:rPr>
      </w:pPr>
    </w:p>
    <w:p>
      <w:pPr>
        <w:pStyle w:val="8"/>
        <w:ind w:firstLine="640"/>
        <w:rPr>
          <w:rFonts w:ascii="黑体" w:hAnsi="黑体" w:eastAsia="黑体"/>
          <w:sz w:val="32"/>
          <w:szCs w:val="32"/>
        </w:rPr>
      </w:pPr>
      <w:r>
        <w:rPr>
          <w:rFonts w:hint="eastAsia" w:ascii="黑体" w:hAnsi="黑体" w:eastAsia="黑体"/>
          <w:sz w:val="32"/>
          <w:szCs w:val="32"/>
        </w:rPr>
        <w:t>一、基本职能及主要工作</w:t>
      </w:r>
    </w:p>
    <w:p>
      <w:pPr>
        <w:ind w:firstLine="643" w:firstLineChars="200"/>
        <w:rPr>
          <w:rFonts w:hint="eastAsia" w:ascii="楷体_GB2312" w:hAnsi="楷体" w:eastAsia="楷体_GB2312"/>
          <w:b/>
          <w:sz w:val="32"/>
          <w:szCs w:val="32"/>
        </w:rPr>
      </w:pPr>
      <w:r>
        <w:rPr>
          <w:rFonts w:hint="eastAsia" w:ascii="楷体_GB2312" w:hAnsi="楷体" w:eastAsia="楷体_GB2312"/>
          <w:b/>
          <w:sz w:val="32"/>
          <w:szCs w:val="32"/>
        </w:rPr>
        <w:t>（一）部门职能简介</w:t>
      </w:r>
    </w:p>
    <w:p>
      <w:pPr>
        <w:spacing w:line="576" w:lineRule="exact"/>
        <w:ind w:firstLine="640" w:firstLineChars="200"/>
        <w:jc w:val="both"/>
        <w:rPr>
          <w:rFonts w:hint="eastAsia" w:ascii="仿宋_GB2312" w:eastAsia="仿宋_GB2312" w:cs="仿宋_GB2312"/>
          <w:sz w:val="32"/>
          <w:szCs w:val="32"/>
          <w:lang w:eastAsia="zh-CN" w:bidi="ar-SA"/>
        </w:rPr>
      </w:pPr>
      <w:r>
        <w:rPr>
          <w:rFonts w:hint="eastAsia" w:ascii="仿宋_GB2312" w:eastAsia="仿宋_GB2312" w:cs="仿宋_GB2312"/>
          <w:bCs/>
          <w:sz w:val="32"/>
          <w:szCs w:val="32"/>
          <w:lang w:eastAsia="zh-CN" w:bidi="ar-SA"/>
        </w:rPr>
        <w:t>制定和组织实施经济、科技和社会发展计划，制定产业结构调整方案，组织指导各行业生产，制定组织实施镇村建设规划。部署重点工程项目建设，地方道路建设及公共设施，水利设施的管理，负责土地、林木、水及护林防火工作。负责本行政区域内的民生、计划生育、文化教育、卫生、社会公益综合性工作，调解矛盾纠纷，抓好精神文明，完成上级安排的各项工作。</w:t>
      </w:r>
      <w:r>
        <w:rPr>
          <w:rFonts w:hint="eastAsia" w:ascii="仿宋_GB2312" w:eastAsia="仿宋_GB2312" w:cs="仿宋_GB2312"/>
          <w:sz w:val="32"/>
          <w:szCs w:val="32"/>
          <w:lang w:eastAsia="zh-CN" w:bidi="ar-SA"/>
        </w:rPr>
        <w:t>　</w:t>
      </w:r>
    </w:p>
    <w:p>
      <w:pPr>
        <w:ind w:firstLine="643" w:firstLineChars="200"/>
        <w:rPr>
          <w:rFonts w:hint="eastAsia" w:ascii="楷体_GB2312" w:hAnsi="楷体" w:eastAsia="楷体_GB2312"/>
          <w:b/>
          <w:sz w:val="32"/>
          <w:szCs w:val="32"/>
        </w:rPr>
      </w:pPr>
      <w:r>
        <w:rPr>
          <w:rFonts w:hint="eastAsia" w:ascii="楷体_GB2312" w:hAnsi="楷体" w:eastAsia="楷体_GB2312"/>
          <w:b/>
          <w:sz w:val="32"/>
          <w:szCs w:val="32"/>
        </w:rPr>
        <w:t>（二）202</w:t>
      </w:r>
      <w:r>
        <w:rPr>
          <w:rFonts w:hint="eastAsia" w:ascii="楷体_GB2312" w:hAnsi="楷体" w:eastAsia="楷体_GB2312"/>
          <w:b/>
          <w:sz w:val="32"/>
          <w:szCs w:val="32"/>
          <w:lang w:val="en-US" w:eastAsia="zh-CN"/>
        </w:rPr>
        <w:t>4</w:t>
      </w:r>
      <w:r>
        <w:rPr>
          <w:rFonts w:hint="eastAsia" w:ascii="楷体_GB2312" w:hAnsi="楷体" w:eastAsia="楷体_GB2312"/>
          <w:b/>
          <w:sz w:val="32"/>
          <w:szCs w:val="32"/>
        </w:rPr>
        <w:t>年重点工作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baseline"/>
        <w:rPr>
          <w:rFonts w:hint="eastAsia"/>
          <w:lang w:val="en-US" w:eastAsia="zh-CN"/>
        </w:rPr>
      </w:pPr>
      <w:r>
        <w:rPr>
          <w:rFonts w:hint="eastAsia" w:ascii="仿宋_GB2312" w:eastAsia="仿宋_GB2312" w:cs="Times New Roman"/>
          <w:color w:val="auto"/>
          <w:kern w:val="2"/>
          <w:sz w:val="32"/>
          <w:szCs w:val="32"/>
          <w:lang w:val="en-US" w:eastAsia="zh-CN" w:bidi="ar-SA"/>
        </w:rPr>
        <w:t>1.</w:t>
      </w:r>
      <w:r>
        <w:rPr>
          <w:rFonts w:hint="eastAsia" w:ascii="仿宋_GB2312" w:hAnsi="Calibri" w:eastAsia="仿宋_GB2312" w:cs="Times New Roman"/>
          <w:color w:val="auto"/>
          <w:kern w:val="2"/>
          <w:sz w:val="32"/>
          <w:szCs w:val="32"/>
          <w:lang w:val="en-US" w:eastAsia="zh-CN" w:bidi="ar-SA"/>
        </w:rPr>
        <w:t>稳抓精准脱贫，巩固脱贫攻坚成效，及时开展防止返贫动态监测</w:t>
      </w:r>
      <w:r>
        <w:rPr>
          <w:rFonts w:hint="eastAsia" w:ascii="仿宋_GB2312" w:eastAsia="仿宋_GB2312" w:cs="Times New Roman"/>
          <w:color w:val="auto"/>
          <w:kern w:val="2"/>
          <w:sz w:val="32"/>
          <w:szCs w:val="32"/>
          <w:lang w:val="en-US" w:eastAsia="zh-CN" w:bidi="ar-SA"/>
        </w:rPr>
        <w:t>监测和帮扶工作大排查，及时完成预警监测对象的对标补短和救助。</w:t>
      </w:r>
    </w:p>
    <w:p>
      <w:pPr>
        <w:keepNext w:val="0"/>
        <w:keepLines w:val="0"/>
        <w:pageBreakBefore w:val="0"/>
        <w:widowControl w:val="0"/>
        <w:kinsoku/>
        <w:wordWrap/>
        <w:overflowPunct/>
        <w:topLinePunct w:val="0"/>
        <w:autoSpaceDE/>
        <w:autoSpaceDN/>
        <w:bidi w:val="0"/>
        <w:spacing w:line="576" w:lineRule="exact"/>
        <w:rPr>
          <w:rFonts w:hint="eastAsia" w:ascii="仿宋_GB2312" w:eastAsia="仿宋_GB2312" w:cs="Times New Roman"/>
          <w:color w:val="auto"/>
          <w:kern w:val="2"/>
          <w:sz w:val="32"/>
          <w:szCs w:val="32"/>
          <w:lang w:val="en-US" w:eastAsia="zh-CN" w:bidi="ar-SA"/>
        </w:rPr>
      </w:pPr>
      <w:r>
        <w:rPr>
          <w:rFonts w:hint="eastAsia" w:ascii="仿宋_GB2312" w:eastAsia="仿宋_GB2312" w:cs="Times New Roman"/>
          <w:color w:val="auto"/>
          <w:kern w:val="2"/>
          <w:sz w:val="32"/>
          <w:szCs w:val="32"/>
          <w:lang w:val="en-US" w:eastAsia="zh-CN" w:bidi="ar-SA"/>
        </w:rPr>
        <w:t xml:space="preserve">     2.做好项目准备，提高群众幸福指数。做好与县发改局、县扶贫移民局、县民宗局、县农业和畜牧局、县交通局等部门的沟通协调，积极争取项目和资金，扎实做好水、电、路、互联网等基础设施建设。重点做好已在建项目的监管和续建项目的实施。</w:t>
      </w:r>
    </w:p>
    <w:p>
      <w:pPr>
        <w:keepNext w:val="0"/>
        <w:keepLines w:val="0"/>
        <w:pageBreakBefore w:val="0"/>
        <w:widowControl w:val="0"/>
        <w:pBdr>
          <w:bottom w:val="single" w:color="FFFFFF" w:sz="4" w:space="31"/>
        </w:pBdr>
        <w:shd w:val="clear" w:color="auto" w:fill="FFFFFF"/>
        <w:tabs>
          <w:tab w:val="left" w:pos="1440"/>
        </w:tabs>
        <w:kinsoku/>
        <w:wordWrap/>
        <w:overflowPunct/>
        <w:topLinePunct w:val="0"/>
        <w:autoSpaceDE/>
        <w:autoSpaceDN/>
        <w:bidi w:val="0"/>
        <w:adjustRightInd w:val="0"/>
        <w:snapToGrid w:val="0"/>
        <w:spacing w:line="576" w:lineRule="exact"/>
        <w:ind w:left="0" w:firstLine="640" w:firstLineChars="200"/>
        <w:textAlignment w:val="auto"/>
        <w:rPr>
          <w:rFonts w:ascii="仿宋_GB2312" w:eastAsia="仿宋_GB2312" w:cs="仿宋_GB2312"/>
          <w:b w:val="0"/>
          <w:bCs/>
          <w:i w:val="0"/>
          <w:caps w:val="0"/>
          <w:smallCaps w:val="0"/>
          <w:color w:val="000000"/>
          <w:spacing w:val="0"/>
          <w:w w:val="100"/>
          <w:kern w:val="2"/>
          <w:sz w:val="32"/>
          <w:szCs w:val="32"/>
          <w:lang w:val="en-US" w:eastAsia="zh-CN" w:bidi="ar-SA"/>
        </w:rPr>
      </w:pPr>
      <w:r>
        <w:rPr>
          <w:rFonts w:hint="eastAsia" w:ascii="仿宋_GB2312" w:eastAsia="仿宋_GB2312" w:cs="Times New Roman"/>
          <w:color w:val="auto"/>
          <w:kern w:val="2"/>
          <w:sz w:val="32"/>
          <w:szCs w:val="32"/>
          <w:lang w:val="en-US" w:eastAsia="zh-CN" w:bidi="ar-SA"/>
        </w:rPr>
        <w:t>3.加大结构调整，积极发展农业产业。适度规模发展优质蔬菜和特色水果，</w:t>
      </w:r>
      <w:r>
        <w:rPr>
          <w:rFonts w:ascii="仿宋_GB2312" w:eastAsia="仿宋_GB2312"/>
          <w:b w:val="0"/>
          <w:i w:val="0"/>
          <w:caps w:val="0"/>
          <w:smallCaps w:val="0"/>
          <w:color w:val="000000"/>
          <w:spacing w:val="0"/>
          <w:w w:val="100"/>
          <w:kern w:val="2"/>
          <w:sz w:val="32"/>
          <w:szCs w:val="32"/>
          <w:lang w:val="en-US" w:eastAsia="zh-CN" w:bidi="ar-SA"/>
        </w:rPr>
        <w:t>以乡村振兴为统揽，扎实抓好勒依村乡村振兴示范村创建，加快推进三龙富锶特色果蔬现代农业园区建设，</w:t>
      </w:r>
      <w:r>
        <w:rPr>
          <w:rFonts w:ascii="仿宋_GB2312" w:eastAsia="仿宋_GB2312" w:cs="仿宋_GB2312"/>
          <w:b w:val="0"/>
          <w:bCs/>
          <w:i w:val="0"/>
          <w:caps w:val="0"/>
          <w:smallCaps w:val="0"/>
          <w:color w:val="000000"/>
          <w:spacing w:val="0"/>
          <w:w w:val="100"/>
          <w:kern w:val="2"/>
          <w:sz w:val="32"/>
          <w:szCs w:val="32"/>
          <w:lang w:val="en-US" w:eastAsia="zh-CN" w:bidi="ar-SA"/>
        </w:rPr>
        <w:t>积极推广“三个一亩”种植模式，深入总结干旱河谷综合治理成功经验，进一步在农业技术示范推广、农产品提质增效、农民富裕增收等方面走出</w:t>
      </w:r>
      <w:r>
        <w:rPr>
          <w:rFonts w:hint="eastAsia" w:ascii="仿宋_GB2312" w:eastAsia="仿宋_GB2312" w:cs="仿宋_GB2312"/>
          <w:b w:val="0"/>
          <w:bCs/>
          <w:i w:val="0"/>
          <w:caps w:val="0"/>
          <w:smallCaps w:val="0"/>
          <w:color w:val="000000"/>
          <w:spacing w:val="0"/>
          <w:w w:val="100"/>
          <w:kern w:val="2"/>
          <w:sz w:val="32"/>
          <w:szCs w:val="32"/>
          <w:lang w:val="en-US" w:eastAsia="zh-CN" w:bidi="ar-SA"/>
        </w:rPr>
        <w:t>“沙坝路子”</w:t>
      </w:r>
      <w:r>
        <w:rPr>
          <w:rFonts w:ascii="仿宋_GB2312" w:eastAsia="仿宋_GB2312" w:cs="仿宋_GB2312"/>
          <w:b w:val="0"/>
          <w:bCs/>
          <w:i w:val="0"/>
          <w:caps w:val="0"/>
          <w:smallCaps w:val="0"/>
          <w:color w:val="000000"/>
          <w:spacing w:val="0"/>
          <w:w w:val="100"/>
          <w:kern w:val="2"/>
          <w:sz w:val="32"/>
          <w:szCs w:val="32"/>
          <w:lang w:val="en-US" w:eastAsia="zh-CN" w:bidi="ar-SA"/>
        </w:rPr>
        <w:t>。</w:t>
      </w:r>
    </w:p>
    <w:p>
      <w:pPr>
        <w:keepNext w:val="0"/>
        <w:keepLines w:val="0"/>
        <w:pageBreakBefore w:val="0"/>
        <w:widowControl w:val="0"/>
        <w:pBdr>
          <w:bottom w:val="single" w:color="FFFFFF" w:sz="4" w:space="31"/>
        </w:pBdr>
        <w:shd w:val="clear" w:color="auto" w:fill="FFFFFF"/>
        <w:tabs>
          <w:tab w:val="left" w:pos="1440"/>
        </w:tabs>
        <w:kinsoku/>
        <w:wordWrap/>
        <w:overflowPunct/>
        <w:topLinePunct w:val="0"/>
        <w:autoSpaceDE/>
        <w:autoSpaceDN/>
        <w:bidi w:val="0"/>
        <w:adjustRightInd w:val="0"/>
        <w:snapToGrid w:val="0"/>
        <w:spacing w:line="576" w:lineRule="exact"/>
        <w:ind w:left="0"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Cs/>
          <w:color w:val="auto"/>
          <w:sz w:val="32"/>
          <w:szCs w:val="32"/>
          <w:lang w:val="en-US" w:eastAsia="zh-CN" w:bidi="en-US"/>
        </w:rPr>
        <w:t>4.</w:t>
      </w:r>
      <w:r>
        <w:rPr>
          <w:rFonts w:hint="eastAsia" w:ascii="仿宋_GB2312" w:hAnsi="仿宋_GB2312" w:eastAsia="仿宋_GB2312" w:cs="仿宋_GB2312"/>
          <w:bCs/>
          <w:sz w:val="32"/>
          <w:szCs w:val="32"/>
          <w:lang w:eastAsia="zh-CN"/>
        </w:rPr>
        <w:t>狠抓文化教育卫生事业发展，扎实做好新型农村合作医疗、城乡居民养老、新型农村社会养老保险、农村低保等社会保障工作。</w:t>
      </w:r>
    </w:p>
    <w:p>
      <w:pPr>
        <w:pStyle w:val="8"/>
        <w:keepNext w:val="0"/>
        <w:keepLines w:val="0"/>
        <w:pageBreakBefore w:val="0"/>
        <w:widowControl w:val="0"/>
        <w:numPr>
          <w:ilvl w:val="0"/>
          <w:numId w:val="1"/>
        </w:numPr>
        <w:kinsoku/>
        <w:wordWrap/>
        <w:overflowPunct/>
        <w:topLinePunct w:val="0"/>
        <w:autoSpaceDE/>
        <w:autoSpaceDN/>
        <w:bidi w:val="0"/>
        <w:adjustRightInd/>
        <w:snapToGrid/>
        <w:ind w:left="1361" w:firstLineChars="0"/>
        <w:textAlignment w:val="auto"/>
        <w:rPr>
          <w:rFonts w:ascii="黑体" w:hAnsi="黑体" w:eastAsia="黑体"/>
          <w:sz w:val="32"/>
          <w:szCs w:val="32"/>
        </w:rPr>
      </w:pPr>
      <w:r>
        <w:rPr>
          <w:rFonts w:hint="eastAsia" w:ascii="黑体" w:hAnsi="黑体" w:eastAsia="黑体"/>
          <w:sz w:val="32"/>
          <w:szCs w:val="32"/>
        </w:rPr>
        <w:t>部门预算单位构成</w:t>
      </w:r>
    </w:p>
    <w:p>
      <w:pPr>
        <w:spacing w:line="560" w:lineRule="exact"/>
        <w:ind w:firstLine="640" w:firstLineChars="200"/>
        <w:rPr>
          <w:rFonts w:ascii="仿宋_GB2312" w:eastAsia="仿宋_GB2312"/>
          <w:sz w:val="32"/>
          <w:szCs w:val="32"/>
        </w:rPr>
      </w:pPr>
      <w:r>
        <w:rPr>
          <w:rFonts w:hint="eastAsia" w:ascii="仿宋_GB2312" w:eastAsia="仿宋_GB2312"/>
          <w:sz w:val="32"/>
          <w:szCs w:val="32"/>
          <w:lang w:eastAsia="zh-CN"/>
        </w:rPr>
        <w:t>茂县沙坝镇人民政府属一级预算单位，</w:t>
      </w:r>
      <w:r>
        <w:rPr>
          <w:rFonts w:hint="eastAsia" w:ascii="仿宋_GB2312" w:eastAsia="仿宋_GB2312" w:cs="仿宋_GB2312"/>
          <w:sz w:val="32"/>
          <w:szCs w:val="32"/>
          <w:lang w:eastAsia="zh-CN" w:bidi="ar-SA"/>
        </w:rPr>
        <w:t>下属二级预算单位0个，其中：参照公务员法管理的事业单位0个，其他事业单位0个。参照公务员法管理的事业单位分别是：0个；其他事业单位分别是：0个</w:t>
      </w:r>
      <w:r>
        <w:rPr>
          <w:rFonts w:hint="eastAsia" w:ascii="仿宋_GB2312" w:eastAsia="仿宋_GB2312"/>
          <w:sz w:val="32"/>
          <w:szCs w:val="32"/>
        </w:rPr>
        <w:t>。</w:t>
      </w:r>
    </w:p>
    <w:p>
      <w:pPr>
        <w:pStyle w:val="8"/>
        <w:ind w:left="720" w:firstLine="0" w:firstLineChars="0"/>
        <w:rPr>
          <w:rFonts w:ascii="黑体" w:hAnsi="黑体" w:eastAsia="黑体"/>
          <w:sz w:val="32"/>
          <w:szCs w:val="32"/>
        </w:rPr>
      </w:pPr>
      <w:r>
        <w:rPr>
          <w:rFonts w:hint="eastAsia" w:ascii="黑体" w:hAnsi="黑体" w:eastAsia="黑体"/>
          <w:sz w:val="32"/>
          <w:szCs w:val="32"/>
        </w:rPr>
        <w:t>三、收支预算情况说明</w:t>
      </w:r>
    </w:p>
    <w:p>
      <w:pPr>
        <w:spacing w:line="560" w:lineRule="exact"/>
        <w:ind w:firstLine="640" w:firstLineChars="200"/>
        <w:rPr>
          <w:rFonts w:hint="default" w:cs="仿宋_GB2312"/>
          <w:kern w:val="2"/>
          <w:sz w:val="32"/>
          <w:szCs w:val="32"/>
          <w:lang w:val="en-US"/>
        </w:rPr>
      </w:pPr>
      <w:r>
        <w:rPr>
          <w:rFonts w:ascii="仿宋_GB2312" w:eastAsia="仿宋_GB2312"/>
          <w:sz w:val="32"/>
          <w:szCs w:val="32"/>
        </w:rPr>
        <w:t>按照综合预算的原则，</w:t>
      </w:r>
      <w:r>
        <w:rPr>
          <w:rFonts w:hint="eastAsia" w:ascii="仿宋_GB2312" w:eastAsia="仿宋_GB2312"/>
          <w:sz w:val="32"/>
          <w:szCs w:val="32"/>
          <w:lang w:eastAsia="zh-CN"/>
        </w:rPr>
        <w:t>茂县沙坝镇人民政府</w:t>
      </w:r>
      <w:r>
        <w:rPr>
          <w:rFonts w:ascii="仿宋_GB2312" w:eastAsia="仿宋_GB2312"/>
          <w:sz w:val="32"/>
          <w:szCs w:val="32"/>
        </w:rPr>
        <w:t>所有收入和支出均纳入部门预算管理。收入包括：一般公共预算拨款收入</w:t>
      </w:r>
      <w:r>
        <w:rPr>
          <w:rFonts w:hint="eastAsia" w:ascii="仿宋_GB2312" w:eastAsia="仿宋_GB2312"/>
          <w:sz w:val="32"/>
          <w:szCs w:val="32"/>
        </w:rPr>
        <w:t>9746826.46</w:t>
      </w:r>
      <w:r>
        <w:rPr>
          <w:rFonts w:ascii="仿宋_GB2312" w:eastAsia="仿宋_GB2312"/>
          <w:sz w:val="32"/>
          <w:szCs w:val="32"/>
        </w:rPr>
        <w:t>元；支出包括：一般公共服务支出</w:t>
      </w:r>
      <w:r>
        <w:rPr>
          <w:rFonts w:hint="eastAsia" w:ascii="仿宋_GB2312" w:eastAsia="仿宋_GB2312"/>
          <w:sz w:val="32"/>
          <w:szCs w:val="32"/>
        </w:rPr>
        <w:t xml:space="preserve">3380323.75  </w:t>
      </w:r>
      <w:r>
        <w:rPr>
          <w:rFonts w:ascii="仿宋_GB2312" w:eastAsia="仿宋_GB2312"/>
          <w:sz w:val="32"/>
          <w:szCs w:val="32"/>
        </w:rPr>
        <w:t>元，社会保障和就业支出</w:t>
      </w:r>
      <w:r>
        <w:rPr>
          <w:rFonts w:hint="eastAsia" w:ascii="仿宋_GB2312" w:eastAsia="仿宋_GB2312"/>
          <w:sz w:val="32"/>
          <w:szCs w:val="32"/>
        </w:rPr>
        <w:t>892811.84</w:t>
      </w:r>
      <w:r>
        <w:rPr>
          <w:rFonts w:ascii="仿宋_GB2312" w:eastAsia="仿宋_GB2312"/>
          <w:sz w:val="32"/>
          <w:szCs w:val="32"/>
        </w:rPr>
        <w:t>元，</w:t>
      </w:r>
      <w:r>
        <w:rPr>
          <w:rFonts w:hint="eastAsia" w:ascii="仿宋_GB2312" w:eastAsia="仿宋_GB2312"/>
          <w:sz w:val="32"/>
          <w:szCs w:val="32"/>
        </w:rPr>
        <w:t>卫生健康</w:t>
      </w:r>
      <w:r>
        <w:rPr>
          <w:rFonts w:ascii="仿宋_GB2312" w:eastAsia="仿宋_GB2312"/>
          <w:sz w:val="32"/>
          <w:szCs w:val="32"/>
        </w:rPr>
        <w:t>支出</w:t>
      </w:r>
      <w:r>
        <w:rPr>
          <w:rFonts w:hint="eastAsia" w:ascii="仿宋_GB2312" w:eastAsia="仿宋_GB2312"/>
          <w:sz w:val="32"/>
          <w:szCs w:val="32"/>
        </w:rPr>
        <w:t>470187.66</w:t>
      </w:r>
      <w:r>
        <w:rPr>
          <w:rFonts w:ascii="仿宋_GB2312" w:eastAsia="仿宋_GB2312"/>
          <w:sz w:val="32"/>
          <w:szCs w:val="32"/>
        </w:rPr>
        <w:t>元，</w:t>
      </w:r>
      <w:r>
        <w:rPr>
          <w:rFonts w:hint="eastAsia" w:ascii="仿宋_GB2312" w:eastAsia="仿宋_GB2312"/>
          <w:sz w:val="32"/>
          <w:szCs w:val="32"/>
        </w:rPr>
        <w:t>农林水支出4380895.21</w:t>
      </w:r>
      <w:r>
        <w:rPr>
          <w:rFonts w:hint="eastAsia" w:ascii="仿宋_GB2312" w:eastAsia="仿宋_GB2312"/>
          <w:sz w:val="32"/>
          <w:szCs w:val="32"/>
          <w:lang w:eastAsia="zh-CN"/>
        </w:rPr>
        <w:t>元，</w:t>
      </w:r>
      <w:r>
        <w:rPr>
          <w:rFonts w:ascii="仿宋_GB2312" w:eastAsia="仿宋_GB2312"/>
          <w:sz w:val="32"/>
          <w:szCs w:val="32"/>
        </w:rPr>
        <w:t>住房保障支出</w:t>
      </w:r>
      <w:r>
        <w:rPr>
          <w:rFonts w:hint="eastAsia" w:ascii="仿宋_GB2312" w:eastAsia="仿宋_GB2312"/>
          <w:sz w:val="32"/>
          <w:szCs w:val="32"/>
        </w:rPr>
        <w:t>622608</w:t>
      </w:r>
      <w:r>
        <w:rPr>
          <w:rFonts w:hint="eastAsia" w:ascii="仿宋_GB2312" w:eastAsia="仿宋_GB2312"/>
          <w:sz w:val="32"/>
          <w:szCs w:val="32"/>
          <w:lang w:val="en-US" w:eastAsia="zh-CN"/>
        </w:rPr>
        <w:t>.00</w:t>
      </w:r>
      <w:r>
        <w:rPr>
          <w:rFonts w:ascii="仿宋_GB2312" w:eastAsia="仿宋_GB2312"/>
          <w:sz w:val="32"/>
          <w:szCs w:val="32"/>
        </w:rPr>
        <w:t>元。</w:t>
      </w:r>
      <w:r>
        <w:rPr>
          <w:rFonts w:hint="eastAsia" w:ascii="仿宋_GB2312" w:eastAsia="仿宋_GB2312"/>
          <w:sz w:val="32"/>
          <w:szCs w:val="32"/>
          <w:lang w:eastAsia="zh-CN"/>
        </w:rPr>
        <w:t>茂县沙坝镇人民政府</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年收支总预算</w:t>
      </w:r>
      <w:r>
        <w:rPr>
          <w:rFonts w:hint="eastAsia" w:ascii="仿宋_GB2312" w:eastAsia="仿宋_GB2312"/>
          <w:sz w:val="32"/>
          <w:szCs w:val="32"/>
        </w:rPr>
        <w:t>9746826.46</w:t>
      </w:r>
      <w:r>
        <w:rPr>
          <w:rFonts w:ascii="仿宋_GB2312" w:eastAsia="仿宋_GB2312"/>
          <w:sz w:val="32"/>
          <w:szCs w:val="32"/>
        </w:rPr>
        <w:t>元</w:t>
      </w:r>
      <w:r>
        <w:rPr>
          <w:rFonts w:hint="eastAsia" w:ascii="仿宋_GB2312" w:eastAsia="仿宋_GB2312"/>
          <w:sz w:val="32"/>
          <w:szCs w:val="32"/>
          <w:lang w:eastAsia="zh-CN"/>
        </w:rPr>
        <w:t>，</w:t>
      </w:r>
      <w:r>
        <w:rPr>
          <w:rFonts w:ascii="仿宋_GB2312" w:eastAsia="仿宋_GB2312"/>
          <w:sz w:val="32"/>
          <w:szCs w:val="32"/>
        </w:rPr>
        <w:t>比20</w:t>
      </w:r>
      <w:r>
        <w:rPr>
          <w:rFonts w:hint="eastAsia" w:ascii="仿宋_GB2312" w:eastAsia="仿宋_GB2312"/>
          <w:sz w:val="32"/>
          <w:szCs w:val="32"/>
        </w:rPr>
        <w:t>2</w:t>
      </w:r>
      <w:r>
        <w:rPr>
          <w:rFonts w:hint="eastAsia" w:ascii="仿宋_GB2312" w:eastAsia="仿宋_GB2312"/>
          <w:sz w:val="32"/>
          <w:szCs w:val="32"/>
          <w:lang w:val="en-US" w:eastAsia="zh-CN"/>
        </w:rPr>
        <w:t>3</w:t>
      </w:r>
      <w:r>
        <w:rPr>
          <w:rFonts w:ascii="仿宋_GB2312" w:eastAsia="仿宋_GB2312"/>
          <w:sz w:val="32"/>
          <w:szCs w:val="32"/>
        </w:rPr>
        <w:t>年收支预算总数增加</w:t>
      </w:r>
      <w:r>
        <w:rPr>
          <w:rFonts w:hint="eastAsia" w:ascii="仿宋_GB2312" w:eastAsia="仿宋_GB2312"/>
          <w:sz w:val="32"/>
          <w:szCs w:val="32"/>
          <w:lang w:val="en-US" w:eastAsia="zh-CN"/>
        </w:rPr>
        <w:t>1523271.23</w:t>
      </w:r>
      <w:r>
        <w:rPr>
          <w:rFonts w:ascii="仿宋_GB2312" w:eastAsia="仿宋_GB2312"/>
          <w:sz w:val="32"/>
          <w:szCs w:val="32"/>
        </w:rPr>
        <w:t>元，主要原因</w:t>
      </w:r>
      <w:r>
        <w:rPr>
          <w:rFonts w:hint="eastAsia" w:ascii="仿宋_GB2312" w:eastAsia="仿宋_GB2312"/>
          <w:sz w:val="32"/>
          <w:szCs w:val="32"/>
          <w:lang w:eastAsia="zh-CN"/>
        </w:rPr>
        <w:t>是：</w:t>
      </w:r>
      <w:r>
        <w:rPr>
          <w:rFonts w:hint="eastAsia" w:ascii="仿宋_GB2312" w:eastAsia="仿宋_GB2312"/>
          <w:sz w:val="32"/>
          <w:szCs w:val="32"/>
          <w:lang w:val="en-US" w:eastAsia="zh-CN"/>
        </w:rPr>
        <w:t>因2024年初</w:t>
      </w:r>
      <w:r>
        <w:rPr>
          <w:rFonts w:hint="eastAsia" w:ascii="仿宋_GB2312" w:eastAsia="仿宋_GB2312"/>
          <w:sz w:val="32"/>
          <w:szCs w:val="32"/>
          <w:lang w:eastAsia="zh-CN"/>
        </w:rPr>
        <w:t>人员</w:t>
      </w:r>
      <w:r>
        <w:rPr>
          <w:rFonts w:hint="eastAsia" w:ascii="仿宋_GB2312" w:eastAsia="仿宋_GB2312"/>
          <w:sz w:val="32"/>
          <w:szCs w:val="32"/>
          <w:lang w:val="en-US" w:eastAsia="zh-CN"/>
        </w:rPr>
        <w:t>较2023年</w:t>
      </w:r>
      <w:r>
        <w:rPr>
          <w:rFonts w:hint="eastAsia" w:ascii="仿宋_GB2312" w:eastAsia="仿宋_GB2312"/>
          <w:sz w:val="32"/>
          <w:szCs w:val="32"/>
          <w:lang w:eastAsia="zh-CN"/>
        </w:rPr>
        <w:t>增加，</w:t>
      </w:r>
      <w:r>
        <w:rPr>
          <w:rFonts w:hint="eastAsia" w:ascii="仿宋_GB2312" w:eastAsia="仿宋_GB2312"/>
          <w:sz w:val="32"/>
          <w:szCs w:val="32"/>
          <w:lang w:val="en-US" w:eastAsia="zh-CN"/>
        </w:rPr>
        <w:t>人员类经费增长。</w:t>
      </w:r>
    </w:p>
    <w:p>
      <w:pPr>
        <w:spacing w:line="560" w:lineRule="exact"/>
        <w:ind w:firstLine="643" w:firstLineChars="200"/>
        <w:rPr>
          <w:rFonts w:ascii="楷体_GB2312" w:hAnsi="楷体_GB2312" w:eastAsia="楷体_GB2312" w:cs="楷体_GB2312"/>
          <w:b/>
          <w:bCs/>
          <w:sz w:val="32"/>
          <w:szCs w:val="32"/>
        </w:rPr>
      </w:pPr>
      <w:r>
        <w:rPr>
          <w:rFonts w:hint="eastAsia" w:ascii="楷体_GB2312" w:hAnsi="楷体" w:eastAsia="楷体_GB2312"/>
          <w:b/>
          <w:sz w:val="32"/>
          <w:szCs w:val="32"/>
        </w:rPr>
        <w:t>（一）收入预算情况</w:t>
      </w:r>
      <w:r>
        <w:rPr>
          <w:rFonts w:hint="eastAsia" w:ascii="楷体_GB2312" w:hAnsi="楷体_GB2312" w:eastAsia="楷体_GB2312" w:cs="楷体_GB2312"/>
          <w:b/>
          <w:bCs/>
          <w:sz w:val="32"/>
          <w:szCs w:val="32"/>
        </w:rPr>
        <w:t>（数据来源于公示表1-1）</w:t>
      </w:r>
    </w:p>
    <w:p>
      <w:pPr>
        <w:rPr>
          <w:rFonts w:ascii="仿宋_GB2312" w:eastAsia="仿宋_GB2312"/>
          <w:sz w:val="32"/>
          <w:szCs w:val="32"/>
        </w:rPr>
      </w:pPr>
      <w:r>
        <w:rPr>
          <w:rFonts w:ascii="仿宋_GB2312" w:eastAsia="仿宋_GB2312"/>
          <w:sz w:val="32"/>
          <w:szCs w:val="32"/>
        </w:rPr>
        <w:t>　　</w:t>
      </w:r>
      <w:r>
        <w:rPr>
          <w:rFonts w:hint="eastAsia" w:ascii="仿宋_GB2312" w:eastAsia="仿宋_GB2312"/>
          <w:sz w:val="32"/>
          <w:szCs w:val="32"/>
        </w:rPr>
        <w:t>202</w:t>
      </w:r>
      <w:r>
        <w:rPr>
          <w:rFonts w:hint="eastAsia" w:ascii="仿宋_GB2312" w:eastAsia="仿宋_GB2312"/>
          <w:sz w:val="32"/>
          <w:szCs w:val="32"/>
          <w:lang w:val="en-US" w:eastAsia="zh-CN"/>
        </w:rPr>
        <w:t>4</w:t>
      </w:r>
      <w:r>
        <w:rPr>
          <w:rFonts w:ascii="仿宋_GB2312" w:eastAsia="仿宋_GB2312"/>
          <w:sz w:val="32"/>
          <w:szCs w:val="32"/>
        </w:rPr>
        <w:t>年收入预算</w:t>
      </w:r>
      <w:r>
        <w:rPr>
          <w:rFonts w:hint="eastAsia" w:ascii="仿宋_GB2312" w:eastAsia="仿宋_GB2312"/>
          <w:sz w:val="32"/>
          <w:szCs w:val="32"/>
        </w:rPr>
        <w:t>9746826.46</w:t>
      </w:r>
      <w:r>
        <w:rPr>
          <w:rFonts w:ascii="仿宋_GB2312" w:eastAsia="仿宋_GB2312"/>
          <w:sz w:val="32"/>
          <w:szCs w:val="32"/>
        </w:rPr>
        <w:t>元；一般公共预算拨款收入</w:t>
      </w:r>
      <w:r>
        <w:rPr>
          <w:rFonts w:hint="eastAsia" w:ascii="仿宋_GB2312" w:eastAsia="仿宋_GB2312"/>
          <w:sz w:val="32"/>
          <w:szCs w:val="32"/>
        </w:rPr>
        <w:t>9746826.4</w:t>
      </w:r>
      <w:r>
        <w:rPr>
          <w:rFonts w:hint="eastAsia" w:ascii="仿宋_GB2312" w:eastAsia="仿宋_GB2312"/>
          <w:sz w:val="32"/>
          <w:szCs w:val="32"/>
          <w:lang w:val="en-US" w:eastAsia="zh-CN"/>
        </w:rPr>
        <w:t>6</w:t>
      </w:r>
      <w:r>
        <w:rPr>
          <w:rFonts w:ascii="仿宋_GB2312" w:eastAsia="仿宋_GB2312"/>
          <w:sz w:val="32"/>
          <w:szCs w:val="32"/>
        </w:rPr>
        <w:t>元，占</w:t>
      </w:r>
      <w:r>
        <w:rPr>
          <w:rFonts w:hint="eastAsia" w:ascii="仿宋_GB2312" w:eastAsia="仿宋_GB2312"/>
          <w:sz w:val="32"/>
          <w:szCs w:val="32"/>
        </w:rPr>
        <w:t xml:space="preserve"> </w:t>
      </w:r>
      <w:r>
        <w:rPr>
          <w:rFonts w:hint="eastAsia" w:ascii="仿宋_GB2312" w:eastAsia="仿宋_GB2312"/>
          <w:sz w:val="32"/>
          <w:szCs w:val="32"/>
          <w:lang w:val="en-US" w:eastAsia="zh-CN"/>
        </w:rPr>
        <w:t>100</w:t>
      </w:r>
      <w:r>
        <w:rPr>
          <w:rFonts w:hint="eastAsia" w:ascii="仿宋_GB2312" w:eastAsia="仿宋_GB2312"/>
          <w:sz w:val="32"/>
          <w:szCs w:val="32"/>
        </w:rPr>
        <w:t xml:space="preserve"> </w:t>
      </w:r>
      <w:r>
        <w:rPr>
          <w:rFonts w:ascii="仿宋_GB2312" w:eastAsia="仿宋_GB2312"/>
          <w:sz w:val="32"/>
          <w:szCs w:val="32"/>
        </w:rPr>
        <w:t>%。</w:t>
      </w:r>
    </w:p>
    <w:p>
      <w:pPr>
        <w:spacing w:line="560" w:lineRule="exact"/>
        <w:ind w:firstLine="643" w:firstLineChars="200"/>
        <w:rPr>
          <w:rFonts w:ascii="楷体_GB2312" w:hAnsi="楷体_GB2312" w:eastAsia="楷体_GB2312" w:cs="楷体_GB2312"/>
          <w:b/>
          <w:bCs/>
          <w:sz w:val="32"/>
          <w:szCs w:val="32"/>
        </w:rPr>
      </w:pPr>
      <w:r>
        <w:rPr>
          <w:rFonts w:hint="eastAsia" w:ascii="楷体_GB2312" w:hAnsi="楷体" w:eastAsia="楷体_GB2312" w:cs="仿宋_GB2312"/>
          <w:b/>
          <w:sz w:val="32"/>
          <w:szCs w:val="32"/>
        </w:rPr>
        <w:t>（二）支出预算情况</w:t>
      </w:r>
      <w:r>
        <w:rPr>
          <w:rFonts w:hint="eastAsia" w:ascii="楷体_GB2312" w:hAnsi="楷体_GB2312" w:eastAsia="楷体_GB2312" w:cs="楷体_GB2312"/>
          <w:b/>
          <w:bCs/>
          <w:sz w:val="32"/>
          <w:szCs w:val="32"/>
        </w:rPr>
        <w:t>（数据来源于公示表1-2）</w:t>
      </w:r>
    </w:p>
    <w:p>
      <w:pPr>
        <w:rPr>
          <w:rFonts w:ascii="仿宋_GB2312" w:eastAsia="仿宋_GB2312"/>
          <w:vanish/>
          <w:sz w:val="32"/>
          <w:szCs w:val="32"/>
        </w:rPr>
      </w:pPr>
      <w:r>
        <w:rPr>
          <w:rFonts w:ascii="仿宋_GB2312" w:eastAsia="仿宋_GB2312"/>
          <w:sz w:val="32"/>
          <w:szCs w:val="32"/>
        </w:rPr>
        <w:t>　　2</w:t>
      </w:r>
      <w:r>
        <w:rPr>
          <w:rFonts w:hint="eastAsia" w:ascii="仿宋_GB2312" w:eastAsia="仿宋_GB2312"/>
          <w:sz w:val="32"/>
          <w:szCs w:val="32"/>
        </w:rPr>
        <w:t>02</w:t>
      </w:r>
      <w:r>
        <w:rPr>
          <w:rFonts w:hint="eastAsia" w:ascii="仿宋_GB2312" w:eastAsia="仿宋_GB2312"/>
          <w:sz w:val="32"/>
          <w:szCs w:val="32"/>
          <w:lang w:val="en-US" w:eastAsia="zh-CN"/>
        </w:rPr>
        <w:t>4</w:t>
      </w:r>
      <w:r>
        <w:rPr>
          <w:rFonts w:ascii="仿宋_GB2312" w:eastAsia="仿宋_GB2312"/>
          <w:sz w:val="32"/>
          <w:szCs w:val="32"/>
        </w:rPr>
        <w:t>年支出预算</w:t>
      </w:r>
      <w:r>
        <w:rPr>
          <w:rFonts w:hint="eastAsia" w:ascii="仿宋_GB2312" w:eastAsia="仿宋_GB2312"/>
          <w:sz w:val="32"/>
          <w:szCs w:val="32"/>
        </w:rPr>
        <w:t>9746826.46</w:t>
      </w:r>
      <w:r>
        <w:rPr>
          <w:rFonts w:ascii="仿宋_GB2312" w:eastAsia="仿宋_GB2312"/>
          <w:sz w:val="32"/>
          <w:szCs w:val="32"/>
        </w:rPr>
        <w:t>元，其中：基本支出</w:t>
      </w:r>
      <w:r>
        <w:rPr>
          <w:rFonts w:hint="eastAsia" w:ascii="仿宋_GB2312" w:eastAsia="仿宋_GB2312"/>
          <w:sz w:val="32"/>
          <w:szCs w:val="32"/>
        </w:rPr>
        <w:t>7698526.46</w:t>
      </w:r>
      <w:r>
        <w:rPr>
          <w:rFonts w:ascii="仿宋_GB2312" w:eastAsia="仿宋_GB2312"/>
          <w:sz w:val="32"/>
          <w:szCs w:val="32"/>
        </w:rPr>
        <w:t>元</w:t>
      </w:r>
      <w:r>
        <w:rPr>
          <w:rFonts w:hint="eastAsia" w:ascii="仿宋_GB2312" w:eastAsia="仿宋_GB2312"/>
          <w:sz w:val="32"/>
          <w:szCs w:val="32"/>
          <w:lang w:eastAsia="zh-CN"/>
        </w:rPr>
        <w:t>，</w:t>
      </w:r>
      <w:r>
        <w:rPr>
          <w:rFonts w:ascii="仿宋_GB2312" w:eastAsia="仿宋_GB2312"/>
          <w:sz w:val="32"/>
          <w:szCs w:val="32"/>
        </w:rPr>
        <w:t>占</w:t>
      </w:r>
      <w:r>
        <w:rPr>
          <w:rFonts w:hint="eastAsia" w:ascii="仿宋_GB2312" w:eastAsia="仿宋_GB2312"/>
          <w:sz w:val="32"/>
          <w:szCs w:val="32"/>
          <w:lang w:val="en-US" w:eastAsia="zh-CN"/>
        </w:rPr>
        <w:t>79</w:t>
      </w:r>
      <w:r>
        <w:rPr>
          <w:rFonts w:ascii="仿宋_GB2312" w:eastAsia="仿宋_GB2312"/>
          <w:sz w:val="32"/>
          <w:szCs w:val="32"/>
        </w:rPr>
        <w:t>%，项目支出</w:t>
      </w:r>
      <w:r>
        <w:rPr>
          <w:rFonts w:hint="eastAsia" w:ascii="仿宋_GB2312" w:eastAsia="仿宋_GB2312"/>
          <w:sz w:val="32"/>
          <w:szCs w:val="32"/>
        </w:rPr>
        <w:t>2048300</w:t>
      </w:r>
      <w:r>
        <w:rPr>
          <w:rFonts w:hint="eastAsia" w:ascii="仿宋_GB2312" w:eastAsia="仿宋_GB2312"/>
          <w:sz w:val="32"/>
          <w:szCs w:val="32"/>
          <w:lang w:val="en-US" w:eastAsia="zh-CN"/>
        </w:rPr>
        <w:t>.00</w:t>
      </w:r>
      <w:r>
        <w:rPr>
          <w:rFonts w:ascii="仿宋_GB2312" w:eastAsia="仿宋_GB2312"/>
          <w:sz w:val="32"/>
          <w:szCs w:val="32"/>
        </w:rPr>
        <w:t>元，占</w:t>
      </w:r>
      <w:r>
        <w:rPr>
          <w:rFonts w:hint="eastAsia" w:ascii="仿宋_GB2312" w:eastAsia="仿宋_GB2312"/>
          <w:sz w:val="32"/>
          <w:szCs w:val="32"/>
          <w:lang w:val="en-US" w:eastAsia="zh-CN"/>
        </w:rPr>
        <w:t>21</w:t>
      </w:r>
      <w:r>
        <w:rPr>
          <w:rFonts w:ascii="仿宋_GB2312" w:eastAsia="仿宋_GB2312"/>
          <w:sz w:val="32"/>
          <w:szCs w:val="32"/>
        </w:rPr>
        <w:t>%。</w:t>
      </w:r>
    </w:p>
    <w:p>
      <w:pPr>
        <w:spacing w:line="560" w:lineRule="exact"/>
        <w:ind w:firstLine="643" w:firstLineChars="200"/>
        <w:rPr>
          <w:rFonts w:ascii="黑体" w:eastAsia="黑体"/>
          <w:b/>
          <w:sz w:val="32"/>
          <w:szCs w:val="32"/>
        </w:rPr>
      </w:pPr>
      <w:r>
        <w:rPr>
          <w:rFonts w:ascii="黑体" w:eastAsia="黑体"/>
          <w:b/>
          <w:sz w:val="32"/>
          <w:szCs w:val="32"/>
        </w:rPr>
        <w:t xml:space="preserve"> </w:t>
      </w:r>
    </w:p>
    <w:p>
      <w:pPr>
        <w:spacing w:line="560" w:lineRule="exact"/>
        <w:ind w:firstLine="800" w:firstLineChars="250"/>
        <w:jc w:val="left"/>
        <w:rPr>
          <w:rFonts w:ascii="仿宋_GB2312" w:eastAsia="仿宋_GB2312"/>
          <w:sz w:val="32"/>
          <w:szCs w:val="32"/>
        </w:rPr>
      </w:pPr>
      <w:r>
        <w:rPr>
          <w:rFonts w:hint="eastAsia" w:ascii="黑体" w:hAnsi="黑体" w:eastAsia="黑体"/>
          <w:sz w:val="32"/>
          <w:szCs w:val="32"/>
        </w:rPr>
        <w:t>四、财政拨款收支预算情况说明</w:t>
      </w:r>
      <w:r>
        <w:rPr>
          <w:rFonts w:hint="eastAsia" w:ascii="黑体" w:eastAsia="黑体"/>
          <w:sz w:val="32"/>
          <w:szCs w:val="32"/>
        </w:rPr>
        <w:t>（数据来源于公示表2）</w:t>
      </w:r>
    </w:p>
    <w:p>
      <w:pPr>
        <w:spacing w:line="560" w:lineRule="exact"/>
        <w:ind w:firstLine="640" w:firstLineChars="200"/>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年财政拨款收支总预算</w:t>
      </w:r>
      <w:r>
        <w:rPr>
          <w:rFonts w:hint="eastAsia" w:ascii="仿宋_GB2312" w:eastAsia="仿宋_GB2312"/>
          <w:sz w:val="32"/>
          <w:szCs w:val="32"/>
        </w:rPr>
        <w:t>9746826.46</w:t>
      </w:r>
      <w:r>
        <w:rPr>
          <w:rFonts w:ascii="仿宋_GB2312" w:eastAsia="仿宋_GB2312"/>
          <w:sz w:val="32"/>
          <w:szCs w:val="32"/>
        </w:rPr>
        <w:t>元</w:t>
      </w:r>
      <w:r>
        <w:rPr>
          <w:rFonts w:hint="eastAsia" w:ascii="仿宋_GB2312" w:eastAsia="仿宋_GB2312"/>
          <w:sz w:val="32"/>
          <w:szCs w:val="32"/>
          <w:lang w:eastAsia="zh-CN"/>
        </w:rPr>
        <w:t>，</w:t>
      </w:r>
      <w:r>
        <w:rPr>
          <w:rFonts w:ascii="仿宋_GB2312" w:eastAsia="仿宋_GB2312"/>
          <w:sz w:val="32"/>
          <w:szCs w:val="32"/>
        </w:rPr>
        <w:t>比20</w:t>
      </w:r>
      <w:r>
        <w:rPr>
          <w:rFonts w:hint="eastAsia" w:ascii="仿宋_GB2312" w:eastAsia="仿宋_GB2312"/>
          <w:sz w:val="32"/>
          <w:szCs w:val="32"/>
        </w:rPr>
        <w:t>2</w:t>
      </w:r>
      <w:r>
        <w:rPr>
          <w:rFonts w:hint="eastAsia" w:ascii="仿宋_GB2312" w:eastAsia="仿宋_GB2312"/>
          <w:sz w:val="32"/>
          <w:szCs w:val="32"/>
          <w:lang w:val="en-US" w:eastAsia="zh-CN"/>
        </w:rPr>
        <w:t>3</w:t>
      </w:r>
      <w:r>
        <w:rPr>
          <w:rFonts w:ascii="仿宋_GB2312" w:eastAsia="仿宋_GB2312"/>
          <w:sz w:val="32"/>
          <w:szCs w:val="32"/>
        </w:rPr>
        <w:t>年财政拨款收支总预算增加</w:t>
      </w:r>
      <w:r>
        <w:rPr>
          <w:rFonts w:hint="eastAsia" w:ascii="仿宋_GB2312" w:eastAsia="仿宋_GB2312"/>
          <w:sz w:val="32"/>
          <w:szCs w:val="32"/>
          <w:lang w:val="en-US" w:eastAsia="zh-CN"/>
        </w:rPr>
        <w:t>1523271.23</w:t>
      </w:r>
      <w:r>
        <w:rPr>
          <w:rFonts w:ascii="仿宋_GB2312" w:eastAsia="仿宋_GB2312"/>
          <w:sz w:val="32"/>
          <w:szCs w:val="32"/>
        </w:rPr>
        <w:t>元，主要原因</w:t>
      </w:r>
      <w:r>
        <w:rPr>
          <w:rFonts w:hint="eastAsia" w:ascii="仿宋_GB2312" w:eastAsia="仿宋_GB2312"/>
          <w:sz w:val="32"/>
          <w:szCs w:val="32"/>
          <w:lang w:eastAsia="zh-CN"/>
        </w:rPr>
        <w:t>是：</w:t>
      </w:r>
      <w:r>
        <w:rPr>
          <w:rFonts w:hint="eastAsia" w:ascii="仿宋_GB2312" w:eastAsia="仿宋_GB2312"/>
          <w:sz w:val="32"/>
          <w:szCs w:val="32"/>
          <w:lang w:val="en-US" w:eastAsia="zh-CN"/>
        </w:rPr>
        <w:t>因2024年初</w:t>
      </w:r>
      <w:r>
        <w:rPr>
          <w:rFonts w:hint="eastAsia" w:ascii="仿宋_GB2312" w:eastAsia="仿宋_GB2312"/>
          <w:sz w:val="32"/>
          <w:szCs w:val="32"/>
          <w:lang w:eastAsia="zh-CN"/>
        </w:rPr>
        <w:t>人员</w:t>
      </w:r>
      <w:r>
        <w:rPr>
          <w:rFonts w:hint="eastAsia" w:ascii="仿宋_GB2312" w:eastAsia="仿宋_GB2312"/>
          <w:sz w:val="32"/>
          <w:szCs w:val="32"/>
          <w:lang w:val="en-US" w:eastAsia="zh-CN"/>
        </w:rPr>
        <w:t>较2023年</w:t>
      </w:r>
      <w:r>
        <w:rPr>
          <w:rFonts w:hint="eastAsia" w:ascii="仿宋_GB2312" w:eastAsia="仿宋_GB2312"/>
          <w:sz w:val="32"/>
          <w:szCs w:val="32"/>
          <w:lang w:eastAsia="zh-CN"/>
        </w:rPr>
        <w:t>增加，</w:t>
      </w:r>
      <w:r>
        <w:rPr>
          <w:rFonts w:hint="eastAsia" w:ascii="仿宋_GB2312" w:eastAsia="仿宋_GB2312"/>
          <w:sz w:val="32"/>
          <w:szCs w:val="32"/>
          <w:lang w:val="en-US" w:eastAsia="zh-CN"/>
        </w:rPr>
        <w:t>人员类经费增长。</w:t>
      </w:r>
    </w:p>
    <w:p>
      <w:pPr>
        <w:spacing w:line="560" w:lineRule="exact"/>
        <w:ind w:firstLine="640" w:firstLineChars="200"/>
        <w:jc w:val="left"/>
        <w:rPr>
          <w:rFonts w:ascii="仿宋_GB2312" w:eastAsia="仿宋_GB2312"/>
          <w:sz w:val="32"/>
          <w:szCs w:val="32"/>
        </w:rPr>
      </w:pPr>
      <w:r>
        <w:rPr>
          <w:rFonts w:ascii="仿宋_GB2312" w:eastAsia="仿宋_GB2312"/>
          <w:sz w:val="32"/>
          <w:szCs w:val="32"/>
        </w:rPr>
        <w:t>收入包括：本年一般公共预算拨款收入</w:t>
      </w:r>
      <w:r>
        <w:rPr>
          <w:rFonts w:hint="eastAsia" w:ascii="仿宋_GB2312" w:eastAsia="仿宋_GB2312"/>
          <w:sz w:val="32"/>
          <w:szCs w:val="32"/>
        </w:rPr>
        <w:t>9746826.46</w:t>
      </w:r>
      <w:r>
        <w:rPr>
          <w:rFonts w:ascii="仿宋_GB2312" w:eastAsia="仿宋_GB2312"/>
          <w:sz w:val="32"/>
          <w:szCs w:val="32"/>
        </w:rPr>
        <w:t>元</w:t>
      </w:r>
      <w:r>
        <w:rPr>
          <w:rFonts w:hint="eastAsia" w:ascii="仿宋_GB2312" w:eastAsia="仿宋_GB2312"/>
          <w:sz w:val="32"/>
          <w:szCs w:val="32"/>
        </w:rPr>
        <w:t>。</w:t>
      </w:r>
    </w:p>
    <w:p>
      <w:pPr>
        <w:spacing w:line="560" w:lineRule="exact"/>
        <w:ind w:firstLine="640" w:firstLineChars="200"/>
        <w:jc w:val="left"/>
        <w:rPr>
          <w:rFonts w:hint="eastAsia" w:ascii="仿宋_GB2312" w:eastAsia="仿宋_GB2312"/>
          <w:sz w:val="32"/>
          <w:szCs w:val="32"/>
          <w:lang w:eastAsia="zh-CN"/>
        </w:rPr>
      </w:pPr>
      <w:r>
        <w:rPr>
          <w:rFonts w:ascii="仿宋_GB2312" w:eastAsia="仿宋_GB2312"/>
          <w:sz w:val="32"/>
          <w:szCs w:val="32"/>
        </w:rPr>
        <w:t>支出包括：一般公共服务支出</w:t>
      </w:r>
      <w:r>
        <w:rPr>
          <w:rFonts w:hint="eastAsia" w:ascii="仿宋_GB2312" w:eastAsia="仿宋_GB2312"/>
          <w:sz w:val="32"/>
          <w:szCs w:val="32"/>
        </w:rPr>
        <w:t>3380323.75</w:t>
      </w:r>
      <w:r>
        <w:rPr>
          <w:rFonts w:ascii="仿宋_GB2312" w:eastAsia="仿宋_GB2312"/>
          <w:sz w:val="32"/>
          <w:szCs w:val="32"/>
        </w:rPr>
        <w:t>元，社会保障和就业支出</w:t>
      </w:r>
      <w:r>
        <w:rPr>
          <w:rFonts w:hint="eastAsia" w:ascii="仿宋_GB2312" w:eastAsia="仿宋_GB2312"/>
          <w:sz w:val="32"/>
          <w:szCs w:val="32"/>
        </w:rPr>
        <w:t>892811.84</w:t>
      </w:r>
      <w:r>
        <w:rPr>
          <w:rFonts w:ascii="仿宋_GB2312" w:eastAsia="仿宋_GB2312"/>
          <w:sz w:val="32"/>
          <w:szCs w:val="32"/>
        </w:rPr>
        <w:t>元，</w:t>
      </w:r>
      <w:r>
        <w:rPr>
          <w:rFonts w:hint="eastAsia" w:ascii="仿宋_GB2312" w:eastAsia="仿宋_GB2312"/>
          <w:sz w:val="32"/>
          <w:szCs w:val="32"/>
        </w:rPr>
        <w:t>卫生健康</w:t>
      </w:r>
      <w:r>
        <w:rPr>
          <w:rFonts w:ascii="仿宋_GB2312" w:eastAsia="仿宋_GB2312"/>
          <w:sz w:val="32"/>
          <w:szCs w:val="32"/>
        </w:rPr>
        <w:t>支出</w:t>
      </w:r>
      <w:r>
        <w:rPr>
          <w:rFonts w:hint="eastAsia" w:ascii="仿宋_GB2312" w:eastAsia="仿宋_GB2312"/>
          <w:sz w:val="32"/>
          <w:szCs w:val="32"/>
        </w:rPr>
        <w:t>470187.66</w:t>
      </w:r>
      <w:r>
        <w:rPr>
          <w:rFonts w:ascii="仿宋_GB2312" w:eastAsia="仿宋_GB2312"/>
          <w:sz w:val="32"/>
          <w:szCs w:val="32"/>
        </w:rPr>
        <w:t>元，</w:t>
      </w:r>
      <w:r>
        <w:rPr>
          <w:rFonts w:hint="eastAsia" w:ascii="仿宋_GB2312" w:eastAsia="仿宋_GB2312"/>
          <w:sz w:val="32"/>
          <w:szCs w:val="32"/>
        </w:rPr>
        <w:t>农林水支出4380895.21</w:t>
      </w:r>
      <w:r>
        <w:rPr>
          <w:rFonts w:hint="eastAsia" w:ascii="仿宋_GB2312" w:eastAsia="仿宋_GB2312"/>
          <w:sz w:val="32"/>
          <w:szCs w:val="32"/>
          <w:lang w:eastAsia="zh-CN"/>
        </w:rPr>
        <w:t>元，</w:t>
      </w:r>
      <w:r>
        <w:rPr>
          <w:rFonts w:ascii="仿宋_GB2312" w:eastAsia="仿宋_GB2312"/>
          <w:sz w:val="32"/>
          <w:szCs w:val="32"/>
        </w:rPr>
        <w:t>住房保障支出</w:t>
      </w:r>
      <w:r>
        <w:rPr>
          <w:rFonts w:hint="eastAsia" w:ascii="仿宋_GB2312" w:eastAsia="仿宋_GB2312"/>
          <w:sz w:val="32"/>
          <w:szCs w:val="32"/>
        </w:rPr>
        <w:t>622608</w:t>
      </w:r>
      <w:r>
        <w:rPr>
          <w:rFonts w:hint="eastAsia" w:ascii="仿宋_GB2312" w:eastAsia="仿宋_GB2312"/>
          <w:sz w:val="32"/>
          <w:szCs w:val="32"/>
          <w:lang w:val="en-US" w:eastAsia="zh-CN"/>
        </w:rPr>
        <w:t>.00</w:t>
      </w:r>
      <w:r>
        <w:rPr>
          <w:rFonts w:ascii="仿宋_GB2312" w:eastAsia="仿宋_GB2312"/>
          <w:sz w:val="32"/>
          <w:szCs w:val="32"/>
        </w:rPr>
        <w:t>元</w:t>
      </w:r>
      <w:r>
        <w:rPr>
          <w:rFonts w:hint="eastAsia" w:ascii="仿宋_GB2312" w:eastAsia="仿宋_GB2312"/>
          <w:sz w:val="32"/>
          <w:szCs w:val="32"/>
          <w:lang w:eastAsia="zh-CN"/>
        </w:rPr>
        <w:t>。</w:t>
      </w:r>
    </w:p>
    <w:p>
      <w:pPr>
        <w:spacing w:line="560" w:lineRule="exact"/>
        <w:ind w:firstLine="640" w:firstLineChars="200"/>
        <w:rPr>
          <w:rFonts w:ascii="黑体" w:eastAsia="黑体"/>
          <w:sz w:val="32"/>
          <w:szCs w:val="32"/>
        </w:rPr>
      </w:pPr>
      <w:r>
        <w:rPr>
          <w:rFonts w:hint="eastAsia" w:ascii="黑体" w:hAnsi="黑体" w:eastAsia="黑体"/>
          <w:sz w:val="32"/>
          <w:szCs w:val="32"/>
        </w:rPr>
        <w:t>五、一般公共预算当年拨款情况说明</w:t>
      </w:r>
      <w:r>
        <w:rPr>
          <w:rFonts w:hint="eastAsia" w:ascii="黑体" w:eastAsia="黑体"/>
          <w:sz w:val="32"/>
          <w:szCs w:val="32"/>
        </w:rPr>
        <w:t>（数据来源于公示表3）</w:t>
      </w:r>
    </w:p>
    <w:p>
      <w:pPr>
        <w:pStyle w:val="9"/>
        <w:spacing w:before="0" w:line="360" w:lineRule="auto"/>
        <w:ind w:firstLine="660"/>
        <w:rPr>
          <w:rFonts w:ascii="楷体_GB2312" w:hAnsi="楷体" w:eastAsia="楷体_GB2312" w:cs="仿宋_GB2312"/>
          <w:b/>
          <w:kern w:val="2"/>
          <w:sz w:val="32"/>
          <w:szCs w:val="32"/>
        </w:rPr>
      </w:pPr>
      <w:r>
        <w:rPr>
          <w:rFonts w:hint="eastAsia" w:ascii="楷体_GB2312" w:hAnsi="楷体" w:eastAsia="楷体_GB2312" w:cs="仿宋_GB2312"/>
          <w:b/>
          <w:kern w:val="2"/>
          <w:sz w:val="32"/>
          <w:szCs w:val="32"/>
        </w:rPr>
        <w:t>（一）一般公共预算当年拨款规模变化情况</w:t>
      </w:r>
    </w:p>
    <w:p>
      <w:pPr>
        <w:spacing w:line="560" w:lineRule="exact"/>
        <w:ind w:firstLine="640" w:firstLineChars="200"/>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年一般公共预算当年拨款</w:t>
      </w:r>
      <w:r>
        <w:rPr>
          <w:rFonts w:hint="eastAsia" w:ascii="仿宋_GB2312" w:eastAsia="仿宋_GB2312"/>
          <w:sz w:val="32"/>
          <w:szCs w:val="32"/>
        </w:rPr>
        <w:t>9746826.46</w:t>
      </w:r>
      <w:r>
        <w:rPr>
          <w:rFonts w:ascii="仿宋_GB2312" w:eastAsia="仿宋_GB2312"/>
          <w:sz w:val="32"/>
          <w:szCs w:val="32"/>
        </w:rPr>
        <w:t>元,比20</w:t>
      </w:r>
      <w:r>
        <w:rPr>
          <w:rFonts w:hint="eastAsia" w:ascii="仿宋_GB2312" w:eastAsia="仿宋_GB2312"/>
          <w:sz w:val="32"/>
          <w:szCs w:val="32"/>
        </w:rPr>
        <w:t>2</w:t>
      </w:r>
      <w:r>
        <w:rPr>
          <w:rFonts w:hint="eastAsia" w:ascii="仿宋_GB2312" w:eastAsia="仿宋_GB2312"/>
          <w:sz w:val="32"/>
          <w:szCs w:val="32"/>
          <w:lang w:val="en-US" w:eastAsia="zh-CN"/>
        </w:rPr>
        <w:t>3</w:t>
      </w:r>
      <w:r>
        <w:rPr>
          <w:rFonts w:ascii="仿宋_GB2312" w:eastAsia="仿宋_GB2312"/>
          <w:sz w:val="32"/>
          <w:szCs w:val="32"/>
        </w:rPr>
        <w:t>年预算数增加</w:t>
      </w:r>
      <w:r>
        <w:rPr>
          <w:rFonts w:hint="eastAsia" w:ascii="仿宋_GB2312" w:eastAsia="仿宋_GB2312"/>
          <w:sz w:val="32"/>
          <w:szCs w:val="32"/>
          <w:lang w:val="en-US" w:eastAsia="zh-CN"/>
        </w:rPr>
        <w:t>1523271.23</w:t>
      </w:r>
      <w:r>
        <w:rPr>
          <w:rFonts w:ascii="仿宋_GB2312" w:eastAsia="仿宋_GB2312"/>
          <w:sz w:val="32"/>
          <w:szCs w:val="32"/>
        </w:rPr>
        <w:t>元，主要原因</w:t>
      </w:r>
      <w:r>
        <w:rPr>
          <w:rFonts w:hint="eastAsia" w:ascii="仿宋_GB2312" w:eastAsia="仿宋_GB2312"/>
          <w:sz w:val="32"/>
          <w:szCs w:val="32"/>
          <w:lang w:eastAsia="zh-CN"/>
        </w:rPr>
        <w:t>：</w:t>
      </w:r>
      <w:r>
        <w:rPr>
          <w:rFonts w:hint="eastAsia" w:ascii="仿宋_GB2312" w:eastAsia="仿宋_GB2312"/>
          <w:sz w:val="32"/>
          <w:szCs w:val="32"/>
          <w:lang w:val="en-US" w:eastAsia="zh-CN"/>
        </w:rPr>
        <w:t>因2024年初</w:t>
      </w:r>
      <w:r>
        <w:rPr>
          <w:rFonts w:hint="eastAsia" w:ascii="仿宋_GB2312" w:eastAsia="仿宋_GB2312"/>
          <w:sz w:val="32"/>
          <w:szCs w:val="32"/>
          <w:lang w:eastAsia="zh-CN"/>
        </w:rPr>
        <w:t>人员</w:t>
      </w:r>
      <w:r>
        <w:rPr>
          <w:rFonts w:hint="eastAsia" w:ascii="仿宋_GB2312" w:eastAsia="仿宋_GB2312"/>
          <w:sz w:val="32"/>
          <w:szCs w:val="32"/>
          <w:lang w:val="en-US" w:eastAsia="zh-CN"/>
        </w:rPr>
        <w:t>较2023年</w:t>
      </w:r>
      <w:r>
        <w:rPr>
          <w:rFonts w:hint="eastAsia" w:ascii="仿宋_GB2312" w:eastAsia="仿宋_GB2312"/>
          <w:sz w:val="32"/>
          <w:szCs w:val="32"/>
          <w:lang w:eastAsia="zh-CN"/>
        </w:rPr>
        <w:t>增加，</w:t>
      </w:r>
      <w:r>
        <w:rPr>
          <w:rFonts w:hint="eastAsia" w:ascii="仿宋_GB2312" w:eastAsia="仿宋_GB2312"/>
          <w:sz w:val="32"/>
          <w:szCs w:val="32"/>
          <w:lang w:val="en-US" w:eastAsia="zh-CN"/>
        </w:rPr>
        <w:t>人员类经费增长。</w:t>
      </w:r>
    </w:p>
    <w:p>
      <w:pPr>
        <w:spacing w:line="560" w:lineRule="exact"/>
        <w:ind w:firstLine="643" w:firstLineChars="200"/>
        <w:rPr>
          <w:rFonts w:ascii="仿宋_GB2312" w:eastAsia="仿宋_GB2312"/>
          <w:b/>
          <w:sz w:val="32"/>
          <w:szCs w:val="32"/>
        </w:rPr>
      </w:pPr>
      <w:r>
        <w:rPr>
          <w:rFonts w:hint="eastAsia" w:ascii="楷体_GB2312" w:hAnsi="楷体" w:eastAsia="楷体_GB2312" w:cs="宋体"/>
          <w:b/>
          <w:sz w:val="32"/>
          <w:szCs w:val="32"/>
        </w:rPr>
        <w:t>（二）一般公共预算当年拨款结构情况</w:t>
      </w:r>
    </w:p>
    <w:p>
      <w:pPr>
        <w:spacing w:line="560" w:lineRule="exact"/>
        <w:ind w:firstLine="640" w:firstLineChars="200"/>
        <w:jc w:val="left"/>
        <w:rPr>
          <w:rFonts w:ascii="仿宋_GB2312" w:eastAsia="仿宋_GB2312"/>
          <w:sz w:val="32"/>
          <w:szCs w:val="32"/>
        </w:rPr>
      </w:pPr>
      <w:r>
        <w:rPr>
          <w:rFonts w:ascii="仿宋_GB2312" w:eastAsia="仿宋_GB2312"/>
          <w:sz w:val="32"/>
          <w:szCs w:val="32"/>
        </w:rPr>
        <w:t>一般公共服务支出</w:t>
      </w:r>
      <w:r>
        <w:rPr>
          <w:rFonts w:hint="eastAsia" w:ascii="仿宋_GB2312" w:eastAsia="仿宋_GB2312"/>
          <w:sz w:val="32"/>
          <w:szCs w:val="32"/>
        </w:rPr>
        <w:t>3380323.75</w:t>
      </w:r>
      <w:r>
        <w:rPr>
          <w:rFonts w:ascii="仿宋_GB2312" w:eastAsia="仿宋_GB2312"/>
          <w:sz w:val="32"/>
          <w:szCs w:val="32"/>
        </w:rPr>
        <w:t>元，占</w:t>
      </w:r>
      <w:r>
        <w:rPr>
          <w:rFonts w:hint="eastAsia" w:ascii="仿宋_GB2312" w:eastAsia="仿宋_GB2312"/>
          <w:sz w:val="32"/>
          <w:szCs w:val="32"/>
          <w:lang w:val="en-US" w:eastAsia="zh-CN"/>
        </w:rPr>
        <w:t>35</w:t>
      </w:r>
      <w:r>
        <w:rPr>
          <w:rFonts w:ascii="仿宋_GB2312" w:eastAsia="仿宋_GB2312"/>
          <w:sz w:val="32"/>
          <w:szCs w:val="32"/>
        </w:rPr>
        <w:t>%；社会保障和就业支出</w:t>
      </w:r>
      <w:r>
        <w:rPr>
          <w:rFonts w:hint="eastAsia" w:ascii="仿宋_GB2312" w:eastAsia="仿宋_GB2312"/>
          <w:sz w:val="32"/>
          <w:szCs w:val="32"/>
        </w:rPr>
        <w:t>892811.84</w:t>
      </w:r>
      <w:r>
        <w:rPr>
          <w:rFonts w:ascii="仿宋_GB2312" w:eastAsia="仿宋_GB2312"/>
          <w:sz w:val="32"/>
          <w:szCs w:val="32"/>
        </w:rPr>
        <w:t>元，占</w:t>
      </w:r>
      <w:r>
        <w:rPr>
          <w:rFonts w:hint="eastAsia" w:ascii="仿宋_GB2312" w:eastAsia="仿宋_GB2312"/>
          <w:sz w:val="32"/>
          <w:szCs w:val="32"/>
          <w:lang w:val="en-US" w:eastAsia="zh-CN"/>
        </w:rPr>
        <w:t>9</w:t>
      </w:r>
      <w:r>
        <w:rPr>
          <w:rFonts w:ascii="仿宋_GB2312" w:eastAsia="仿宋_GB2312"/>
          <w:sz w:val="32"/>
          <w:szCs w:val="32"/>
        </w:rPr>
        <w:t>%；</w:t>
      </w:r>
      <w:r>
        <w:rPr>
          <w:rFonts w:hint="eastAsia" w:ascii="仿宋_GB2312" w:eastAsia="仿宋_GB2312"/>
          <w:sz w:val="32"/>
          <w:szCs w:val="32"/>
        </w:rPr>
        <w:t>卫生健康</w:t>
      </w:r>
      <w:r>
        <w:rPr>
          <w:rFonts w:ascii="仿宋_GB2312" w:eastAsia="仿宋_GB2312"/>
          <w:sz w:val="32"/>
          <w:szCs w:val="32"/>
        </w:rPr>
        <w:t>支出</w:t>
      </w:r>
      <w:r>
        <w:rPr>
          <w:rFonts w:hint="eastAsia" w:ascii="仿宋_GB2312" w:eastAsia="仿宋_GB2312"/>
          <w:sz w:val="32"/>
          <w:szCs w:val="32"/>
        </w:rPr>
        <w:t>470187.66</w:t>
      </w:r>
      <w:r>
        <w:rPr>
          <w:rFonts w:ascii="仿宋_GB2312" w:eastAsia="仿宋_GB2312"/>
          <w:sz w:val="32"/>
          <w:szCs w:val="32"/>
        </w:rPr>
        <w:t>元，占</w:t>
      </w:r>
      <w:r>
        <w:rPr>
          <w:rFonts w:hint="eastAsia" w:ascii="仿宋_GB2312" w:eastAsia="仿宋_GB2312"/>
          <w:sz w:val="32"/>
          <w:szCs w:val="32"/>
          <w:lang w:val="en-US" w:eastAsia="zh-CN"/>
        </w:rPr>
        <w:t>5</w:t>
      </w:r>
      <w:r>
        <w:rPr>
          <w:rFonts w:ascii="仿宋_GB2312" w:eastAsia="仿宋_GB2312"/>
          <w:sz w:val="32"/>
          <w:szCs w:val="32"/>
        </w:rPr>
        <w:t>%；</w:t>
      </w:r>
      <w:r>
        <w:rPr>
          <w:rFonts w:hint="eastAsia" w:ascii="仿宋_GB2312" w:eastAsia="仿宋_GB2312"/>
          <w:sz w:val="32"/>
          <w:szCs w:val="32"/>
        </w:rPr>
        <w:t>农林水支出4380895.21</w:t>
      </w:r>
      <w:r>
        <w:rPr>
          <w:rFonts w:hint="eastAsia" w:ascii="仿宋_GB2312" w:eastAsia="仿宋_GB2312"/>
          <w:sz w:val="32"/>
          <w:szCs w:val="32"/>
          <w:lang w:eastAsia="zh-CN"/>
        </w:rPr>
        <w:t>元，</w:t>
      </w:r>
      <w:r>
        <w:rPr>
          <w:rFonts w:ascii="仿宋_GB2312" w:eastAsia="仿宋_GB2312"/>
          <w:sz w:val="32"/>
          <w:szCs w:val="32"/>
        </w:rPr>
        <w:t>占</w:t>
      </w:r>
      <w:r>
        <w:rPr>
          <w:rFonts w:hint="eastAsia" w:ascii="仿宋_GB2312" w:eastAsia="仿宋_GB2312"/>
          <w:sz w:val="32"/>
          <w:szCs w:val="32"/>
          <w:lang w:val="en-US" w:eastAsia="zh-CN"/>
        </w:rPr>
        <w:t>45</w:t>
      </w:r>
      <w:r>
        <w:rPr>
          <w:rFonts w:ascii="仿宋_GB2312" w:eastAsia="仿宋_GB2312"/>
          <w:sz w:val="32"/>
          <w:szCs w:val="32"/>
        </w:rPr>
        <w:t>%</w:t>
      </w:r>
      <w:r>
        <w:rPr>
          <w:rFonts w:hint="eastAsia" w:ascii="仿宋_GB2312" w:eastAsia="仿宋_GB2312"/>
          <w:sz w:val="32"/>
          <w:szCs w:val="32"/>
          <w:lang w:eastAsia="zh-CN"/>
        </w:rPr>
        <w:t>：</w:t>
      </w:r>
      <w:r>
        <w:rPr>
          <w:rFonts w:ascii="仿宋_GB2312" w:eastAsia="仿宋_GB2312"/>
          <w:sz w:val="32"/>
          <w:szCs w:val="32"/>
        </w:rPr>
        <w:t>住房保障支出</w:t>
      </w:r>
      <w:r>
        <w:rPr>
          <w:rFonts w:hint="eastAsia" w:ascii="仿宋_GB2312" w:eastAsia="仿宋_GB2312"/>
          <w:sz w:val="32"/>
          <w:szCs w:val="32"/>
        </w:rPr>
        <w:t>622608</w:t>
      </w:r>
      <w:r>
        <w:rPr>
          <w:rFonts w:hint="eastAsia" w:ascii="仿宋_GB2312" w:eastAsia="仿宋_GB2312"/>
          <w:sz w:val="32"/>
          <w:szCs w:val="32"/>
          <w:lang w:val="en-US" w:eastAsia="zh-CN"/>
        </w:rPr>
        <w:t>.00</w:t>
      </w:r>
      <w:r>
        <w:rPr>
          <w:rFonts w:ascii="仿宋_GB2312" w:eastAsia="仿宋_GB2312"/>
          <w:sz w:val="32"/>
          <w:szCs w:val="32"/>
        </w:rPr>
        <w:t>元，占</w:t>
      </w:r>
      <w:r>
        <w:rPr>
          <w:rFonts w:hint="eastAsia" w:ascii="仿宋_GB2312" w:eastAsia="仿宋_GB2312"/>
          <w:sz w:val="32"/>
          <w:szCs w:val="32"/>
          <w:lang w:val="en-US" w:eastAsia="zh-CN"/>
        </w:rPr>
        <w:t>6</w:t>
      </w:r>
      <w:r>
        <w:rPr>
          <w:rFonts w:ascii="仿宋_GB2312" w:eastAsia="仿宋_GB2312"/>
          <w:sz w:val="32"/>
          <w:szCs w:val="32"/>
        </w:rPr>
        <w:t>%。</w:t>
      </w:r>
    </w:p>
    <w:p>
      <w:pPr>
        <w:pStyle w:val="9"/>
        <w:spacing w:before="0" w:line="360" w:lineRule="auto"/>
        <w:ind w:left="653" w:leftChars="311"/>
        <w:jc w:val="left"/>
        <w:rPr>
          <w:rFonts w:ascii="楷体_GB2312" w:hAnsi="楷体" w:eastAsia="楷体_GB2312" w:cs="仿宋_GB2312"/>
          <w:b/>
          <w:kern w:val="2"/>
          <w:sz w:val="32"/>
          <w:szCs w:val="32"/>
        </w:rPr>
      </w:pPr>
      <w:r>
        <w:rPr>
          <w:rFonts w:hint="eastAsia" w:ascii="楷体_GB2312" w:hAnsi="楷体" w:eastAsia="楷体_GB2312" w:cs="仿宋_GB2312"/>
          <w:b/>
          <w:kern w:val="2"/>
          <w:sz w:val="32"/>
          <w:szCs w:val="32"/>
        </w:rPr>
        <w:t>（三）一般公共预算当年拨款具体使用情况</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1.</w:t>
      </w:r>
      <w:r>
        <w:rPr>
          <w:rFonts w:ascii="仿宋_GB2312" w:eastAsia="仿宋_GB2312"/>
          <w:sz w:val="32"/>
          <w:szCs w:val="32"/>
        </w:rPr>
        <w:t>一般公共服务</w:t>
      </w:r>
      <w:r>
        <w:rPr>
          <w:rFonts w:hint="eastAsia" w:ascii="仿宋_GB2312" w:eastAsia="仿宋_GB2312"/>
          <w:sz w:val="32"/>
          <w:szCs w:val="32"/>
        </w:rPr>
        <w:t>支出</w:t>
      </w:r>
      <w:r>
        <w:rPr>
          <w:rFonts w:ascii="仿宋_GB2312" w:eastAsia="仿宋_GB2312"/>
          <w:sz w:val="32"/>
          <w:szCs w:val="32"/>
        </w:rPr>
        <w:t>（类）财政事务（款）行政运行（项）20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年预算数为</w:t>
      </w:r>
      <w:r>
        <w:rPr>
          <w:rFonts w:hint="eastAsia" w:ascii="仿宋_GB2312" w:eastAsia="仿宋_GB2312"/>
          <w:sz w:val="32"/>
          <w:szCs w:val="32"/>
        </w:rPr>
        <w:t>3380323.75</w:t>
      </w:r>
      <w:r>
        <w:rPr>
          <w:rFonts w:ascii="仿宋_GB2312" w:eastAsia="仿宋_GB2312"/>
          <w:sz w:val="32"/>
          <w:szCs w:val="32"/>
        </w:rPr>
        <w:t>元，主要用于:</w:t>
      </w:r>
      <w:r>
        <w:rPr>
          <w:rFonts w:hint="eastAsia" w:ascii="仿宋_GB2312" w:eastAsia="仿宋_GB2312"/>
          <w:sz w:val="32"/>
          <w:szCs w:val="32"/>
        </w:rPr>
        <w:t>单位</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年的人员经费和日常公用经费等基本支出。</w:t>
      </w:r>
    </w:p>
    <w:p>
      <w:pPr>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2</w:t>
      </w:r>
      <w:r>
        <w:rPr>
          <w:rFonts w:hint="eastAsia" w:ascii="仿宋_GB2312" w:eastAsia="仿宋_GB2312"/>
          <w:sz w:val="32"/>
          <w:szCs w:val="32"/>
        </w:rPr>
        <w:t>.</w:t>
      </w:r>
      <w:r>
        <w:rPr>
          <w:rFonts w:ascii="仿宋_GB2312" w:eastAsia="仿宋_GB2312"/>
          <w:sz w:val="32"/>
          <w:szCs w:val="32"/>
        </w:rPr>
        <w:t>社会保障和就业支出（类）行政事业单位</w:t>
      </w:r>
      <w:r>
        <w:rPr>
          <w:rFonts w:hint="eastAsia" w:ascii="仿宋_GB2312" w:eastAsia="仿宋_GB2312"/>
          <w:sz w:val="32"/>
          <w:szCs w:val="32"/>
        </w:rPr>
        <w:t>养老支出</w:t>
      </w:r>
      <w:r>
        <w:rPr>
          <w:rFonts w:ascii="仿宋_GB2312" w:eastAsia="仿宋_GB2312"/>
          <w:sz w:val="32"/>
          <w:szCs w:val="32"/>
        </w:rPr>
        <w:t>（款）机关事业单位基本养老保险缴费支出（项）20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年预算数为</w:t>
      </w:r>
      <w:r>
        <w:rPr>
          <w:rFonts w:hint="eastAsia" w:ascii="仿宋_GB2312" w:eastAsia="仿宋_GB2312"/>
          <w:sz w:val="32"/>
          <w:szCs w:val="32"/>
          <w:lang w:val="en-US" w:eastAsia="zh-CN"/>
        </w:rPr>
        <w:t>595207.92</w:t>
      </w:r>
      <w:r>
        <w:rPr>
          <w:rFonts w:ascii="仿宋_GB2312" w:eastAsia="仿宋_GB2312"/>
          <w:sz w:val="32"/>
          <w:szCs w:val="32"/>
        </w:rPr>
        <w:t>元，主要用于单位缴纳基本养老保险费。</w:t>
      </w:r>
    </w:p>
    <w:p>
      <w:pPr>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3</w:t>
      </w:r>
      <w:r>
        <w:rPr>
          <w:rFonts w:hint="eastAsia" w:ascii="仿宋_GB2312" w:eastAsia="仿宋_GB2312"/>
          <w:sz w:val="32"/>
          <w:szCs w:val="32"/>
        </w:rPr>
        <w:t>.</w:t>
      </w:r>
      <w:r>
        <w:rPr>
          <w:rFonts w:ascii="仿宋_GB2312" w:eastAsia="仿宋_GB2312"/>
          <w:sz w:val="32"/>
          <w:szCs w:val="32"/>
        </w:rPr>
        <w:t>社会保障和就业支出（类）行政事业单位</w:t>
      </w:r>
      <w:r>
        <w:rPr>
          <w:rFonts w:hint="eastAsia" w:ascii="仿宋_GB2312" w:eastAsia="仿宋_GB2312"/>
          <w:sz w:val="32"/>
          <w:szCs w:val="32"/>
        </w:rPr>
        <w:t>养老支出</w:t>
      </w:r>
      <w:r>
        <w:rPr>
          <w:rFonts w:ascii="仿宋_GB2312" w:eastAsia="仿宋_GB2312"/>
          <w:sz w:val="32"/>
          <w:szCs w:val="32"/>
        </w:rPr>
        <w:t>（款）机关事业单位职业年金缴费支出（项）20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年预算数为</w:t>
      </w:r>
      <w:r>
        <w:rPr>
          <w:rFonts w:hint="eastAsia" w:ascii="仿宋_GB2312" w:eastAsia="仿宋_GB2312"/>
          <w:sz w:val="32"/>
          <w:szCs w:val="32"/>
        </w:rPr>
        <w:t>297603.92</w:t>
      </w:r>
      <w:r>
        <w:rPr>
          <w:rFonts w:ascii="仿宋_GB2312" w:eastAsia="仿宋_GB2312"/>
          <w:sz w:val="32"/>
          <w:szCs w:val="32"/>
        </w:rPr>
        <w:t>元，主要用于单位缴纳职业年金。</w:t>
      </w:r>
    </w:p>
    <w:p>
      <w:pPr>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4</w:t>
      </w:r>
      <w:r>
        <w:rPr>
          <w:rFonts w:hint="eastAsia" w:ascii="仿宋_GB2312" w:eastAsia="仿宋_GB2312"/>
          <w:sz w:val="32"/>
          <w:szCs w:val="32"/>
        </w:rPr>
        <w:t>.卫生健康</w:t>
      </w:r>
      <w:r>
        <w:rPr>
          <w:rFonts w:ascii="仿宋_GB2312" w:eastAsia="仿宋_GB2312"/>
          <w:sz w:val="32"/>
          <w:szCs w:val="32"/>
        </w:rPr>
        <w:t>支出（类）行政事业单位医疗（款）行政单位医疗（项）2</w:t>
      </w:r>
      <w:r>
        <w:rPr>
          <w:rFonts w:hint="eastAsia" w:ascii="仿宋_GB2312" w:eastAsia="仿宋_GB2312"/>
          <w:sz w:val="32"/>
          <w:szCs w:val="32"/>
        </w:rPr>
        <w:t>02</w:t>
      </w:r>
      <w:r>
        <w:rPr>
          <w:rFonts w:hint="eastAsia" w:ascii="仿宋_GB2312" w:eastAsia="仿宋_GB2312"/>
          <w:sz w:val="32"/>
          <w:szCs w:val="32"/>
          <w:lang w:val="en-US" w:eastAsia="zh-CN"/>
        </w:rPr>
        <w:t>4</w:t>
      </w:r>
      <w:r>
        <w:rPr>
          <w:rFonts w:ascii="仿宋_GB2312" w:eastAsia="仿宋_GB2312"/>
          <w:sz w:val="32"/>
          <w:szCs w:val="32"/>
        </w:rPr>
        <w:t>年预算数为</w:t>
      </w:r>
      <w:r>
        <w:rPr>
          <w:rFonts w:hint="eastAsia" w:ascii="仿宋_GB2312" w:eastAsia="仿宋_GB2312"/>
          <w:sz w:val="32"/>
          <w:szCs w:val="32"/>
        </w:rPr>
        <w:t>306848.15</w:t>
      </w:r>
      <w:r>
        <w:rPr>
          <w:rFonts w:ascii="仿宋_GB2312" w:eastAsia="仿宋_GB2312"/>
          <w:sz w:val="32"/>
          <w:szCs w:val="32"/>
        </w:rPr>
        <w:t>元，主要用于行政单位缴纳基本医疗保险。</w:t>
      </w:r>
    </w:p>
    <w:p>
      <w:pPr>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5</w:t>
      </w:r>
      <w:r>
        <w:rPr>
          <w:rFonts w:hint="eastAsia" w:ascii="仿宋_GB2312" w:eastAsia="仿宋_GB2312"/>
          <w:sz w:val="32"/>
          <w:szCs w:val="32"/>
        </w:rPr>
        <w:t>.卫生健康</w:t>
      </w:r>
      <w:r>
        <w:rPr>
          <w:rFonts w:ascii="仿宋_GB2312" w:eastAsia="仿宋_GB2312"/>
          <w:sz w:val="32"/>
          <w:szCs w:val="32"/>
        </w:rPr>
        <w:t>支出（类）行政事业单位医疗（款）事业单位医疗（项）20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年预算数为</w:t>
      </w:r>
      <w:r>
        <w:rPr>
          <w:rFonts w:hint="eastAsia" w:ascii="仿宋_GB2312" w:eastAsia="仿宋_GB2312"/>
          <w:sz w:val="32"/>
          <w:szCs w:val="32"/>
        </w:rPr>
        <w:t>163339.51</w:t>
      </w:r>
      <w:r>
        <w:rPr>
          <w:rFonts w:ascii="仿宋_GB2312" w:eastAsia="仿宋_GB2312"/>
          <w:sz w:val="32"/>
          <w:szCs w:val="32"/>
        </w:rPr>
        <w:t>元，主要用于事业单位缴纳基本医疗保险。</w:t>
      </w:r>
    </w:p>
    <w:p>
      <w:pPr>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6</w:t>
      </w:r>
      <w:r>
        <w:rPr>
          <w:rFonts w:hint="eastAsia" w:ascii="仿宋_GB2312" w:eastAsia="仿宋_GB2312"/>
          <w:sz w:val="32"/>
          <w:szCs w:val="32"/>
        </w:rPr>
        <w:t>.</w:t>
      </w:r>
      <w:r>
        <w:rPr>
          <w:rFonts w:ascii="仿宋_GB2312" w:eastAsia="仿宋_GB2312"/>
          <w:sz w:val="32"/>
          <w:szCs w:val="32"/>
        </w:rPr>
        <w:t>住房保障</w:t>
      </w:r>
      <w:r>
        <w:rPr>
          <w:rFonts w:hint="eastAsia" w:ascii="仿宋_GB2312" w:eastAsia="仿宋_GB2312"/>
          <w:sz w:val="32"/>
          <w:szCs w:val="32"/>
        </w:rPr>
        <w:t>支出</w:t>
      </w:r>
      <w:r>
        <w:rPr>
          <w:rFonts w:ascii="仿宋_GB2312" w:eastAsia="仿宋_GB2312"/>
          <w:sz w:val="32"/>
          <w:szCs w:val="32"/>
        </w:rPr>
        <w:t>（类）住房改革</w:t>
      </w:r>
      <w:r>
        <w:rPr>
          <w:rFonts w:hint="eastAsia" w:ascii="仿宋_GB2312" w:eastAsia="仿宋_GB2312"/>
          <w:sz w:val="32"/>
          <w:szCs w:val="32"/>
        </w:rPr>
        <w:t>支出</w:t>
      </w:r>
      <w:r>
        <w:rPr>
          <w:rFonts w:ascii="仿宋_GB2312" w:eastAsia="仿宋_GB2312"/>
          <w:sz w:val="32"/>
          <w:szCs w:val="32"/>
        </w:rPr>
        <w:t>（款）住房公积金（项）20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年预算数为</w:t>
      </w:r>
      <w:r>
        <w:rPr>
          <w:rFonts w:hint="eastAsia" w:ascii="仿宋_GB2312" w:eastAsia="仿宋_GB2312"/>
          <w:sz w:val="32"/>
          <w:szCs w:val="32"/>
        </w:rPr>
        <w:t>622608</w:t>
      </w:r>
      <w:r>
        <w:rPr>
          <w:rFonts w:hint="eastAsia" w:ascii="仿宋_GB2312" w:eastAsia="仿宋_GB2312"/>
          <w:sz w:val="32"/>
          <w:szCs w:val="32"/>
          <w:lang w:val="en-US" w:eastAsia="zh-CN"/>
        </w:rPr>
        <w:t>.00</w:t>
      </w:r>
      <w:r>
        <w:rPr>
          <w:rFonts w:ascii="仿宋_GB2312" w:eastAsia="仿宋_GB2312"/>
          <w:sz w:val="32"/>
          <w:szCs w:val="32"/>
        </w:rPr>
        <w:t>元，主要用于单位为职工缴纳住房公积金。</w:t>
      </w:r>
    </w:p>
    <w:p>
      <w:pPr>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7.农林水支出</w:t>
      </w:r>
      <w:r>
        <w:rPr>
          <w:rFonts w:ascii="仿宋_GB2312" w:eastAsia="仿宋_GB2312"/>
          <w:sz w:val="32"/>
          <w:szCs w:val="32"/>
        </w:rPr>
        <w:t>（类）</w:t>
      </w:r>
      <w:r>
        <w:rPr>
          <w:rFonts w:hint="eastAsia" w:ascii="仿宋_GB2312" w:eastAsia="仿宋_GB2312"/>
          <w:sz w:val="32"/>
          <w:szCs w:val="32"/>
        </w:rPr>
        <w:t>农业农村</w:t>
      </w:r>
      <w:r>
        <w:rPr>
          <w:rFonts w:ascii="仿宋_GB2312" w:eastAsia="仿宋_GB2312"/>
          <w:sz w:val="32"/>
          <w:szCs w:val="32"/>
        </w:rPr>
        <w:t>（款）</w:t>
      </w:r>
      <w:r>
        <w:rPr>
          <w:rFonts w:hint="eastAsia" w:ascii="仿宋_GB2312" w:eastAsia="仿宋_GB2312"/>
          <w:sz w:val="32"/>
          <w:szCs w:val="32"/>
        </w:rPr>
        <w:t>行政运行</w:t>
      </w:r>
      <w:r>
        <w:rPr>
          <w:rFonts w:ascii="仿宋_GB2312" w:eastAsia="仿宋_GB2312"/>
          <w:sz w:val="32"/>
          <w:szCs w:val="32"/>
        </w:rPr>
        <w:t>（项）20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年预算数为</w:t>
      </w:r>
      <w:r>
        <w:rPr>
          <w:rFonts w:hint="eastAsia" w:ascii="仿宋_GB2312" w:eastAsia="仿宋_GB2312"/>
          <w:sz w:val="32"/>
          <w:szCs w:val="32"/>
        </w:rPr>
        <w:t>343350</w:t>
      </w:r>
      <w:r>
        <w:rPr>
          <w:rFonts w:hint="eastAsia" w:ascii="仿宋_GB2312" w:eastAsia="仿宋_GB2312"/>
          <w:sz w:val="32"/>
          <w:szCs w:val="32"/>
          <w:lang w:val="en-US" w:eastAsia="zh-CN"/>
        </w:rPr>
        <w:t>.00</w:t>
      </w:r>
      <w:r>
        <w:rPr>
          <w:rFonts w:ascii="仿宋_GB2312" w:eastAsia="仿宋_GB2312"/>
          <w:sz w:val="32"/>
          <w:szCs w:val="32"/>
        </w:rPr>
        <w:t>元，主要用于</w:t>
      </w:r>
      <w:r>
        <w:rPr>
          <w:rFonts w:hint="eastAsia" w:ascii="仿宋_GB2312" w:eastAsia="仿宋_GB2312"/>
          <w:sz w:val="32"/>
          <w:szCs w:val="32"/>
        </w:rPr>
        <w:t>单位</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年的</w:t>
      </w:r>
      <w:r>
        <w:rPr>
          <w:rFonts w:hint="eastAsia" w:ascii="仿宋_GB2312" w:eastAsia="仿宋_GB2312"/>
          <w:sz w:val="32"/>
          <w:szCs w:val="32"/>
          <w:lang w:eastAsia="zh-CN"/>
        </w:rPr>
        <w:t>实行公务员管理的事业单位</w:t>
      </w:r>
      <w:r>
        <w:rPr>
          <w:rFonts w:ascii="仿宋_GB2312" w:eastAsia="仿宋_GB2312"/>
          <w:sz w:val="32"/>
          <w:szCs w:val="32"/>
        </w:rPr>
        <w:t>人员经费和日常公用经费等基本支出。</w:t>
      </w:r>
    </w:p>
    <w:p>
      <w:pPr>
        <w:spacing w:line="560" w:lineRule="exac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8.农林水支出</w:t>
      </w:r>
      <w:r>
        <w:rPr>
          <w:rFonts w:ascii="仿宋_GB2312" w:eastAsia="仿宋_GB2312"/>
          <w:sz w:val="32"/>
          <w:szCs w:val="32"/>
        </w:rPr>
        <w:t>（类）</w:t>
      </w:r>
      <w:r>
        <w:rPr>
          <w:rFonts w:hint="eastAsia" w:ascii="仿宋_GB2312" w:eastAsia="仿宋_GB2312"/>
          <w:sz w:val="32"/>
          <w:szCs w:val="32"/>
        </w:rPr>
        <w:t>农业农村</w:t>
      </w:r>
      <w:r>
        <w:rPr>
          <w:rFonts w:ascii="仿宋_GB2312" w:eastAsia="仿宋_GB2312"/>
          <w:sz w:val="32"/>
          <w:szCs w:val="32"/>
        </w:rPr>
        <w:t>（款）</w:t>
      </w:r>
      <w:r>
        <w:rPr>
          <w:rFonts w:hint="eastAsia" w:ascii="仿宋_GB2312" w:eastAsia="仿宋_GB2312"/>
          <w:sz w:val="32"/>
          <w:szCs w:val="32"/>
        </w:rPr>
        <w:t>事业运行</w:t>
      </w:r>
      <w:r>
        <w:rPr>
          <w:rFonts w:ascii="仿宋_GB2312" w:eastAsia="仿宋_GB2312"/>
          <w:sz w:val="32"/>
          <w:szCs w:val="32"/>
        </w:rPr>
        <w:t>（项）20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年预算数为</w:t>
      </w:r>
      <w:r>
        <w:rPr>
          <w:rFonts w:hint="eastAsia" w:ascii="仿宋_GB2312" w:eastAsia="仿宋_GB2312"/>
          <w:sz w:val="32"/>
          <w:szCs w:val="32"/>
        </w:rPr>
        <w:t>1989245.21</w:t>
      </w:r>
      <w:r>
        <w:rPr>
          <w:rFonts w:ascii="仿宋_GB2312" w:eastAsia="仿宋_GB2312"/>
          <w:sz w:val="32"/>
          <w:szCs w:val="32"/>
        </w:rPr>
        <w:t>元，主要用于</w:t>
      </w:r>
      <w:r>
        <w:rPr>
          <w:rFonts w:hint="eastAsia" w:ascii="仿宋_GB2312" w:eastAsia="仿宋_GB2312"/>
          <w:sz w:val="32"/>
          <w:szCs w:val="32"/>
        </w:rPr>
        <w:t>单位</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年的</w:t>
      </w:r>
      <w:r>
        <w:rPr>
          <w:rFonts w:hint="eastAsia" w:ascii="仿宋_GB2312" w:eastAsia="仿宋_GB2312"/>
          <w:sz w:val="32"/>
          <w:szCs w:val="32"/>
          <w:lang w:eastAsia="zh-CN"/>
        </w:rPr>
        <w:t>事业</w:t>
      </w:r>
      <w:r>
        <w:rPr>
          <w:rFonts w:ascii="仿宋_GB2312" w:eastAsia="仿宋_GB2312"/>
          <w:sz w:val="32"/>
          <w:szCs w:val="32"/>
        </w:rPr>
        <w:t>人员经费和日常公用经费等基本支出。</w:t>
      </w:r>
    </w:p>
    <w:p>
      <w:pPr>
        <w:spacing w:line="560" w:lineRule="exac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9.农村综合改革</w:t>
      </w:r>
      <w:r>
        <w:rPr>
          <w:rFonts w:ascii="仿宋_GB2312" w:eastAsia="仿宋_GB2312"/>
          <w:sz w:val="32"/>
          <w:szCs w:val="32"/>
        </w:rPr>
        <w:t>（类）</w:t>
      </w:r>
      <w:r>
        <w:rPr>
          <w:rFonts w:hint="eastAsia" w:ascii="仿宋_GB2312" w:eastAsia="仿宋_GB2312"/>
          <w:sz w:val="32"/>
          <w:szCs w:val="32"/>
        </w:rPr>
        <w:t>农业农村</w:t>
      </w:r>
      <w:r>
        <w:rPr>
          <w:rFonts w:ascii="仿宋_GB2312" w:eastAsia="仿宋_GB2312"/>
          <w:sz w:val="32"/>
          <w:szCs w:val="32"/>
        </w:rPr>
        <w:t>（款）</w:t>
      </w:r>
      <w:r>
        <w:rPr>
          <w:rFonts w:hint="eastAsia" w:ascii="仿宋_GB2312" w:eastAsia="仿宋_GB2312"/>
          <w:sz w:val="32"/>
          <w:szCs w:val="32"/>
        </w:rPr>
        <w:t>对村民委员会和村党支部的补助</w:t>
      </w:r>
      <w:r>
        <w:rPr>
          <w:rFonts w:ascii="仿宋_GB2312" w:eastAsia="仿宋_GB2312"/>
          <w:sz w:val="32"/>
          <w:szCs w:val="32"/>
        </w:rPr>
        <w:t>（项）20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年预算数为</w:t>
      </w:r>
      <w:r>
        <w:rPr>
          <w:rFonts w:hint="eastAsia" w:ascii="仿宋_GB2312" w:eastAsia="仿宋_GB2312"/>
          <w:sz w:val="32"/>
          <w:szCs w:val="32"/>
        </w:rPr>
        <w:t>2048300</w:t>
      </w:r>
      <w:r>
        <w:rPr>
          <w:rFonts w:hint="eastAsia" w:ascii="仿宋_GB2312" w:eastAsia="仿宋_GB2312"/>
          <w:sz w:val="32"/>
          <w:szCs w:val="32"/>
          <w:lang w:val="en-US" w:eastAsia="zh-CN"/>
        </w:rPr>
        <w:t>.00</w:t>
      </w:r>
      <w:r>
        <w:rPr>
          <w:rFonts w:ascii="仿宋_GB2312" w:eastAsia="仿宋_GB2312"/>
          <w:sz w:val="32"/>
          <w:szCs w:val="32"/>
        </w:rPr>
        <w:t>元，主要用于</w:t>
      </w:r>
      <w:r>
        <w:rPr>
          <w:rFonts w:hint="eastAsia" w:ascii="仿宋_GB2312" w:eastAsia="仿宋_GB2312"/>
          <w:sz w:val="32"/>
          <w:szCs w:val="32"/>
          <w:lang w:eastAsia="zh-CN"/>
        </w:rPr>
        <w:t>对村民委员会和村党支部的补助支出，以及支持建立县级基本财力保障机制安排的村级组织运转奖补资金。</w:t>
      </w:r>
    </w:p>
    <w:p>
      <w:pPr>
        <w:spacing w:line="560" w:lineRule="exact"/>
        <w:ind w:firstLine="640" w:firstLineChars="200"/>
        <w:rPr>
          <w:rFonts w:ascii="黑体" w:eastAsia="黑体"/>
          <w:sz w:val="32"/>
          <w:szCs w:val="32"/>
        </w:rPr>
      </w:pPr>
      <w:r>
        <w:rPr>
          <w:rFonts w:hint="eastAsia" w:ascii="黑体" w:hAnsi="黑体" w:eastAsia="黑体"/>
          <w:sz w:val="32"/>
          <w:szCs w:val="32"/>
        </w:rPr>
        <w:t>六、一般公共预算基本支出情况说明</w:t>
      </w:r>
      <w:r>
        <w:rPr>
          <w:rFonts w:hint="eastAsia" w:ascii="黑体" w:eastAsia="黑体"/>
          <w:sz w:val="32"/>
          <w:szCs w:val="32"/>
        </w:rPr>
        <w:t>（数据来源于公示表3-1）</w:t>
      </w:r>
    </w:p>
    <w:p>
      <w:pPr>
        <w:pStyle w:val="9"/>
        <w:spacing w:before="0" w:line="360" w:lineRule="auto"/>
        <w:ind w:firstLine="640" w:firstLineChars="200"/>
        <w:rPr>
          <w:rFonts w:cs="仿宋_GB2312"/>
          <w:kern w:val="2"/>
          <w:sz w:val="32"/>
          <w:szCs w:val="32"/>
        </w:rPr>
      </w:pPr>
      <w:r>
        <w:rPr>
          <w:rFonts w:hint="eastAsia" w:cs="仿宋_GB2312"/>
          <w:kern w:val="2"/>
          <w:sz w:val="32"/>
          <w:szCs w:val="32"/>
        </w:rPr>
        <w:t>202</w:t>
      </w:r>
      <w:r>
        <w:rPr>
          <w:rFonts w:hint="eastAsia" w:cs="仿宋_GB2312"/>
          <w:kern w:val="2"/>
          <w:sz w:val="32"/>
          <w:szCs w:val="32"/>
          <w:lang w:val="en-US" w:eastAsia="zh-CN"/>
        </w:rPr>
        <w:t>4</w:t>
      </w:r>
      <w:r>
        <w:rPr>
          <w:rFonts w:hint="eastAsia" w:cs="仿宋_GB2312"/>
          <w:kern w:val="2"/>
          <w:sz w:val="32"/>
          <w:szCs w:val="32"/>
        </w:rPr>
        <w:t>年一般公共预算基本支出7698526.46元，其中：人员经费7314526.46元，主要包括：基本工资1607472</w:t>
      </w:r>
      <w:r>
        <w:rPr>
          <w:rFonts w:hint="eastAsia" w:cs="仿宋_GB2312"/>
          <w:kern w:val="2"/>
          <w:sz w:val="32"/>
          <w:szCs w:val="32"/>
          <w:lang w:val="en-US" w:eastAsia="zh-CN"/>
        </w:rPr>
        <w:t>.00</w:t>
      </w:r>
      <w:r>
        <w:rPr>
          <w:rFonts w:hint="eastAsia" w:cs="仿宋_GB2312"/>
          <w:kern w:val="2"/>
          <w:sz w:val="32"/>
          <w:szCs w:val="32"/>
          <w:lang w:eastAsia="zh-CN"/>
        </w:rPr>
        <w:t>元</w:t>
      </w:r>
      <w:r>
        <w:rPr>
          <w:rFonts w:hint="eastAsia" w:cs="仿宋_GB2312"/>
          <w:kern w:val="2"/>
          <w:sz w:val="32"/>
          <w:szCs w:val="32"/>
        </w:rPr>
        <w:t>、津贴补贴1488390</w:t>
      </w:r>
      <w:r>
        <w:rPr>
          <w:rFonts w:hint="eastAsia" w:cs="仿宋_GB2312"/>
          <w:kern w:val="2"/>
          <w:sz w:val="32"/>
          <w:szCs w:val="32"/>
          <w:lang w:val="en-US" w:eastAsia="zh-CN"/>
        </w:rPr>
        <w:t>.00</w:t>
      </w:r>
      <w:r>
        <w:rPr>
          <w:rFonts w:hint="eastAsia" w:cs="仿宋_GB2312"/>
          <w:kern w:val="2"/>
          <w:sz w:val="32"/>
          <w:szCs w:val="32"/>
          <w:lang w:eastAsia="zh-CN"/>
        </w:rPr>
        <w:t>元</w:t>
      </w:r>
      <w:r>
        <w:rPr>
          <w:rFonts w:hint="eastAsia" w:cs="仿宋_GB2312"/>
          <w:kern w:val="2"/>
          <w:sz w:val="32"/>
          <w:szCs w:val="32"/>
        </w:rPr>
        <w:t>、奖金996713</w:t>
      </w:r>
      <w:r>
        <w:rPr>
          <w:rFonts w:hint="eastAsia" w:cs="仿宋_GB2312"/>
          <w:kern w:val="2"/>
          <w:sz w:val="32"/>
          <w:szCs w:val="32"/>
          <w:lang w:val="en-US" w:eastAsia="zh-CN"/>
        </w:rPr>
        <w:t>.00</w:t>
      </w:r>
      <w:r>
        <w:rPr>
          <w:rFonts w:hint="eastAsia" w:cs="仿宋_GB2312"/>
          <w:kern w:val="2"/>
          <w:sz w:val="32"/>
          <w:szCs w:val="32"/>
          <w:lang w:eastAsia="zh-CN"/>
        </w:rPr>
        <w:t>元</w:t>
      </w:r>
      <w:r>
        <w:rPr>
          <w:rFonts w:hint="eastAsia" w:cs="仿宋_GB2312"/>
          <w:kern w:val="2"/>
          <w:sz w:val="32"/>
          <w:szCs w:val="32"/>
        </w:rPr>
        <w:t>、其他社会保障缴费14881.76</w:t>
      </w:r>
      <w:r>
        <w:rPr>
          <w:rFonts w:hint="eastAsia" w:cs="仿宋_GB2312"/>
          <w:kern w:val="2"/>
          <w:sz w:val="32"/>
          <w:szCs w:val="32"/>
          <w:lang w:eastAsia="zh-CN"/>
        </w:rPr>
        <w:t>元</w:t>
      </w:r>
      <w:r>
        <w:rPr>
          <w:rFonts w:hint="eastAsia" w:cs="仿宋_GB2312"/>
          <w:kern w:val="2"/>
          <w:sz w:val="32"/>
          <w:szCs w:val="32"/>
        </w:rPr>
        <w:t>、绩效工资1017146.2</w:t>
      </w:r>
      <w:r>
        <w:rPr>
          <w:rFonts w:hint="eastAsia" w:cs="仿宋_GB2312"/>
          <w:kern w:val="2"/>
          <w:sz w:val="32"/>
          <w:szCs w:val="32"/>
          <w:lang w:val="en-US" w:eastAsia="zh-CN"/>
        </w:rPr>
        <w:t>0</w:t>
      </w:r>
      <w:r>
        <w:rPr>
          <w:rFonts w:hint="eastAsia" w:cs="仿宋_GB2312"/>
          <w:kern w:val="2"/>
          <w:sz w:val="32"/>
          <w:szCs w:val="32"/>
          <w:lang w:eastAsia="zh-CN"/>
        </w:rPr>
        <w:t>元</w:t>
      </w:r>
      <w:r>
        <w:rPr>
          <w:rFonts w:hint="eastAsia" w:cs="仿宋_GB2312"/>
          <w:kern w:val="2"/>
          <w:sz w:val="32"/>
          <w:szCs w:val="32"/>
        </w:rPr>
        <w:t>、机关事业单位基本养老保险缴费595207.92</w:t>
      </w:r>
      <w:r>
        <w:rPr>
          <w:rFonts w:hint="eastAsia" w:cs="仿宋_GB2312"/>
          <w:kern w:val="2"/>
          <w:sz w:val="32"/>
          <w:szCs w:val="32"/>
          <w:lang w:eastAsia="zh-CN"/>
        </w:rPr>
        <w:t>元</w:t>
      </w:r>
      <w:r>
        <w:rPr>
          <w:rFonts w:hint="eastAsia" w:cs="仿宋_GB2312"/>
          <w:kern w:val="2"/>
          <w:sz w:val="32"/>
          <w:szCs w:val="32"/>
        </w:rPr>
        <w:t>、职业年金缴费297603.92</w:t>
      </w:r>
      <w:r>
        <w:rPr>
          <w:rFonts w:hint="eastAsia" w:cs="仿宋_GB2312"/>
          <w:kern w:val="2"/>
          <w:sz w:val="32"/>
          <w:szCs w:val="32"/>
          <w:lang w:eastAsia="zh-CN"/>
        </w:rPr>
        <w:t>元</w:t>
      </w:r>
      <w:r>
        <w:rPr>
          <w:rFonts w:hint="eastAsia" w:cs="仿宋_GB2312"/>
          <w:kern w:val="2"/>
          <w:sz w:val="32"/>
          <w:szCs w:val="32"/>
        </w:rPr>
        <w:t>、奖励金348</w:t>
      </w:r>
      <w:r>
        <w:rPr>
          <w:rFonts w:hint="eastAsia" w:cs="仿宋_GB2312"/>
          <w:kern w:val="2"/>
          <w:sz w:val="32"/>
          <w:szCs w:val="32"/>
          <w:lang w:eastAsia="zh-CN"/>
        </w:rPr>
        <w:t>元</w:t>
      </w:r>
      <w:r>
        <w:rPr>
          <w:rFonts w:hint="eastAsia" w:cs="仿宋_GB2312"/>
          <w:kern w:val="2"/>
          <w:sz w:val="32"/>
          <w:szCs w:val="32"/>
        </w:rPr>
        <w:t>、住房公积金622608</w:t>
      </w:r>
      <w:r>
        <w:rPr>
          <w:rFonts w:hint="eastAsia" w:cs="仿宋_GB2312"/>
          <w:kern w:val="2"/>
          <w:sz w:val="32"/>
          <w:szCs w:val="32"/>
          <w:lang w:val="en-US" w:eastAsia="zh-CN"/>
        </w:rPr>
        <w:t>.00</w:t>
      </w:r>
      <w:r>
        <w:rPr>
          <w:rFonts w:hint="eastAsia" w:cs="仿宋_GB2312"/>
          <w:kern w:val="2"/>
          <w:sz w:val="32"/>
          <w:szCs w:val="32"/>
          <w:lang w:eastAsia="zh-CN"/>
        </w:rPr>
        <w:t>元</w:t>
      </w:r>
      <w:r>
        <w:rPr>
          <w:rFonts w:hint="eastAsia" w:cs="仿宋_GB2312"/>
          <w:kern w:val="2"/>
          <w:sz w:val="32"/>
          <w:szCs w:val="32"/>
        </w:rPr>
        <w:t>、其他对个人和家庭的补助支出124716</w:t>
      </w:r>
      <w:r>
        <w:rPr>
          <w:rFonts w:hint="eastAsia" w:cs="仿宋_GB2312"/>
          <w:kern w:val="2"/>
          <w:sz w:val="32"/>
          <w:szCs w:val="32"/>
          <w:lang w:val="en-US" w:eastAsia="zh-CN"/>
        </w:rPr>
        <w:t>.00</w:t>
      </w:r>
      <w:r>
        <w:rPr>
          <w:rFonts w:hint="eastAsia" w:cs="仿宋_GB2312"/>
          <w:kern w:val="2"/>
          <w:sz w:val="32"/>
          <w:szCs w:val="32"/>
          <w:lang w:eastAsia="zh-CN"/>
        </w:rPr>
        <w:t>元，生活补助124368</w:t>
      </w:r>
      <w:r>
        <w:rPr>
          <w:rFonts w:hint="eastAsia" w:cs="仿宋_GB2312"/>
          <w:kern w:val="2"/>
          <w:sz w:val="32"/>
          <w:szCs w:val="32"/>
          <w:lang w:val="en-US" w:eastAsia="zh-CN"/>
        </w:rPr>
        <w:t>.00</w:t>
      </w:r>
      <w:r>
        <w:rPr>
          <w:rFonts w:hint="eastAsia" w:cs="仿宋_GB2312"/>
          <w:kern w:val="2"/>
          <w:sz w:val="32"/>
          <w:szCs w:val="32"/>
          <w:lang w:eastAsia="zh-CN"/>
        </w:rPr>
        <w:t>元，医疗费79600</w:t>
      </w:r>
      <w:r>
        <w:rPr>
          <w:rFonts w:hint="eastAsia" w:cs="仿宋_GB2312"/>
          <w:kern w:val="2"/>
          <w:sz w:val="32"/>
          <w:szCs w:val="32"/>
          <w:lang w:val="en-US" w:eastAsia="zh-CN"/>
        </w:rPr>
        <w:t>.00</w:t>
      </w:r>
      <w:r>
        <w:rPr>
          <w:rFonts w:hint="eastAsia" w:cs="仿宋_GB2312"/>
          <w:kern w:val="2"/>
          <w:sz w:val="32"/>
          <w:szCs w:val="32"/>
          <w:lang w:eastAsia="zh-CN"/>
        </w:rPr>
        <w:t>元。</w:t>
      </w:r>
    </w:p>
    <w:p>
      <w:pPr>
        <w:pStyle w:val="9"/>
        <w:spacing w:before="0" w:line="360" w:lineRule="auto"/>
        <w:ind w:firstLine="640" w:firstLineChars="200"/>
        <w:rPr>
          <w:rFonts w:hint="default" w:cs="仿宋_GB2312"/>
          <w:kern w:val="2"/>
          <w:sz w:val="32"/>
          <w:szCs w:val="32"/>
          <w:lang w:val="en-US"/>
        </w:rPr>
      </w:pPr>
      <w:r>
        <w:rPr>
          <w:rFonts w:hint="eastAsia" w:cs="仿宋_GB2312"/>
          <w:kern w:val="2"/>
          <w:sz w:val="32"/>
          <w:szCs w:val="32"/>
        </w:rPr>
        <w:t>公用经费384000元，主要包括：办公费135320</w:t>
      </w:r>
      <w:r>
        <w:rPr>
          <w:rFonts w:hint="eastAsia" w:cs="仿宋_GB2312"/>
          <w:kern w:val="2"/>
          <w:sz w:val="32"/>
          <w:szCs w:val="32"/>
          <w:lang w:val="en-US" w:eastAsia="zh-CN"/>
        </w:rPr>
        <w:t>.00</w:t>
      </w:r>
      <w:r>
        <w:rPr>
          <w:rFonts w:hint="eastAsia" w:cs="仿宋_GB2312"/>
          <w:kern w:val="2"/>
          <w:sz w:val="32"/>
          <w:szCs w:val="32"/>
          <w:lang w:eastAsia="zh-CN"/>
        </w:rPr>
        <w:t>元</w:t>
      </w:r>
      <w:r>
        <w:rPr>
          <w:rFonts w:hint="eastAsia" w:cs="仿宋_GB2312"/>
          <w:kern w:val="2"/>
          <w:sz w:val="32"/>
          <w:szCs w:val="32"/>
        </w:rPr>
        <w:t>、电费64000</w:t>
      </w:r>
      <w:r>
        <w:rPr>
          <w:rFonts w:hint="eastAsia" w:cs="仿宋_GB2312"/>
          <w:kern w:val="2"/>
          <w:sz w:val="32"/>
          <w:szCs w:val="32"/>
          <w:lang w:val="en-US" w:eastAsia="zh-CN"/>
        </w:rPr>
        <w:t>.00</w:t>
      </w:r>
      <w:r>
        <w:rPr>
          <w:rFonts w:hint="eastAsia" w:cs="仿宋_GB2312"/>
          <w:kern w:val="2"/>
          <w:sz w:val="32"/>
          <w:szCs w:val="32"/>
          <w:lang w:eastAsia="zh-CN"/>
        </w:rPr>
        <w:t>元</w:t>
      </w:r>
      <w:r>
        <w:rPr>
          <w:rFonts w:hint="eastAsia" w:cs="仿宋_GB2312"/>
          <w:kern w:val="2"/>
          <w:sz w:val="32"/>
          <w:szCs w:val="32"/>
        </w:rPr>
        <w:t>、邮电费34000</w:t>
      </w:r>
      <w:r>
        <w:rPr>
          <w:rFonts w:hint="eastAsia" w:cs="仿宋_GB2312"/>
          <w:kern w:val="2"/>
          <w:sz w:val="32"/>
          <w:szCs w:val="32"/>
          <w:lang w:val="en-US" w:eastAsia="zh-CN"/>
        </w:rPr>
        <w:t>.00</w:t>
      </w:r>
      <w:r>
        <w:rPr>
          <w:rFonts w:hint="eastAsia" w:cs="仿宋_GB2312"/>
          <w:kern w:val="2"/>
          <w:sz w:val="32"/>
          <w:szCs w:val="32"/>
          <w:lang w:eastAsia="zh-CN"/>
        </w:rPr>
        <w:t>元</w:t>
      </w:r>
      <w:r>
        <w:rPr>
          <w:rFonts w:hint="eastAsia" w:cs="仿宋_GB2312"/>
          <w:kern w:val="2"/>
          <w:sz w:val="32"/>
          <w:szCs w:val="32"/>
        </w:rPr>
        <w:t>、差旅费38000</w:t>
      </w:r>
      <w:r>
        <w:rPr>
          <w:rFonts w:hint="eastAsia" w:cs="仿宋_GB2312"/>
          <w:kern w:val="2"/>
          <w:sz w:val="32"/>
          <w:szCs w:val="32"/>
          <w:lang w:val="en-US" w:eastAsia="zh-CN"/>
        </w:rPr>
        <w:t>.00</w:t>
      </w:r>
      <w:r>
        <w:rPr>
          <w:rFonts w:hint="eastAsia" w:cs="仿宋_GB2312"/>
          <w:kern w:val="2"/>
          <w:sz w:val="32"/>
          <w:szCs w:val="32"/>
          <w:lang w:eastAsia="zh-CN"/>
        </w:rPr>
        <w:t>元</w:t>
      </w:r>
      <w:r>
        <w:rPr>
          <w:rFonts w:hint="eastAsia" w:cs="仿宋_GB2312"/>
          <w:kern w:val="2"/>
          <w:sz w:val="32"/>
          <w:szCs w:val="32"/>
        </w:rPr>
        <w:t>、会议费4800</w:t>
      </w:r>
      <w:r>
        <w:rPr>
          <w:rFonts w:hint="eastAsia" w:cs="仿宋_GB2312"/>
          <w:kern w:val="2"/>
          <w:sz w:val="32"/>
          <w:szCs w:val="32"/>
          <w:lang w:val="en-US" w:eastAsia="zh-CN"/>
        </w:rPr>
        <w:t>.00</w:t>
      </w:r>
      <w:r>
        <w:rPr>
          <w:rFonts w:hint="eastAsia" w:cs="仿宋_GB2312"/>
          <w:kern w:val="2"/>
          <w:sz w:val="32"/>
          <w:szCs w:val="32"/>
          <w:lang w:eastAsia="zh-CN"/>
        </w:rPr>
        <w:t>元</w:t>
      </w:r>
      <w:r>
        <w:rPr>
          <w:rFonts w:hint="eastAsia" w:cs="仿宋_GB2312"/>
          <w:kern w:val="2"/>
          <w:sz w:val="32"/>
          <w:szCs w:val="32"/>
        </w:rPr>
        <w:t>、</w:t>
      </w:r>
      <w:r>
        <w:rPr>
          <w:rFonts w:hint="eastAsia" w:cs="仿宋_GB2312"/>
          <w:kern w:val="2"/>
          <w:sz w:val="32"/>
          <w:szCs w:val="32"/>
          <w:lang w:eastAsia="zh-CN"/>
        </w:rPr>
        <w:t>取暖费61000</w:t>
      </w:r>
      <w:r>
        <w:rPr>
          <w:rFonts w:hint="eastAsia" w:cs="仿宋_GB2312"/>
          <w:kern w:val="2"/>
          <w:sz w:val="32"/>
          <w:szCs w:val="32"/>
          <w:lang w:val="en-US" w:eastAsia="zh-CN"/>
        </w:rPr>
        <w:t>.00</w:t>
      </w:r>
      <w:r>
        <w:rPr>
          <w:rFonts w:hint="eastAsia" w:cs="仿宋_GB2312"/>
          <w:kern w:val="2"/>
          <w:sz w:val="32"/>
          <w:szCs w:val="32"/>
          <w:lang w:eastAsia="zh-CN"/>
        </w:rPr>
        <w:t>元、会议费4800</w:t>
      </w:r>
      <w:r>
        <w:rPr>
          <w:rFonts w:hint="eastAsia" w:cs="仿宋_GB2312"/>
          <w:kern w:val="2"/>
          <w:sz w:val="32"/>
          <w:szCs w:val="32"/>
          <w:lang w:val="en-US" w:eastAsia="zh-CN"/>
        </w:rPr>
        <w:t>.00</w:t>
      </w:r>
      <w:r>
        <w:rPr>
          <w:rFonts w:hint="eastAsia" w:cs="仿宋_GB2312"/>
          <w:kern w:val="2"/>
          <w:sz w:val="32"/>
          <w:szCs w:val="32"/>
          <w:lang w:eastAsia="zh-CN"/>
        </w:rPr>
        <w:t>元、公务接待费6880</w:t>
      </w:r>
      <w:r>
        <w:rPr>
          <w:rFonts w:hint="eastAsia" w:cs="仿宋_GB2312"/>
          <w:kern w:val="2"/>
          <w:sz w:val="32"/>
          <w:szCs w:val="32"/>
          <w:lang w:val="en-US" w:eastAsia="zh-CN"/>
        </w:rPr>
        <w:t>.00</w:t>
      </w:r>
      <w:r>
        <w:rPr>
          <w:rFonts w:hint="eastAsia" w:cs="仿宋_GB2312"/>
          <w:kern w:val="2"/>
          <w:sz w:val="32"/>
          <w:szCs w:val="32"/>
          <w:lang w:eastAsia="zh-CN"/>
        </w:rPr>
        <w:t>元、公务用车运行维护费40000</w:t>
      </w:r>
      <w:r>
        <w:rPr>
          <w:rFonts w:hint="eastAsia" w:cs="仿宋_GB2312"/>
          <w:kern w:val="2"/>
          <w:sz w:val="32"/>
          <w:szCs w:val="32"/>
          <w:lang w:val="en-US" w:eastAsia="zh-CN"/>
        </w:rPr>
        <w:t>.00</w:t>
      </w:r>
      <w:r>
        <w:rPr>
          <w:rFonts w:hint="eastAsia" w:cs="仿宋_GB2312"/>
          <w:kern w:val="2"/>
          <w:sz w:val="32"/>
          <w:szCs w:val="32"/>
          <w:lang w:eastAsia="zh-CN"/>
        </w:rPr>
        <w:t>元。</w:t>
      </w:r>
    </w:p>
    <w:p>
      <w:pPr>
        <w:spacing w:line="560" w:lineRule="exact"/>
        <w:rPr>
          <w:rFonts w:ascii="黑体" w:eastAsia="黑体"/>
          <w:sz w:val="32"/>
          <w:szCs w:val="32"/>
        </w:rPr>
      </w:pPr>
      <w:r>
        <w:rPr>
          <w:rFonts w:hint="eastAsia" w:ascii="黑体" w:hAnsi="黑体" w:eastAsia="黑体"/>
          <w:sz w:val="32"/>
          <w:szCs w:val="32"/>
        </w:rPr>
        <w:t xml:space="preserve"> 七、“三公”经费财政拨款预算安排情况说明</w:t>
      </w:r>
      <w:r>
        <w:rPr>
          <w:rFonts w:hint="eastAsia" w:ascii="黑体" w:eastAsia="黑体"/>
          <w:sz w:val="32"/>
          <w:szCs w:val="32"/>
        </w:rPr>
        <w:t>（数据来源于公示表3-3、4-1）</w:t>
      </w:r>
    </w:p>
    <w:p>
      <w:pPr>
        <w:pStyle w:val="9"/>
        <w:spacing w:before="0" w:line="360" w:lineRule="auto"/>
        <w:ind w:firstLine="640" w:firstLineChars="200"/>
        <w:rPr>
          <w:rFonts w:cs="仿宋_GB2312"/>
          <w:kern w:val="2"/>
          <w:sz w:val="32"/>
          <w:szCs w:val="32"/>
          <w:highlight w:val="none"/>
        </w:rPr>
      </w:pPr>
      <w:r>
        <w:rPr>
          <w:rFonts w:hint="eastAsia" w:cs="仿宋_GB2312"/>
          <w:kern w:val="2"/>
          <w:sz w:val="32"/>
          <w:szCs w:val="32"/>
        </w:rPr>
        <w:t>202</w:t>
      </w:r>
      <w:r>
        <w:rPr>
          <w:rFonts w:hint="eastAsia" w:cs="仿宋_GB2312"/>
          <w:kern w:val="2"/>
          <w:sz w:val="32"/>
          <w:szCs w:val="32"/>
          <w:lang w:val="en-US" w:eastAsia="zh-CN"/>
        </w:rPr>
        <w:t>4</w:t>
      </w:r>
      <w:r>
        <w:rPr>
          <w:rFonts w:hint="eastAsia" w:cs="仿宋_GB2312"/>
          <w:kern w:val="2"/>
          <w:sz w:val="32"/>
          <w:szCs w:val="32"/>
        </w:rPr>
        <w:t>年“三公”经费财政拨款预算数46880</w:t>
      </w:r>
      <w:r>
        <w:rPr>
          <w:rFonts w:hint="eastAsia" w:cs="仿宋_GB2312"/>
          <w:kern w:val="2"/>
          <w:sz w:val="32"/>
          <w:szCs w:val="32"/>
          <w:lang w:val="en-US" w:eastAsia="zh-CN"/>
        </w:rPr>
        <w:t>.00</w:t>
      </w:r>
      <w:r>
        <w:rPr>
          <w:rFonts w:hint="eastAsia" w:cs="仿宋_GB2312"/>
          <w:kern w:val="2"/>
          <w:sz w:val="32"/>
          <w:szCs w:val="32"/>
        </w:rPr>
        <w:t>元，其中：</w:t>
      </w:r>
      <w:r>
        <w:rPr>
          <w:sz w:val="32"/>
          <w:szCs w:val="32"/>
          <w:highlight w:val="none"/>
        </w:rPr>
        <w:t>无因公出国（境）经费，</w:t>
      </w:r>
      <w:r>
        <w:rPr>
          <w:rFonts w:hint="eastAsia" w:cs="仿宋_GB2312"/>
          <w:kern w:val="2"/>
          <w:sz w:val="32"/>
          <w:szCs w:val="32"/>
          <w:highlight w:val="none"/>
        </w:rPr>
        <w:t>公务接待费6880</w:t>
      </w:r>
      <w:r>
        <w:rPr>
          <w:rFonts w:hint="eastAsia" w:cs="仿宋_GB2312"/>
          <w:kern w:val="2"/>
          <w:sz w:val="32"/>
          <w:szCs w:val="32"/>
          <w:highlight w:val="none"/>
          <w:lang w:val="en-US" w:eastAsia="zh-CN"/>
        </w:rPr>
        <w:t>.00</w:t>
      </w:r>
      <w:r>
        <w:rPr>
          <w:rFonts w:hint="eastAsia" w:cs="仿宋_GB2312"/>
          <w:kern w:val="2"/>
          <w:sz w:val="32"/>
          <w:szCs w:val="32"/>
          <w:highlight w:val="none"/>
        </w:rPr>
        <w:t>元，公务用车购置及运行维护费40000</w:t>
      </w:r>
      <w:r>
        <w:rPr>
          <w:rFonts w:hint="eastAsia" w:cs="仿宋_GB2312"/>
          <w:kern w:val="2"/>
          <w:sz w:val="32"/>
          <w:szCs w:val="32"/>
          <w:highlight w:val="none"/>
          <w:lang w:val="en-US" w:eastAsia="zh-CN"/>
        </w:rPr>
        <w:t>.00</w:t>
      </w:r>
      <w:r>
        <w:rPr>
          <w:rFonts w:hint="eastAsia" w:cs="仿宋_GB2312"/>
          <w:kern w:val="2"/>
          <w:sz w:val="32"/>
          <w:szCs w:val="32"/>
          <w:highlight w:val="none"/>
        </w:rPr>
        <w:t>元。</w:t>
      </w:r>
    </w:p>
    <w:p>
      <w:pPr>
        <w:spacing w:line="560" w:lineRule="exact"/>
        <w:ind w:firstLine="640" w:firstLineChars="200"/>
        <w:rPr>
          <w:rFonts w:ascii="仿宋_GB2312" w:eastAsia="仿宋_GB2312"/>
          <w:sz w:val="32"/>
          <w:szCs w:val="32"/>
        </w:rPr>
      </w:pPr>
      <w:r>
        <w:rPr>
          <w:rFonts w:ascii="仿宋_GB2312" w:eastAsia="仿宋_GB2312"/>
          <w:sz w:val="32"/>
          <w:szCs w:val="32"/>
        </w:rPr>
        <w:t>（一）</w:t>
      </w:r>
      <w:r>
        <w:rPr>
          <w:rFonts w:hint="eastAsia" w:ascii="仿宋_GB2312" w:eastAsia="仿宋_GB2312"/>
          <w:sz w:val="32"/>
          <w:szCs w:val="32"/>
        </w:rPr>
        <w:t>202</w:t>
      </w:r>
      <w:r>
        <w:rPr>
          <w:rFonts w:hint="eastAsia" w:ascii="仿宋_GB2312" w:eastAsia="仿宋_GB2312"/>
          <w:sz w:val="32"/>
          <w:szCs w:val="32"/>
          <w:lang w:val="en-US" w:eastAsia="zh-CN"/>
        </w:rPr>
        <w:t>4</w:t>
      </w:r>
      <w:r>
        <w:rPr>
          <w:rFonts w:ascii="仿宋_GB2312" w:eastAsia="仿宋_GB2312"/>
          <w:sz w:val="32"/>
          <w:szCs w:val="32"/>
        </w:rPr>
        <w:t>年无因公出国（境）经费。</w:t>
      </w:r>
    </w:p>
    <w:p>
      <w:pPr>
        <w:pStyle w:val="9"/>
        <w:spacing w:before="0" w:line="360" w:lineRule="auto"/>
        <w:ind w:firstLine="640" w:firstLineChars="200"/>
        <w:rPr>
          <w:rFonts w:hint="eastAsia" w:eastAsia="仿宋_GB2312" w:cs="仿宋_GB2312"/>
          <w:color w:val="000000"/>
          <w:kern w:val="2"/>
          <w:sz w:val="32"/>
          <w:szCs w:val="32"/>
          <w:lang w:eastAsia="zh-CN"/>
        </w:rPr>
      </w:pPr>
      <w:r>
        <w:rPr>
          <w:rFonts w:hint="eastAsia" w:cs="仿宋_GB2312"/>
          <w:kern w:val="2"/>
          <w:sz w:val="32"/>
          <w:szCs w:val="32"/>
        </w:rPr>
        <w:t>（二）</w:t>
      </w:r>
      <w:r>
        <w:rPr>
          <w:rFonts w:hint="eastAsia" w:cs="仿宋_GB2312"/>
          <w:color w:val="000000"/>
          <w:kern w:val="2"/>
          <w:sz w:val="32"/>
          <w:szCs w:val="32"/>
        </w:rPr>
        <w:t>202</w:t>
      </w:r>
      <w:r>
        <w:rPr>
          <w:rFonts w:hint="eastAsia" w:cs="仿宋_GB2312"/>
          <w:color w:val="000000"/>
          <w:kern w:val="2"/>
          <w:sz w:val="32"/>
          <w:szCs w:val="32"/>
          <w:lang w:val="en-US" w:eastAsia="zh-CN"/>
        </w:rPr>
        <w:t>4</w:t>
      </w:r>
      <w:r>
        <w:rPr>
          <w:rFonts w:hint="eastAsia" w:cs="仿宋_GB2312"/>
          <w:color w:val="000000"/>
          <w:kern w:val="2"/>
          <w:sz w:val="32"/>
          <w:szCs w:val="32"/>
        </w:rPr>
        <w:t>年公务接待经费6880</w:t>
      </w:r>
      <w:r>
        <w:rPr>
          <w:rFonts w:hint="eastAsia" w:cs="仿宋_GB2312"/>
          <w:color w:val="000000"/>
          <w:kern w:val="2"/>
          <w:sz w:val="32"/>
          <w:szCs w:val="32"/>
          <w:lang w:val="en-US" w:eastAsia="zh-CN"/>
        </w:rPr>
        <w:t>.00</w:t>
      </w:r>
      <w:r>
        <w:rPr>
          <w:rFonts w:hint="eastAsia" w:cs="仿宋_GB2312"/>
          <w:color w:val="000000"/>
          <w:kern w:val="2"/>
          <w:sz w:val="32"/>
          <w:szCs w:val="32"/>
        </w:rPr>
        <w:t>元。较202</w:t>
      </w:r>
      <w:r>
        <w:rPr>
          <w:rFonts w:hint="eastAsia" w:cs="仿宋_GB2312"/>
          <w:color w:val="000000"/>
          <w:kern w:val="2"/>
          <w:sz w:val="32"/>
          <w:szCs w:val="32"/>
          <w:lang w:val="en-US" w:eastAsia="zh-CN"/>
        </w:rPr>
        <w:t>3</w:t>
      </w:r>
      <w:r>
        <w:rPr>
          <w:rFonts w:hint="eastAsia" w:cs="仿宋_GB2312"/>
          <w:color w:val="000000"/>
          <w:kern w:val="2"/>
          <w:sz w:val="32"/>
          <w:szCs w:val="32"/>
        </w:rPr>
        <w:t>年预算经费</w:t>
      </w:r>
      <w:r>
        <w:rPr>
          <w:rFonts w:hint="eastAsia" w:hAnsi="ˎ̥" w:cs="宋体"/>
          <w:sz w:val="32"/>
          <w:szCs w:val="32"/>
        </w:rPr>
        <w:t>增加（</w:t>
      </w:r>
      <w:r>
        <w:rPr>
          <w:rFonts w:hint="eastAsia" w:cs="仿宋_GB2312"/>
          <w:color w:val="000000"/>
          <w:kern w:val="2"/>
          <w:sz w:val="32"/>
          <w:szCs w:val="32"/>
        </w:rPr>
        <w:t>减少）</w:t>
      </w:r>
      <w:r>
        <w:rPr>
          <w:rFonts w:hint="eastAsia" w:cs="仿宋_GB2312"/>
          <w:color w:val="000000"/>
          <w:kern w:val="2"/>
          <w:sz w:val="32"/>
          <w:szCs w:val="32"/>
          <w:lang w:val="en-US" w:eastAsia="zh-CN"/>
        </w:rPr>
        <w:t>1440</w:t>
      </w:r>
      <w:r>
        <w:rPr>
          <w:rFonts w:hint="eastAsia" w:cs="仿宋_GB2312"/>
          <w:color w:val="000000"/>
          <w:kern w:val="2"/>
          <w:sz w:val="32"/>
          <w:szCs w:val="32"/>
        </w:rPr>
        <w:t>元，</w:t>
      </w:r>
      <w:r>
        <w:rPr>
          <w:rFonts w:hint="eastAsia" w:hAnsi="ˎ̥" w:cs="宋体"/>
          <w:sz w:val="32"/>
          <w:szCs w:val="32"/>
        </w:rPr>
        <w:t>增长</w:t>
      </w:r>
      <w:r>
        <w:rPr>
          <w:rFonts w:hint="eastAsia" w:hAnsi="ˎ̥" w:cs="宋体"/>
          <w:sz w:val="32"/>
          <w:szCs w:val="32"/>
          <w:lang w:val="en-US" w:eastAsia="zh-CN"/>
        </w:rPr>
        <w:t>26</w:t>
      </w:r>
      <w:r>
        <w:rPr>
          <w:rFonts w:hint="eastAsia" w:cs="仿宋_GB2312"/>
          <w:color w:val="000000"/>
          <w:kern w:val="2"/>
          <w:sz w:val="32"/>
          <w:szCs w:val="32"/>
        </w:rPr>
        <w:t>%，</w:t>
      </w:r>
      <w:r>
        <w:rPr>
          <w:sz w:val="32"/>
          <w:szCs w:val="32"/>
        </w:rPr>
        <w:t>主要原因是：</w:t>
      </w:r>
      <w:r>
        <w:rPr>
          <w:rFonts w:hint="eastAsia"/>
          <w:sz w:val="32"/>
          <w:szCs w:val="32"/>
          <w:lang w:eastAsia="zh-CN"/>
        </w:rPr>
        <w:t>人员增加。</w:t>
      </w:r>
      <w:r>
        <w:rPr>
          <w:rFonts w:hint="eastAsia" w:cs="仿宋_GB2312"/>
          <w:color w:val="000000"/>
          <w:kern w:val="2"/>
          <w:sz w:val="32"/>
          <w:szCs w:val="32"/>
        </w:rPr>
        <w:br w:type="textWrapping"/>
      </w:r>
      <w:r>
        <w:rPr>
          <w:rFonts w:hint="eastAsia" w:cs="仿宋_GB2312"/>
          <w:color w:val="FF0000"/>
          <w:kern w:val="2"/>
          <w:sz w:val="32"/>
          <w:szCs w:val="32"/>
        </w:rPr>
        <w:t>　　</w:t>
      </w:r>
      <w:r>
        <w:rPr>
          <w:rFonts w:hint="eastAsia" w:cs="仿宋_GB2312"/>
          <w:color w:val="000000"/>
          <w:kern w:val="2"/>
          <w:sz w:val="32"/>
          <w:szCs w:val="32"/>
        </w:rPr>
        <w:t>（三）202</w:t>
      </w:r>
      <w:r>
        <w:rPr>
          <w:rFonts w:hint="eastAsia" w:cs="仿宋_GB2312"/>
          <w:color w:val="000000"/>
          <w:kern w:val="2"/>
          <w:sz w:val="32"/>
          <w:szCs w:val="32"/>
          <w:lang w:val="en-US" w:eastAsia="zh-CN"/>
        </w:rPr>
        <w:t>4</w:t>
      </w:r>
      <w:r>
        <w:rPr>
          <w:rFonts w:hint="eastAsia" w:cs="仿宋_GB2312"/>
          <w:color w:val="000000"/>
          <w:kern w:val="2"/>
          <w:sz w:val="32"/>
          <w:szCs w:val="32"/>
        </w:rPr>
        <w:t>年公务用车购置及运行维护费</w:t>
      </w:r>
      <w:r>
        <w:rPr>
          <w:rFonts w:hint="eastAsia" w:cs="仿宋_GB2312"/>
          <w:color w:val="000000"/>
          <w:kern w:val="2"/>
          <w:sz w:val="32"/>
          <w:szCs w:val="32"/>
          <w:lang w:val="en-US" w:eastAsia="zh-CN"/>
        </w:rPr>
        <w:t>40000.00</w:t>
      </w:r>
      <w:r>
        <w:rPr>
          <w:rFonts w:hint="eastAsia" w:cs="仿宋_GB2312"/>
          <w:color w:val="000000"/>
          <w:kern w:val="2"/>
          <w:sz w:val="32"/>
          <w:szCs w:val="32"/>
        </w:rPr>
        <w:t>元。</w:t>
      </w:r>
      <w:r>
        <w:rPr>
          <w:rFonts w:hint="eastAsia" w:cs="仿宋_GB2312"/>
          <w:color w:val="000000"/>
          <w:kern w:val="2"/>
          <w:sz w:val="32"/>
          <w:szCs w:val="32"/>
          <w:lang w:val="en-US" w:eastAsia="zh-CN"/>
        </w:rPr>
        <w:t>其中公务用车购置费0元，较2023年同比增加0元，增长率为0，公务用车运行维护费为40000元，</w:t>
      </w:r>
      <w:r>
        <w:rPr>
          <w:rFonts w:hint="eastAsia" w:cs="仿宋_GB2312"/>
          <w:color w:val="000000"/>
          <w:kern w:val="2"/>
          <w:sz w:val="32"/>
          <w:szCs w:val="32"/>
        </w:rPr>
        <w:t>较202</w:t>
      </w:r>
      <w:r>
        <w:rPr>
          <w:rFonts w:hint="eastAsia" w:cs="仿宋_GB2312"/>
          <w:color w:val="000000"/>
          <w:kern w:val="2"/>
          <w:sz w:val="32"/>
          <w:szCs w:val="32"/>
          <w:lang w:val="en-US" w:eastAsia="zh-CN"/>
        </w:rPr>
        <w:t>3</w:t>
      </w:r>
      <w:r>
        <w:rPr>
          <w:rFonts w:hint="eastAsia" w:cs="仿宋_GB2312"/>
          <w:color w:val="000000"/>
          <w:kern w:val="2"/>
          <w:sz w:val="32"/>
          <w:szCs w:val="32"/>
        </w:rPr>
        <w:t>年预算经费</w:t>
      </w:r>
      <w:r>
        <w:rPr>
          <w:rFonts w:hint="eastAsia" w:hAnsi="ˎ̥" w:cs="宋体"/>
          <w:sz w:val="32"/>
          <w:szCs w:val="32"/>
        </w:rPr>
        <w:t>增加</w:t>
      </w:r>
      <w:r>
        <w:rPr>
          <w:rFonts w:hint="eastAsia" w:hAnsi="ˎ̥" w:cs="宋体"/>
          <w:sz w:val="32"/>
          <w:szCs w:val="32"/>
          <w:lang w:val="en-US" w:eastAsia="zh-CN"/>
        </w:rPr>
        <w:t>0</w:t>
      </w:r>
      <w:r>
        <w:rPr>
          <w:rFonts w:hint="eastAsia" w:cs="仿宋_GB2312"/>
          <w:color w:val="000000"/>
          <w:kern w:val="2"/>
          <w:sz w:val="32"/>
          <w:szCs w:val="32"/>
        </w:rPr>
        <w:t>元，增长</w:t>
      </w:r>
      <w:r>
        <w:rPr>
          <w:rFonts w:hint="eastAsia" w:cs="仿宋_GB2312"/>
          <w:color w:val="000000"/>
          <w:kern w:val="2"/>
          <w:sz w:val="32"/>
          <w:szCs w:val="32"/>
          <w:lang w:val="en-US" w:eastAsia="zh-CN"/>
        </w:rPr>
        <w:t>0</w:t>
      </w:r>
      <w:r>
        <w:rPr>
          <w:rFonts w:hint="eastAsia" w:cs="仿宋_GB2312"/>
          <w:color w:val="000000"/>
          <w:kern w:val="2"/>
          <w:sz w:val="32"/>
          <w:szCs w:val="32"/>
        </w:rPr>
        <w:t xml:space="preserve"> %，</w:t>
      </w:r>
      <w:r>
        <w:rPr>
          <w:sz w:val="32"/>
          <w:szCs w:val="32"/>
        </w:rPr>
        <w:t>主要原因是：</w:t>
      </w:r>
      <w:r>
        <w:rPr>
          <w:rFonts w:hint="eastAsia"/>
          <w:sz w:val="32"/>
          <w:szCs w:val="32"/>
          <w:lang w:eastAsia="zh-CN"/>
        </w:rPr>
        <w:t>无。</w:t>
      </w:r>
    </w:p>
    <w:p>
      <w:pPr>
        <w:spacing w:line="560" w:lineRule="exact"/>
        <w:ind w:firstLine="640" w:firstLineChars="200"/>
        <w:rPr>
          <w:rFonts w:ascii="黑体" w:eastAsia="黑体"/>
          <w:sz w:val="32"/>
          <w:szCs w:val="32"/>
        </w:rPr>
      </w:pPr>
      <w:r>
        <w:rPr>
          <w:rFonts w:hint="eastAsia" w:ascii="黑体" w:hAnsi="黑体" w:eastAsia="黑体"/>
          <w:sz w:val="32"/>
          <w:szCs w:val="32"/>
        </w:rPr>
        <w:t>八、政府性基金</w:t>
      </w:r>
      <w:r>
        <w:rPr>
          <w:rFonts w:hint="eastAsia" w:ascii="黑体" w:hAnsi="黑体" w:eastAsia="黑体" w:cs="仿宋_GB2312"/>
          <w:sz w:val="32"/>
          <w:szCs w:val="32"/>
        </w:rPr>
        <w:t>预算</w:t>
      </w:r>
      <w:r>
        <w:rPr>
          <w:rFonts w:hint="eastAsia" w:ascii="黑体" w:hAnsi="黑体" w:eastAsia="黑体"/>
          <w:sz w:val="32"/>
          <w:szCs w:val="32"/>
        </w:rPr>
        <w:t>支出情况说明</w:t>
      </w:r>
      <w:r>
        <w:rPr>
          <w:rFonts w:hint="eastAsia" w:ascii="黑体" w:eastAsia="黑体"/>
          <w:sz w:val="32"/>
          <w:szCs w:val="32"/>
        </w:rPr>
        <w:t>（数据来源于公示表4）</w:t>
      </w:r>
    </w:p>
    <w:p>
      <w:pPr>
        <w:pStyle w:val="9"/>
        <w:spacing w:before="0" w:line="360" w:lineRule="auto"/>
        <w:ind w:firstLine="640" w:firstLineChars="200"/>
      </w:pPr>
      <w:r>
        <w:rPr>
          <w:sz w:val="32"/>
          <w:szCs w:val="32"/>
        </w:rPr>
        <w:t>20</w:t>
      </w:r>
      <w:r>
        <w:rPr>
          <w:rFonts w:hint="eastAsia"/>
          <w:sz w:val="32"/>
          <w:szCs w:val="32"/>
        </w:rPr>
        <w:t>2</w:t>
      </w:r>
      <w:r>
        <w:rPr>
          <w:rFonts w:hint="eastAsia"/>
          <w:sz w:val="32"/>
          <w:szCs w:val="32"/>
          <w:lang w:val="en-US" w:eastAsia="zh-CN"/>
        </w:rPr>
        <w:t>4</w:t>
      </w:r>
      <w:r>
        <w:rPr>
          <w:sz w:val="32"/>
          <w:szCs w:val="32"/>
        </w:rPr>
        <w:t>年无政府性基金预算拨款安排的支出</w:t>
      </w:r>
      <w:r>
        <w:t>。</w:t>
      </w:r>
    </w:p>
    <w:p>
      <w:pPr>
        <w:pStyle w:val="9"/>
        <w:spacing w:before="0" w:line="360" w:lineRule="auto"/>
        <w:ind w:firstLine="640" w:firstLineChars="200"/>
        <w:rPr>
          <w:rFonts w:ascii="黑体" w:hAnsi="黑体" w:eastAsia="黑体"/>
          <w:sz w:val="32"/>
          <w:szCs w:val="32"/>
        </w:rPr>
      </w:pPr>
      <w:r>
        <w:rPr>
          <w:rFonts w:hint="eastAsia" w:ascii="黑体" w:hAnsi="黑体" w:eastAsia="黑体"/>
          <w:sz w:val="32"/>
          <w:szCs w:val="32"/>
        </w:rPr>
        <w:t>九、其他重要事项的情况说明</w:t>
      </w:r>
    </w:p>
    <w:p>
      <w:pPr>
        <w:spacing w:line="560" w:lineRule="exact"/>
        <w:ind w:firstLine="643" w:firstLineChars="200"/>
        <w:rPr>
          <w:rFonts w:ascii="楷体_GB2312" w:eastAsia="楷体_GB2312"/>
          <w:b/>
          <w:sz w:val="32"/>
          <w:szCs w:val="32"/>
        </w:rPr>
      </w:pPr>
      <w:r>
        <w:rPr>
          <w:rFonts w:hint="eastAsia" w:ascii="楷体_GB2312" w:hAnsi="楷体" w:eastAsia="楷体_GB2312" w:cs="仿宋_GB2312"/>
          <w:b/>
          <w:sz w:val="32"/>
          <w:szCs w:val="32"/>
        </w:rPr>
        <w:t>（一）机关运行经费</w:t>
      </w:r>
    </w:p>
    <w:p>
      <w:pPr>
        <w:pStyle w:val="9"/>
        <w:spacing w:before="0" w:line="360" w:lineRule="auto"/>
        <w:ind w:firstLine="640" w:firstLineChars="200"/>
        <w:rPr>
          <w:rFonts w:hint="eastAsia" w:ascii="仿宋_GB2312" w:eastAsia="仿宋_GB2312"/>
          <w:sz w:val="32"/>
          <w:szCs w:val="32"/>
          <w:lang w:eastAsia="zh-CN"/>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4</w:t>
      </w:r>
      <w:r>
        <w:rPr>
          <w:rFonts w:ascii="仿宋_GB2312" w:eastAsia="仿宋_GB2312"/>
          <w:sz w:val="32"/>
          <w:szCs w:val="32"/>
        </w:rPr>
        <w:t>年机关运行经费财政拨款预算</w:t>
      </w:r>
      <w:r>
        <w:rPr>
          <w:rFonts w:hint="eastAsia"/>
          <w:sz w:val="32"/>
          <w:szCs w:val="32"/>
          <w:lang w:eastAsia="zh-CN"/>
        </w:rPr>
        <w:t>数</w:t>
      </w:r>
      <w:r>
        <w:rPr>
          <w:rFonts w:ascii="仿宋_GB2312" w:eastAsia="仿宋_GB2312"/>
          <w:sz w:val="32"/>
          <w:szCs w:val="32"/>
        </w:rPr>
        <w:t>为</w:t>
      </w:r>
      <w:r>
        <w:rPr>
          <w:rFonts w:hint="eastAsia"/>
          <w:sz w:val="32"/>
          <w:szCs w:val="32"/>
          <w:lang w:val="en-US" w:eastAsia="zh-CN"/>
        </w:rPr>
        <w:t>0</w:t>
      </w:r>
      <w:r>
        <w:rPr>
          <w:rFonts w:ascii="仿宋_GB2312" w:eastAsia="仿宋_GB2312"/>
          <w:sz w:val="32"/>
          <w:szCs w:val="32"/>
        </w:rPr>
        <w:t>元</w:t>
      </w:r>
      <w:r>
        <w:rPr>
          <w:rFonts w:hint="eastAsia"/>
          <w:sz w:val="32"/>
          <w:szCs w:val="32"/>
          <w:lang w:eastAsia="zh-CN"/>
        </w:rPr>
        <w:t>。</w:t>
      </w:r>
    </w:p>
    <w:p>
      <w:pPr>
        <w:pStyle w:val="9"/>
        <w:spacing w:before="0" w:line="360" w:lineRule="auto"/>
        <w:ind w:firstLine="643" w:firstLineChars="200"/>
        <w:rPr>
          <w:rFonts w:hint="eastAsia" w:eastAsia="仿宋_GB2312" w:cs="仿宋_GB2312"/>
          <w:kern w:val="2"/>
          <w:sz w:val="32"/>
          <w:szCs w:val="32"/>
          <w:lang w:eastAsia="zh-CN"/>
        </w:rPr>
      </w:pPr>
      <w:r>
        <w:rPr>
          <w:rFonts w:hint="eastAsia" w:ascii="楷体_GB2312" w:hAnsi="楷体" w:eastAsia="楷体_GB2312" w:cs="仿宋_GB2312"/>
          <w:b/>
          <w:kern w:val="2"/>
          <w:sz w:val="32"/>
          <w:szCs w:val="32"/>
        </w:rPr>
        <w:t>（二）政府采购情况</w:t>
      </w:r>
      <w:r>
        <w:rPr>
          <w:rFonts w:hint="eastAsia" w:ascii="楷体_GB2312" w:eastAsia="楷体_GB2312" w:cs="仿宋_GB2312"/>
          <w:b/>
          <w:kern w:val="2"/>
          <w:sz w:val="32"/>
          <w:szCs w:val="32"/>
        </w:rPr>
        <w:br w:type="textWrapping"/>
      </w:r>
      <w:r>
        <w:rPr>
          <w:rFonts w:hint="eastAsia" w:cs="仿宋_GB2312"/>
          <w:kern w:val="2"/>
          <w:sz w:val="32"/>
          <w:szCs w:val="32"/>
        </w:rPr>
        <w:t>　</w:t>
      </w:r>
      <w:r>
        <w:rPr>
          <w:rFonts w:hint="eastAsia" w:cs="仿宋_GB2312"/>
          <w:color w:val="000000"/>
          <w:kern w:val="2"/>
          <w:sz w:val="32"/>
          <w:szCs w:val="32"/>
        </w:rPr>
        <w:t>　202</w:t>
      </w:r>
      <w:r>
        <w:rPr>
          <w:rFonts w:hint="eastAsia" w:cs="仿宋_GB2312"/>
          <w:color w:val="000000"/>
          <w:kern w:val="2"/>
          <w:sz w:val="32"/>
          <w:szCs w:val="32"/>
          <w:lang w:val="en-US" w:eastAsia="zh-CN"/>
        </w:rPr>
        <w:t>4</w:t>
      </w:r>
      <w:r>
        <w:rPr>
          <w:rFonts w:hint="eastAsia" w:cs="仿宋_GB2312"/>
          <w:color w:val="000000"/>
          <w:kern w:val="2"/>
          <w:sz w:val="32"/>
          <w:szCs w:val="32"/>
        </w:rPr>
        <w:t>年安排政府采购预算</w:t>
      </w:r>
      <w:r>
        <w:rPr>
          <w:rFonts w:hint="eastAsia" w:cs="仿宋_GB2312"/>
          <w:color w:val="000000"/>
          <w:kern w:val="2"/>
          <w:sz w:val="32"/>
          <w:szCs w:val="32"/>
          <w:lang w:val="en-US" w:eastAsia="zh-CN"/>
        </w:rPr>
        <w:t>0</w:t>
      </w:r>
      <w:r>
        <w:rPr>
          <w:rFonts w:hint="eastAsia" w:cs="仿宋_GB2312"/>
          <w:color w:val="000000"/>
          <w:kern w:val="2"/>
          <w:sz w:val="32"/>
          <w:szCs w:val="32"/>
        </w:rPr>
        <w:t>元，主要</w:t>
      </w:r>
      <w:r>
        <w:rPr>
          <w:rFonts w:hint="eastAsia" w:cs="仿宋_GB2312"/>
          <w:kern w:val="2"/>
          <w:sz w:val="32"/>
          <w:szCs w:val="32"/>
        </w:rPr>
        <w:t>用于</w:t>
      </w:r>
      <w:r>
        <w:rPr>
          <w:rFonts w:hint="eastAsia" w:cs="仿宋_GB2312"/>
          <w:kern w:val="2"/>
          <w:sz w:val="32"/>
          <w:szCs w:val="32"/>
          <w:lang w:eastAsia="zh-CN"/>
        </w:rPr>
        <w:t>无</w:t>
      </w:r>
    </w:p>
    <w:p>
      <w:pPr>
        <w:pStyle w:val="9"/>
        <w:spacing w:before="0" w:line="360" w:lineRule="auto"/>
        <w:ind w:firstLine="643" w:firstLineChars="200"/>
        <w:rPr>
          <w:rFonts w:ascii="楷体_GB2312" w:hAnsi="楷体" w:eastAsia="楷体_GB2312" w:cs="仿宋_GB2312"/>
          <w:b/>
          <w:kern w:val="2"/>
          <w:sz w:val="32"/>
          <w:szCs w:val="32"/>
        </w:rPr>
      </w:pPr>
      <w:r>
        <w:rPr>
          <w:rFonts w:hint="eastAsia" w:ascii="楷体_GB2312" w:hAnsi="楷体" w:eastAsia="楷体_GB2312" w:cs="仿宋_GB2312"/>
          <w:b/>
          <w:kern w:val="2"/>
          <w:sz w:val="32"/>
          <w:szCs w:val="32"/>
        </w:rPr>
        <w:t>（三）国有资产占有使用情况</w:t>
      </w:r>
    </w:p>
    <w:p>
      <w:pPr>
        <w:spacing w:line="560" w:lineRule="exact"/>
        <w:ind w:firstLine="640" w:firstLineChars="200"/>
      </w:pPr>
      <w:r>
        <w:rPr>
          <w:rFonts w:ascii="仿宋_GB2312" w:eastAsia="仿宋_GB2312"/>
          <w:sz w:val="32"/>
          <w:szCs w:val="32"/>
        </w:rPr>
        <w:t>截止20</w:t>
      </w:r>
      <w:r>
        <w:rPr>
          <w:rFonts w:hint="eastAsia" w:ascii="仿宋_GB2312" w:eastAsia="仿宋_GB2312"/>
          <w:sz w:val="32"/>
          <w:szCs w:val="32"/>
        </w:rPr>
        <w:t>2</w:t>
      </w:r>
      <w:r>
        <w:rPr>
          <w:rFonts w:hint="eastAsia" w:ascii="仿宋_GB2312" w:eastAsia="仿宋_GB2312"/>
          <w:sz w:val="32"/>
          <w:szCs w:val="32"/>
          <w:lang w:val="en-US" w:eastAsia="zh-CN"/>
        </w:rPr>
        <w:t>3</w:t>
      </w:r>
      <w:r>
        <w:rPr>
          <w:rFonts w:ascii="仿宋_GB2312" w:eastAsia="仿宋_GB2312"/>
          <w:sz w:val="32"/>
          <w:szCs w:val="32"/>
        </w:rPr>
        <w:t>年12月31日，</w:t>
      </w:r>
      <w:r>
        <w:rPr>
          <w:rFonts w:hint="eastAsia" w:ascii="仿宋_GB2312" w:eastAsia="仿宋_GB2312"/>
          <w:sz w:val="32"/>
          <w:szCs w:val="32"/>
        </w:rPr>
        <w:t>我单位</w:t>
      </w:r>
      <w:r>
        <w:rPr>
          <w:rFonts w:ascii="仿宋_GB2312" w:eastAsia="仿宋_GB2312"/>
          <w:sz w:val="32"/>
          <w:szCs w:val="32"/>
        </w:rPr>
        <w:t>固定资产总额</w:t>
      </w:r>
      <w:r>
        <w:rPr>
          <w:rFonts w:hint="eastAsia" w:ascii="仿宋_GB2312" w:eastAsia="仿宋_GB2312"/>
          <w:sz w:val="32"/>
          <w:szCs w:val="32"/>
          <w:lang w:val="en-US" w:eastAsia="zh-CN"/>
        </w:rPr>
        <w:t>3503903.66</w:t>
      </w:r>
      <w:r>
        <w:rPr>
          <w:rFonts w:ascii="仿宋_GB2312" w:eastAsia="仿宋_GB2312"/>
          <w:sz w:val="32"/>
          <w:szCs w:val="32"/>
        </w:rPr>
        <w:t>元，其中：房屋</w:t>
      </w:r>
      <w:r>
        <w:rPr>
          <w:rFonts w:hint="eastAsia" w:ascii="仿宋_GB2312" w:eastAsia="仿宋_GB2312"/>
          <w:sz w:val="32"/>
          <w:szCs w:val="32"/>
          <w:lang w:val="en-US" w:eastAsia="zh-CN"/>
        </w:rPr>
        <w:t>2213.14</w:t>
      </w:r>
      <w:r>
        <w:rPr>
          <w:rFonts w:ascii="仿宋_GB2312" w:eastAsia="仿宋_GB2312"/>
          <w:sz w:val="32"/>
          <w:szCs w:val="32"/>
        </w:rPr>
        <w:t>平方米，价值</w:t>
      </w:r>
      <w:r>
        <w:rPr>
          <w:rFonts w:hint="eastAsia" w:ascii="仿宋_GB2312" w:eastAsia="仿宋_GB2312"/>
          <w:sz w:val="32"/>
          <w:szCs w:val="32"/>
          <w:lang w:val="en-US" w:eastAsia="zh-CN"/>
        </w:rPr>
        <w:t>1977049.78</w:t>
      </w:r>
      <w:r>
        <w:rPr>
          <w:rFonts w:ascii="仿宋_GB2312" w:eastAsia="仿宋_GB2312"/>
          <w:sz w:val="32"/>
          <w:szCs w:val="32"/>
        </w:rPr>
        <w:t>元；公务用车</w:t>
      </w:r>
      <w:r>
        <w:rPr>
          <w:rFonts w:hint="eastAsia" w:ascii="仿宋_GB2312" w:eastAsia="仿宋_GB2312"/>
          <w:sz w:val="32"/>
          <w:szCs w:val="32"/>
          <w:lang w:val="en-US" w:eastAsia="zh-CN"/>
        </w:rPr>
        <w:t>3</w:t>
      </w:r>
      <w:r>
        <w:rPr>
          <w:rFonts w:ascii="仿宋_GB2312" w:eastAsia="仿宋_GB2312"/>
          <w:sz w:val="32"/>
          <w:szCs w:val="32"/>
        </w:rPr>
        <w:t>辆，价值</w:t>
      </w:r>
      <w:r>
        <w:rPr>
          <w:rFonts w:hint="eastAsia" w:ascii="仿宋_GB2312" w:eastAsia="仿宋_GB2312"/>
          <w:sz w:val="32"/>
          <w:szCs w:val="32"/>
          <w:lang w:val="en-US" w:eastAsia="zh-CN"/>
        </w:rPr>
        <w:t>409595.00</w:t>
      </w:r>
      <w:r>
        <w:rPr>
          <w:rFonts w:ascii="仿宋_GB2312" w:eastAsia="仿宋_GB2312"/>
          <w:sz w:val="32"/>
          <w:szCs w:val="32"/>
        </w:rPr>
        <w:t>元</w:t>
      </w:r>
      <w:r>
        <w:rPr>
          <w:rFonts w:hint="eastAsia" w:ascii="仿宋_GB2312" w:eastAsia="仿宋_GB2312"/>
          <w:sz w:val="32"/>
          <w:szCs w:val="32"/>
          <w:lang w:eastAsia="zh-CN"/>
        </w:rPr>
        <w:t>；</w:t>
      </w:r>
      <w:r>
        <w:rPr>
          <w:rFonts w:ascii="仿宋_GB2312" w:eastAsia="仿宋_GB2312"/>
          <w:sz w:val="32"/>
          <w:szCs w:val="32"/>
        </w:rPr>
        <w:t>其他固定资产</w:t>
      </w:r>
      <w:r>
        <w:rPr>
          <w:rFonts w:hint="eastAsia" w:ascii="仿宋_GB2312" w:eastAsia="仿宋_GB2312"/>
          <w:sz w:val="32"/>
          <w:szCs w:val="32"/>
          <w:lang w:val="en-US" w:eastAsia="zh-CN"/>
        </w:rPr>
        <w:t>1117258.88</w:t>
      </w:r>
      <w:r>
        <w:rPr>
          <w:rFonts w:ascii="仿宋_GB2312" w:eastAsia="仿宋_GB2312"/>
          <w:sz w:val="32"/>
          <w:szCs w:val="32"/>
        </w:rPr>
        <w:t>元。</w:t>
      </w:r>
    </w:p>
    <w:p>
      <w:pPr>
        <w:spacing w:line="560" w:lineRule="exact"/>
        <w:ind w:firstLine="643" w:firstLineChars="200"/>
      </w:pPr>
      <w:r>
        <w:rPr>
          <w:rFonts w:hint="eastAsia" w:ascii="楷体_GB2312" w:hAnsi="楷体" w:eastAsia="楷体_GB2312" w:cs="仿宋_GB2312"/>
          <w:b/>
          <w:sz w:val="32"/>
          <w:szCs w:val="32"/>
        </w:rPr>
        <w:t>（四）绩效目标设置情况</w:t>
      </w:r>
      <w:r>
        <w:rPr>
          <w:rFonts w:hint="eastAsia" w:ascii="楷体_GB2312" w:eastAsia="楷体_GB2312" w:cs="仿宋_GB2312"/>
          <w:b/>
          <w:sz w:val="32"/>
          <w:szCs w:val="32"/>
        </w:rPr>
        <w:br w:type="textWrapping"/>
      </w:r>
      <w:r>
        <w:rPr>
          <w:rFonts w:hint="eastAsia" w:cs="仿宋_GB2312"/>
          <w:sz w:val="32"/>
          <w:szCs w:val="32"/>
        </w:rPr>
        <w:t>　　</w:t>
      </w:r>
      <w:r>
        <w:rPr>
          <w:rFonts w:hint="eastAsia" w:ascii="仿宋_GB2312" w:eastAsia="仿宋_GB2312"/>
          <w:sz w:val="32"/>
          <w:szCs w:val="32"/>
        </w:rPr>
        <w:t>202</w:t>
      </w:r>
      <w:r>
        <w:rPr>
          <w:rFonts w:hint="eastAsia" w:ascii="仿宋_GB2312" w:eastAsia="仿宋_GB2312"/>
          <w:sz w:val="32"/>
          <w:szCs w:val="32"/>
          <w:lang w:val="en-US" w:eastAsia="zh-CN"/>
        </w:rPr>
        <w:t>4</w:t>
      </w:r>
      <w:r>
        <w:rPr>
          <w:rFonts w:hint="eastAsia" w:ascii="仿宋_GB2312" w:eastAsia="仿宋_GB2312"/>
          <w:sz w:val="32"/>
          <w:szCs w:val="32"/>
        </w:rPr>
        <w:t xml:space="preserve">年项目支出均按要求实行绩效目标管理，涉及项目   </w:t>
      </w:r>
      <w:r>
        <w:rPr>
          <w:rFonts w:hint="eastAsia" w:ascii="仿宋_GB2312" w:eastAsia="仿宋_GB2312"/>
          <w:sz w:val="32"/>
          <w:szCs w:val="32"/>
          <w:lang w:val="en-US" w:eastAsia="zh-CN"/>
        </w:rPr>
        <w:t>4</w:t>
      </w:r>
      <w:r>
        <w:rPr>
          <w:rFonts w:hint="eastAsia" w:ascii="仿宋_GB2312" w:eastAsia="仿宋_GB2312"/>
          <w:sz w:val="32"/>
          <w:szCs w:val="32"/>
        </w:rPr>
        <w:t>个，一般公共预算当年拨款2048300</w:t>
      </w:r>
      <w:r>
        <w:rPr>
          <w:rFonts w:hint="eastAsia" w:ascii="仿宋_GB2312" w:eastAsia="仿宋_GB2312"/>
          <w:sz w:val="32"/>
          <w:szCs w:val="32"/>
          <w:lang w:val="en-US" w:eastAsia="zh-CN"/>
        </w:rPr>
        <w:t>.00</w:t>
      </w:r>
      <w:r>
        <w:rPr>
          <w:rFonts w:hint="eastAsia" w:ascii="仿宋_GB2312" w:eastAsia="仿宋_GB2312"/>
          <w:sz w:val="32"/>
          <w:szCs w:val="32"/>
        </w:rPr>
        <w:t>元。</w:t>
      </w:r>
    </w:p>
    <w:p>
      <w:pPr>
        <w:pStyle w:val="9"/>
        <w:spacing w:before="0" w:line="360" w:lineRule="auto"/>
        <w:ind w:firstLine="640" w:firstLineChars="200"/>
        <w:rPr>
          <w:rFonts w:cs="仿宋_GB2312"/>
          <w:kern w:val="2"/>
          <w:sz w:val="32"/>
          <w:szCs w:val="32"/>
        </w:rPr>
      </w:pPr>
      <w:r>
        <w:rPr>
          <w:rFonts w:hint="eastAsia" w:ascii="黑体" w:hAnsi="黑体" w:eastAsia="黑体"/>
          <w:sz w:val="32"/>
          <w:szCs w:val="32"/>
        </w:rPr>
        <w:t xml:space="preserve">十、名称解释 </w:t>
      </w:r>
      <w:r>
        <w:rPr>
          <w:rFonts w:hint="eastAsia" w:cs="仿宋_GB2312"/>
          <w:sz w:val="32"/>
          <w:szCs w:val="32"/>
        </w:rPr>
        <w:br w:type="textWrapping"/>
      </w:r>
      <w:r>
        <w:rPr>
          <w:rFonts w:hint="eastAsia" w:ascii="楷体_GB2312" w:hAnsi="楷体" w:eastAsia="楷体_GB2312" w:cs="仿宋_GB2312"/>
          <w:kern w:val="2"/>
          <w:sz w:val="32"/>
          <w:szCs w:val="32"/>
        </w:rPr>
        <w:t>　　</w:t>
      </w:r>
      <w:r>
        <w:rPr>
          <w:rFonts w:hint="eastAsia" w:ascii="楷体_GB2312" w:hAnsi="楷体" w:eastAsia="楷体_GB2312" w:cs="仿宋_GB2312"/>
          <w:b/>
          <w:kern w:val="2"/>
          <w:sz w:val="32"/>
          <w:szCs w:val="32"/>
        </w:rPr>
        <w:t>（一）财政拨款收入</w:t>
      </w:r>
      <w:r>
        <w:rPr>
          <w:rFonts w:hint="eastAsia" w:ascii="楷体_GB2312" w:eastAsia="楷体_GB2312" w:cs="仿宋_GB2312"/>
          <w:b/>
          <w:kern w:val="2"/>
          <w:sz w:val="32"/>
          <w:szCs w:val="32"/>
        </w:rPr>
        <w:t>：</w:t>
      </w:r>
      <w:r>
        <w:rPr>
          <w:rFonts w:hint="eastAsia" w:cs="仿宋_GB2312"/>
          <w:kern w:val="2"/>
          <w:sz w:val="32"/>
          <w:szCs w:val="32"/>
        </w:rPr>
        <w:t>指由财政拨款形成的部门收入。按现行管理制度，部门预算中反映的财政拨款仅包括一般公共预算拨款和政府性基金预算拨款。</w:t>
      </w:r>
      <w:r>
        <w:rPr>
          <w:rFonts w:cs="仿宋_GB2312"/>
          <w:kern w:val="2"/>
          <w:sz w:val="32"/>
          <w:szCs w:val="32"/>
        </w:rPr>
        <w:br w:type="textWrapping"/>
      </w:r>
      <w:r>
        <w:rPr>
          <w:rFonts w:hint="eastAsia" w:ascii="楷体_GB2312" w:eastAsia="楷体_GB2312" w:cs="仿宋_GB2312"/>
          <w:b/>
          <w:kern w:val="2"/>
          <w:sz w:val="32"/>
          <w:szCs w:val="32"/>
        </w:rPr>
        <w:t>　　</w:t>
      </w:r>
      <w:r>
        <w:rPr>
          <w:rFonts w:hint="eastAsia" w:ascii="楷体_GB2312" w:hAnsi="楷体" w:eastAsia="楷体_GB2312" w:cs="仿宋_GB2312"/>
          <w:b/>
          <w:kern w:val="2"/>
          <w:sz w:val="32"/>
          <w:szCs w:val="32"/>
        </w:rPr>
        <w:t>（二）事业收入</w:t>
      </w:r>
      <w:r>
        <w:rPr>
          <w:rFonts w:hint="eastAsia" w:ascii="楷体_GB2312" w:eastAsia="楷体_GB2312" w:cs="仿宋_GB2312"/>
          <w:b/>
          <w:kern w:val="2"/>
          <w:sz w:val="32"/>
          <w:szCs w:val="32"/>
        </w:rPr>
        <w:t>：</w:t>
      </w:r>
      <w:r>
        <w:rPr>
          <w:rFonts w:hint="eastAsia" w:cs="仿宋_GB2312"/>
          <w:kern w:val="2"/>
          <w:sz w:val="32"/>
          <w:szCs w:val="32"/>
        </w:rPr>
        <w:t>指所属事业单位开展专业业务活动及辅助活动所取得的收入。</w:t>
      </w:r>
      <w:r>
        <w:rPr>
          <w:rFonts w:cs="仿宋_GB2312"/>
          <w:kern w:val="2"/>
          <w:sz w:val="32"/>
          <w:szCs w:val="32"/>
        </w:rPr>
        <w:br w:type="textWrapping"/>
      </w:r>
      <w:r>
        <w:rPr>
          <w:rFonts w:hint="eastAsia" w:ascii="楷体_GB2312" w:eastAsia="楷体_GB2312" w:cs="仿宋_GB2312"/>
          <w:kern w:val="2"/>
          <w:sz w:val="32"/>
          <w:szCs w:val="32"/>
        </w:rPr>
        <w:t>　　</w:t>
      </w:r>
      <w:r>
        <w:rPr>
          <w:rFonts w:hint="eastAsia" w:ascii="楷体_GB2312" w:hAnsi="楷体" w:eastAsia="楷体_GB2312" w:cs="仿宋_GB2312"/>
          <w:b/>
          <w:kern w:val="2"/>
          <w:sz w:val="32"/>
          <w:szCs w:val="32"/>
        </w:rPr>
        <w:t>（三）事业单位经营收入</w:t>
      </w:r>
      <w:r>
        <w:rPr>
          <w:rFonts w:hint="eastAsia" w:ascii="楷体_GB2312" w:eastAsia="楷体_GB2312" w:cs="仿宋_GB2312"/>
          <w:b/>
          <w:kern w:val="2"/>
          <w:sz w:val="32"/>
          <w:szCs w:val="32"/>
        </w:rPr>
        <w:t>：</w:t>
      </w:r>
      <w:r>
        <w:rPr>
          <w:rFonts w:hint="eastAsia" w:cs="仿宋_GB2312"/>
          <w:kern w:val="2"/>
          <w:sz w:val="32"/>
          <w:szCs w:val="32"/>
        </w:rPr>
        <w:t>指所属事业单位在专业业务活动及其辅助活动之外开展非独立核算经营活动取得的收入。</w:t>
      </w:r>
      <w:r>
        <w:rPr>
          <w:rFonts w:cs="仿宋_GB2312"/>
          <w:kern w:val="2"/>
          <w:sz w:val="32"/>
          <w:szCs w:val="32"/>
        </w:rPr>
        <w:br w:type="textWrapping"/>
      </w:r>
      <w:r>
        <w:rPr>
          <w:rFonts w:hint="eastAsia" w:cs="仿宋_GB2312"/>
          <w:kern w:val="2"/>
          <w:sz w:val="32"/>
          <w:szCs w:val="32"/>
        </w:rPr>
        <w:t>　</w:t>
      </w:r>
      <w:r>
        <w:rPr>
          <w:rFonts w:hint="eastAsia" w:ascii="楷体" w:hAnsi="楷体" w:eastAsia="楷体" w:cs="仿宋_GB2312"/>
          <w:kern w:val="2"/>
          <w:sz w:val="32"/>
          <w:szCs w:val="32"/>
        </w:rPr>
        <w:t>　</w:t>
      </w:r>
      <w:r>
        <w:rPr>
          <w:rFonts w:hint="eastAsia" w:ascii="楷体_GB2312" w:hAnsi="楷体" w:eastAsia="楷体_GB2312" w:cs="仿宋_GB2312"/>
          <w:b/>
          <w:kern w:val="2"/>
          <w:sz w:val="32"/>
          <w:szCs w:val="32"/>
        </w:rPr>
        <w:t>（四）其他收入</w:t>
      </w:r>
      <w:r>
        <w:rPr>
          <w:rFonts w:hint="eastAsia" w:ascii="楷体_GB2312" w:eastAsia="楷体_GB2312" w:cs="仿宋_GB2312"/>
          <w:b/>
          <w:kern w:val="2"/>
          <w:sz w:val="32"/>
          <w:szCs w:val="32"/>
        </w:rPr>
        <w:t>：</w:t>
      </w:r>
      <w:r>
        <w:rPr>
          <w:rFonts w:hint="eastAsia" w:cs="仿宋_GB2312"/>
          <w:kern w:val="2"/>
          <w:sz w:val="32"/>
          <w:szCs w:val="32"/>
        </w:rPr>
        <w:t>指除上述</w:t>
      </w:r>
      <w:r>
        <w:rPr>
          <w:rFonts w:cs="仿宋_GB2312"/>
          <w:kern w:val="2"/>
          <w:sz w:val="32"/>
          <w:szCs w:val="32"/>
        </w:rPr>
        <w:t>“</w:t>
      </w:r>
      <w:r>
        <w:rPr>
          <w:rFonts w:hint="eastAsia" w:cs="仿宋_GB2312"/>
          <w:kern w:val="2"/>
          <w:sz w:val="32"/>
          <w:szCs w:val="32"/>
        </w:rPr>
        <w:t>财政拨款收入</w:t>
      </w:r>
      <w:r>
        <w:rPr>
          <w:rFonts w:cs="仿宋_GB2312"/>
          <w:kern w:val="2"/>
          <w:sz w:val="32"/>
          <w:szCs w:val="32"/>
        </w:rPr>
        <w:t>”</w:t>
      </w:r>
      <w:r>
        <w:rPr>
          <w:rFonts w:hint="eastAsia" w:cs="仿宋_GB2312"/>
          <w:kern w:val="2"/>
          <w:sz w:val="32"/>
          <w:szCs w:val="32"/>
        </w:rPr>
        <w:t>、</w:t>
      </w:r>
      <w:r>
        <w:rPr>
          <w:rFonts w:cs="仿宋_GB2312"/>
          <w:kern w:val="2"/>
          <w:sz w:val="32"/>
          <w:szCs w:val="32"/>
        </w:rPr>
        <w:t>“</w:t>
      </w:r>
      <w:r>
        <w:rPr>
          <w:rFonts w:hint="eastAsia" w:cs="仿宋_GB2312"/>
          <w:kern w:val="2"/>
          <w:sz w:val="32"/>
          <w:szCs w:val="32"/>
        </w:rPr>
        <w:t>事业收入</w:t>
      </w:r>
      <w:r>
        <w:rPr>
          <w:rFonts w:cs="仿宋_GB2312"/>
          <w:kern w:val="2"/>
          <w:sz w:val="32"/>
          <w:szCs w:val="32"/>
        </w:rPr>
        <w:t>”</w:t>
      </w:r>
      <w:r>
        <w:rPr>
          <w:rFonts w:hint="eastAsia" w:cs="仿宋_GB2312"/>
          <w:kern w:val="2"/>
          <w:sz w:val="32"/>
          <w:szCs w:val="32"/>
        </w:rPr>
        <w:t>、</w:t>
      </w:r>
      <w:r>
        <w:rPr>
          <w:rFonts w:cs="仿宋_GB2312"/>
          <w:kern w:val="2"/>
          <w:sz w:val="32"/>
          <w:szCs w:val="32"/>
        </w:rPr>
        <w:t>“</w:t>
      </w:r>
      <w:r>
        <w:rPr>
          <w:rFonts w:hint="eastAsia" w:cs="仿宋_GB2312"/>
          <w:kern w:val="2"/>
          <w:sz w:val="32"/>
          <w:szCs w:val="32"/>
        </w:rPr>
        <w:t>事业单位经营收入</w:t>
      </w:r>
      <w:r>
        <w:rPr>
          <w:rFonts w:cs="仿宋_GB2312"/>
          <w:kern w:val="2"/>
          <w:sz w:val="32"/>
          <w:szCs w:val="32"/>
        </w:rPr>
        <w:t>”</w:t>
      </w:r>
      <w:r>
        <w:rPr>
          <w:rFonts w:hint="eastAsia" w:cs="仿宋_GB2312"/>
          <w:kern w:val="2"/>
          <w:sz w:val="32"/>
          <w:szCs w:val="32"/>
        </w:rPr>
        <w:t>等以外的收入，主要是所属行政事业单位按规定动用的售房收入、存款利息收入等。</w:t>
      </w:r>
      <w:r>
        <w:rPr>
          <w:rFonts w:cs="仿宋_GB2312"/>
          <w:kern w:val="2"/>
          <w:sz w:val="32"/>
          <w:szCs w:val="32"/>
        </w:rPr>
        <w:br w:type="textWrapping"/>
      </w:r>
      <w:r>
        <w:rPr>
          <w:rFonts w:hint="eastAsia" w:ascii="楷体_GB2312" w:eastAsia="楷体_GB2312" w:cs="仿宋_GB2312"/>
          <w:kern w:val="2"/>
          <w:sz w:val="32"/>
          <w:szCs w:val="32"/>
        </w:rPr>
        <w:t>　</w:t>
      </w:r>
      <w:r>
        <w:rPr>
          <w:rFonts w:hint="eastAsia" w:ascii="楷体_GB2312" w:hAnsi="楷体" w:eastAsia="楷体_GB2312" w:cs="仿宋_GB2312"/>
          <w:kern w:val="2"/>
          <w:sz w:val="32"/>
          <w:szCs w:val="32"/>
        </w:rPr>
        <w:t>　</w:t>
      </w:r>
      <w:r>
        <w:rPr>
          <w:rFonts w:hint="eastAsia" w:ascii="楷体_GB2312" w:hAnsi="楷体" w:eastAsia="楷体_GB2312" w:cs="仿宋_GB2312"/>
          <w:b/>
          <w:kern w:val="2"/>
          <w:sz w:val="32"/>
          <w:szCs w:val="32"/>
        </w:rPr>
        <w:t>（五）用事业基金弥补收支差额</w:t>
      </w:r>
      <w:r>
        <w:rPr>
          <w:rFonts w:hint="eastAsia" w:ascii="楷体_GB2312" w:eastAsia="楷体_GB2312" w:cs="仿宋_GB2312"/>
          <w:kern w:val="2"/>
          <w:sz w:val="32"/>
          <w:szCs w:val="32"/>
        </w:rPr>
        <w:t>：</w:t>
      </w:r>
      <w:r>
        <w:rPr>
          <w:rFonts w:hint="eastAsia" w:cs="仿宋_GB2312"/>
          <w:kern w:val="2"/>
          <w:sz w:val="32"/>
          <w:szCs w:val="32"/>
        </w:rPr>
        <w:t>指所属事业单位在预计用当年的</w:t>
      </w:r>
      <w:r>
        <w:rPr>
          <w:rFonts w:cs="仿宋_GB2312"/>
          <w:kern w:val="2"/>
          <w:sz w:val="32"/>
          <w:szCs w:val="32"/>
        </w:rPr>
        <w:t>“</w:t>
      </w:r>
      <w:r>
        <w:rPr>
          <w:rFonts w:hint="eastAsia" w:cs="仿宋_GB2312"/>
          <w:kern w:val="2"/>
          <w:sz w:val="32"/>
          <w:szCs w:val="32"/>
        </w:rPr>
        <w:t>财政拨款收入</w:t>
      </w:r>
      <w:r>
        <w:rPr>
          <w:rFonts w:cs="仿宋_GB2312"/>
          <w:kern w:val="2"/>
          <w:sz w:val="32"/>
          <w:szCs w:val="32"/>
        </w:rPr>
        <w:t>”</w:t>
      </w:r>
      <w:r>
        <w:rPr>
          <w:rFonts w:hint="eastAsia" w:cs="仿宋_GB2312"/>
          <w:kern w:val="2"/>
          <w:sz w:val="32"/>
          <w:szCs w:val="32"/>
        </w:rPr>
        <w:t>、</w:t>
      </w:r>
      <w:r>
        <w:rPr>
          <w:rFonts w:cs="仿宋_GB2312"/>
          <w:kern w:val="2"/>
          <w:sz w:val="32"/>
          <w:szCs w:val="32"/>
        </w:rPr>
        <w:t>“</w:t>
      </w:r>
      <w:r>
        <w:rPr>
          <w:rFonts w:hint="eastAsia" w:cs="仿宋_GB2312"/>
          <w:kern w:val="2"/>
          <w:sz w:val="32"/>
          <w:szCs w:val="32"/>
        </w:rPr>
        <w:t>事业收入</w:t>
      </w:r>
      <w:r>
        <w:rPr>
          <w:rFonts w:cs="仿宋_GB2312"/>
          <w:kern w:val="2"/>
          <w:sz w:val="32"/>
          <w:szCs w:val="32"/>
        </w:rPr>
        <w:t>”</w:t>
      </w:r>
      <w:r>
        <w:rPr>
          <w:rFonts w:hint="eastAsia" w:cs="仿宋_GB2312"/>
          <w:kern w:val="2"/>
          <w:sz w:val="32"/>
          <w:szCs w:val="32"/>
        </w:rPr>
        <w:t>、</w:t>
      </w:r>
      <w:r>
        <w:rPr>
          <w:rFonts w:cs="仿宋_GB2312"/>
          <w:kern w:val="2"/>
          <w:sz w:val="32"/>
          <w:szCs w:val="32"/>
        </w:rPr>
        <w:t>“</w:t>
      </w:r>
      <w:r>
        <w:rPr>
          <w:rFonts w:hint="eastAsia" w:cs="仿宋_GB2312"/>
          <w:kern w:val="2"/>
          <w:sz w:val="32"/>
          <w:szCs w:val="32"/>
        </w:rPr>
        <w:t>事业单位经营收入</w:t>
      </w:r>
      <w:r>
        <w:rPr>
          <w:rFonts w:cs="仿宋_GB2312"/>
          <w:kern w:val="2"/>
          <w:sz w:val="32"/>
          <w:szCs w:val="32"/>
        </w:rPr>
        <w:t>”</w:t>
      </w:r>
      <w:r>
        <w:rPr>
          <w:rFonts w:hint="eastAsia" w:cs="仿宋_GB2312"/>
          <w:kern w:val="2"/>
          <w:sz w:val="32"/>
          <w:szCs w:val="32"/>
        </w:rPr>
        <w:t>、</w:t>
      </w:r>
      <w:r>
        <w:rPr>
          <w:rFonts w:cs="仿宋_GB2312"/>
          <w:kern w:val="2"/>
          <w:sz w:val="32"/>
          <w:szCs w:val="32"/>
        </w:rPr>
        <w:t>“</w:t>
      </w:r>
      <w:r>
        <w:rPr>
          <w:rFonts w:hint="eastAsia" w:cs="仿宋_GB2312"/>
          <w:kern w:val="2"/>
          <w:sz w:val="32"/>
          <w:szCs w:val="32"/>
        </w:rPr>
        <w:t>其他收入</w:t>
      </w:r>
      <w:r>
        <w:rPr>
          <w:rFonts w:cs="仿宋_GB2312"/>
          <w:kern w:val="2"/>
          <w:sz w:val="32"/>
          <w:szCs w:val="32"/>
        </w:rPr>
        <w:t>”</w:t>
      </w:r>
      <w:r>
        <w:rPr>
          <w:rFonts w:hint="eastAsia" w:cs="仿宋_GB2312"/>
          <w:kern w:val="2"/>
          <w:sz w:val="32"/>
          <w:szCs w:val="32"/>
        </w:rPr>
        <w:t>不足以安排当年支出的情况下，使用以前年度积累的事业基金弥补本年度收支缺口的资金。</w:t>
      </w:r>
      <w:r>
        <w:rPr>
          <w:rFonts w:cs="仿宋_GB2312"/>
          <w:kern w:val="2"/>
          <w:sz w:val="32"/>
          <w:szCs w:val="32"/>
        </w:rPr>
        <w:br w:type="textWrapping"/>
      </w:r>
      <w:r>
        <w:rPr>
          <w:rFonts w:hint="eastAsia" w:ascii="楷体_GB2312" w:eastAsia="楷体_GB2312" w:cs="仿宋_GB2312"/>
          <w:kern w:val="2"/>
          <w:sz w:val="32"/>
          <w:szCs w:val="32"/>
        </w:rPr>
        <w:t>　</w:t>
      </w:r>
      <w:r>
        <w:rPr>
          <w:rFonts w:hint="eastAsia" w:ascii="楷体_GB2312" w:hAnsi="楷体" w:eastAsia="楷体_GB2312" w:cs="仿宋_GB2312"/>
          <w:b/>
          <w:kern w:val="2"/>
          <w:sz w:val="32"/>
          <w:szCs w:val="32"/>
        </w:rPr>
        <w:t>　（六）上年结转</w:t>
      </w:r>
      <w:r>
        <w:rPr>
          <w:rFonts w:hint="eastAsia" w:ascii="楷体_GB2312" w:eastAsia="楷体_GB2312" w:cs="仿宋_GB2312"/>
          <w:b/>
          <w:kern w:val="2"/>
          <w:sz w:val="32"/>
          <w:szCs w:val="32"/>
        </w:rPr>
        <w:t>：</w:t>
      </w:r>
      <w:r>
        <w:rPr>
          <w:rFonts w:hint="eastAsia" w:cs="仿宋_GB2312"/>
          <w:kern w:val="2"/>
          <w:sz w:val="32"/>
          <w:szCs w:val="32"/>
        </w:rPr>
        <w:t>指所属行政事业单位以前年度尚未完成、结转至本年按原规定用途继续使用的资金和以前年度已完成项目剩余资金经批准用于新用途使用的资金。</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（七）基本支出：</w:t>
      </w:r>
      <w:r>
        <w:rPr>
          <w:rFonts w:hint="eastAsia" w:ascii="仿宋_GB2312" w:eastAsia="仿宋_GB2312"/>
          <w:sz w:val="32"/>
          <w:szCs w:val="32"/>
        </w:rPr>
        <w:t>指为保证机构正常运转，完成日常工作任务而发生的人员支出和公用支出。</w:t>
      </w:r>
      <w:r>
        <w:rPr>
          <w:rFonts w:hint="eastAsia" w:ascii="仿宋_GB2312" w:eastAsia="仿宋_GB2312"/>
          <w:sz w:val="32"/>
          <w:szCs w:val="32"/>
        </w:rPr>
        <w:br w:type="textWrapping"/>
      </w:r>
      <w:r>
        <w:rPr>
          <w:rFonts w:hint="eastAsia" w:ascii="仿宋_GB2312" w:eastAsia="仿宋_GB2312"/>
          <w:sz w:val="32"/>
          <w:szCs w:val="32"/>
        </w:rPr>
        <w:t>　　</w:t>
      </w:r>
      <w:r>
        <w:rPr>
          <w:rFonts w:hint="eastAsia" w:ascii="楷体_GB2312" w:eastAsia="楷体_GB2312"/>
          <w:b/>
          <w:sz w:val="32"/>
          <w:szCs w:val="32"/>
        </w:rPr>
        <w:t>（八）项目支出</w:t>
      </w:r>
      <w:r>
        <w:rPr>
          <w:rFonts w:hint="eastAsia" w:ascii="仿宋_GB2312" w:eastAsia="仿宋_GB2312"/>
          <w:b/>
          <w:sz w:val="32"/>
          <w:szCs w:val="32"/>
        </w:rPr>
        <w:t>：</w:t>
      </w:r>
      <w:r>
        <w:rPr>
          <w:rFonts w:hint="eastAsia" w:ascii="仿宋_GB2312" w:eastAsia="仿宋_GB2312"/>
          <w:sz w:val="32"/>
          <w:szCs w:val="32"/>
        </w:rPr>
        <w:t>指在基本支出之外为完成特定行政任务和事业发展目标所发生的支出。</w:t>
      </w:r>
      <w:r>
        <w:rPr>
          <w:rFonts w:hint="eastAsia" w:ascii="仿宋_GB2312" w:eastAsia="仿宋_GB2312"/>
          <w:sz w:val="32"/>
          <w:szCs w:val="32"/>
        </w:rPr>
        <w:br w:type="textWrapping"/>
      </w:r>
      <w:r>
        <w:rPr>
          <w:rFonts w:hint="eastAsia" w:ascii="仿宋_GB2312" w:eastAsia="仿宋_GB2312"/>
          <w:sz w:val="32"/>
          <w:szCs w:val="32"/>
        </w:rPr>
        <w:t>　</w:t>
      </w:r>
      <w:r>
        <w:rPr>
          <w:rFonts w:hint="eastAsia" w:ascii="楷体_GB2312" w:eastAsia="楷体_GB2312"/>
          <w:sz w:val="32"/>
          <w:szCs w:val="32"/>
        </w:rPr>
        <w:t>　</w:t>
      </w:r>
      <w:r>
        <w:rPr>
          <w:rFonts w:hint="eastAsia" w:ascii="楷体_GB2312" w:eastAsia="楷体_GB2312"/>
          <w:b/>
          <w:sz w:val="32"/>
          <w:szCs w:val="32"/>
        </w:rPr>
        <w:t>（九）“三公”经费：</w:t>
      </w:r>
      <w:r>
        <w:rPr>
          <w:rFonts w:hint="eastAsia" w:ascii="仿宋_GB2312" w:eastAsia="仿宋_GB2312"/>
          <w:sz w:val="32"/>
          <w:szCs w:val="32"/>
        </w:rPr>
        <w:t>纳入预决算管理的“三公”经费，是指部门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及租用费、燃料费、维修费、过路过桥费、保险费等支出；公务接待费反映单位按规定开支的各类公务接待（含外宾接待）支出。</w:t>
      </w:r>
    </w:p>
    <w:p>
      <w:pPr>
        <w:ind w:firstLine="640" w:firstLineChars="200"/>
        <w:rPr>
          <w:rFonts w:hint="eastAsia" w:ascii="黑体" w:hAnsi="黑体" w:eastAsia="黑体" w:cs="Times New Roman"/>
          <w:kern w:val="0"/>
          <w:sz w:val="32"/>
          <w:szCs w:val="32"/>
          <w:lang w:val="en-US" w:eastAsia="zh-CN" w:bidi="ar-SA"/>
        </w:rPr>
      </w:pPr>
      <w:r>
        <w:rPr>
          <w:rFonts w:hint="eastAsia" w:ascii="黑体" w:hAnsi="黑体" w:eastAsia="黑体" w:cs="Times New Roman"/>
          <w:kern w:val="0"/>
          <w:sz w:val="32"/>
          <w:szCs w:val="32"/>
          <w:lang w:val="en-US" w:eastAsia="zh-CN" w:bidi="ar-SA"/>
        </w:rPr>
        <w:t>十一丶预算绩效管理情况</w:t>
      </w:r>
    </w:p>
    <w:p>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2024年开展绩效目标管理的项目28个，设计预算822.36万元。其中：人员类项目21个，涉及预算582.09万元；运转类项目3个，涉及预算31.2万元；特定目标类项目4个，涉及209.07万元。</w:t>
      </w:r>
      <w:bookmarkStart w:id="0" w:name="_GoBack"/>
      <w:bookmarkEnd w:id="0"/>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D03D20"/>
    <w:multiLevelType w:val="multilevel"/>
    <w:tmpl w:val="47D03D20"/>
    <w:lvl w:ilvl="0" w:tentative="0">
      <w:start w:val="2"/>
      <w:numFmt w:val="japaneseCounting"/>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Dk4ZGVmZjc0MDYzZGU2ZDMxMDczODBhNWU4MjYwYzkifQ=="/>
  </w:docVars>
  <w:rsids>
    <w:rsidRoot w:val="7AE4629A"/>
    <w:rsid w:val="000451C2"/>
    <w:rsid w:val="00053256"/>
    <w:rsid w:val="0006464F"/>
    <w:rsid w:val="000C0283"/>
    <w:rsid w:val="001119C2"/>
    <w:rsid w:val="001634E3"/>
    <w:rsid w:val="001910FF"/>
    <w:rsid w:val="001948E0"/>
    <w:rsid w:val="001B1BFD"/>
    <w:rsid w:val="00242435"/>
    <w:rsid w:val="00246992"/>
    <w:rsid w:val="00270F67"/>
    <w:rsid w:val="0030031F"/>
    <w:rsid w:val="00346F74"/>
    <w:rsid w:val="00404935"/>
    <w:rsid w:val="004204C6"/>
    <w:rsid w:val="004379C5"/>
    <w:rsid w:val="00476B63"/>
    <w:rsid w:val="0054124B"/>
    <w:rsid w:val="005B541B"/>
    <w:rsid w:val="00692F74"/>
    <w:rsid w:val="007F6E64"/>
    <w:rsid w:val="00803F7A"/>
    <w:rsid w:val="00887775"/>
    <w:rsid w:val="00913BB1"/>
    <w:rsid w:val="00923A98"/>
    <w:rsid w:val="00985052"/>
    <w:rsid w:val="00A40946"/>
    <w:rsid w:val="00A6122E"/>
    <w:rsid w:val="00A71389"/>
    <w:rsid w:val="00AB4C2F"/>
    <w:rsid w:val="00AD0470"/>
    <w:rsid w:val="00BB6C3A"/>
    <w:rsid w:val="00BE1C53"/>
    <w:rsid w:val="00C37AB1"/>
    <w:rsid w:val="00C43679"/>
    <w:rsid w:val="00CC02D9"/>
    <w:rsid w:val="00D019EC"/>
    <w:rsid w:val="00D264D1"/>
    <w:rsid w:val="00DB29FD"/>
    <w:rsid w:val="00E26DF5"/>
    <w:rsid w:val="00EA3F33"/>
    <w:rsid w:val="00F40EE7"/>
    <w:rsid w:val="00F717C3"/>
    <w:rsid w:val="00F749FC"/>
    <w:rsid w:val="00FA2AAC"/>
    <w:rsid w:val="00FA663A"/>
    <w:rsid w:val="00FE34EC"/>
    <w:rsid w:val="07674A16"/>
    <w:rsid w:val="0FB46AF8"/>
    <w:rsid w:val="13197D31"/>
    <w:rsid w:val="164003A4"/>
    <w:rsid w:val="16C5583A"/>
    <w:rsid w:val="177904B8"/>
    <w:rsid w:val="1B0406D7"/>
    <w:rsid w:val="1B9D4375"/>
    <w:rsid w:val="1C8C6544"/>
    <w:rsid w:val="20361CB8"/>
    <w:rsid w:val="29566940"/>
    <w:rsid w:val="32277454"/>
    <w:rsid w:val="32BF7DF5"/>
    <w:rsid w:val="34A42130"/>
    <w:rsid w:val="37885A5B"/>
    <w:rsid w:val="3BDE3CD5"/>
    <w:rsid w:val="48EB0A3F"/>
    <w:rsid w:val="51F16034"/>
    <w:rsid w:val="560F497F"/>
    <w:rsid w:val="5D713905"/>
    <w:rsid w:val="61693C9D"/>
    <w:rsid w:val="63650DBE"/>
    <w:rsid w:val="64CC0F4B"/>
    <w:rsid w:val="67E96994"/>
    <w:rsid w:val="6ED12442"/>
    <w:rsid w:val="72D71001"/>
    <w:rsid w:val="77E10A4D"/>
    <w:rsid w:val="7A7F0A17"/>
    <w:rsid w:val="7AE4629A"/>
    <w:rsid w:val="7DD22418"/>
    <w:rsid w:val="7EE32C2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customStyle="1" w:styleId="2">
    <w:name w:val="ToCaption"/>
    <w:basedOn w:val="1"/>
    <w:next w:val="1"/>
    <w:autoRedefine/>
    <w:qFormat/>
    <w:uiPriority w:val="0"/>
    <w:pPr>
      <w:widowControl w:val="0"/>
      <w:suppressAutoHyphens/>
      <w:bidi w:val="0"/>
      <w:spacing w:line="240" w:lineRule="auto"/>
      <w:ind w:left="400" w:leftChars="200" w:hanging="200" w:hangingChars="200"/>
      <w:jc w:val="both"/>
      <w:textAlignment w:val="baseline"/>
    </w:pPr>
    <w:rPr>
      <w:rFonts w:ascii="Calibri" w:hAnsi="Calibri" w:eastAsia="宋体"/>
      <w:color w:val="000000"/>
      <w:kern w:val="2"/>
      <w:sz w:val="21"/>
      <w:szCs w:val="24"/>
      <w:lang w:val="en-US" w:eastAsia="zh-CN" w:bidi="ar-SA"/>
    </w:rPr>
  </w:style>
  <w:style w:type="paragraph" w:styleId="3">
    <w:name w:val="footer"/>
    <w:basedOn w:val="1"/>
    <w:autoRedefine/>
    <w:qFormat/>
    <w:uiPriority w:val="0"/>
    <w:pPr>
      <w:tabs>
        <w:tab w:val="center" w:pos="4153"/>
        <w:tab w:val="right" w:pos="8306"/>
      </w:tabs>
      <w:snapToGrid w:val="0"/>
      <w:jc w:val="left"/>
    </w:pPr>
    <w:rPr>
      <w:sz w:val="18"/>
      <w:szCs w:val="18"/>
    </w:rPr>
  </w:style>
  <w:style w:type="paragraph" w:styleId="4">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5">
    <w:name w:val="table of figures"/>
    <w:basedOn w:val="1"/>
    <w:next w:val="1"/>
    <w:autoRedefine/>
    <w:unhideWhenUsed/>
    <w:qFormat/>
    <w:uiPriority w:val="99"/>
    <w:pPr>
      <w:ind w:left="200" w:leftChars="200" w:hanging="200" w:hangingChars="200"/>
    </w:pPr>
  </w:style>
  <w:style w:type="paragraph" w:styleId="8">
    <w:name w:val="List Paragraph"/>
    <w:basedOn w:val="1"/>
    <w:autoRedefine/>
    <w:qFormat/>
    <w:uiPriority w:val="99"/>
    <w:pPr>
      <w:ind w:firstLine="420" w:firstLineChars="200"/>
    </w:pPr>
  </w:style>
  <w:style w:type="paragraph" w:customStyle="1" w:styleId="9">
    <w:name w:val="正文文本1"/>
    <w:basedOn w:val="1"/>
    <w:autoRedefine/>
    <w:qFormat/>
    <w:uiPriority w:val="99"/>
    <w:pPr>
      <w:spacing w:before="93"/>
    </w:pPr>
    <w:rPr>
      <w:rFonts w:ascii="仿宋_GB2312" w:hAnsi="仿宋_GB2312" w:eastAsia="仿宋_GB2312"/>
      <w:kern w:val="0"/>
      <w:sz w:val="30"/>
      <w:szCs w:val="20"/>
    </w:rPr>
  </w:style>
  <w:style w:type="paragraph" w:customStyle="1" w:styleId="10">
    <w:name w:val="p0"/>
    <w:basedOn w:val="1"/>
    <w:autoRedefine/>
    <w:qFormat/>
    <w:uiPriority w:val="99"/>
    <w:pPr>
      <w:spacing w:line="544" w:lineRule="auto"/>
      <w:ind w:left="1" w:firstLine="0"/>
      <w:jc w:val="both"/>
    </w:pPr>
    <w:rPr>
      <w:rFonts w:ascii="Times New Roman" w:hAnsi="Times New Roman" w:cs="Times New Roman"/>
      <w:color w:val="000000"/>
      <w:sz w:val="21"/>
      <w:szCs w:val="21"/>
      <w:lang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3074</Words>
  <Characters>3706</Characters>
  <Lines>23</Lines>
  <Paragraphs>6</Paragraphs>
  <TotalTime>12</TotalTime>
  <ScaleCrop>false</ScaleCrop>
  <LinksUpToDate>false</LinksUpToDate>
  <CharactersWithSpaces>3755</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2022-01-12T08:31:00Z</dcterms:created>
  <dc:creator>疯丫头。。</dc:creator>
  <cp:lastModifiedBy>某家的橙子</cp:lastModifiedBy>
  <cp:lastPrinted>2024-03-28T09:13:00Z</cp:lastPrinted>
  <dcterms:modified xsi:type="dcterms:W3CDTF">2024-08-14T08:55:33Z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6BC8C396D1AE4B26B31CEC27DD14BCB7</vt:lpwstr>
  </property>
</Properties>
</file>